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1519" w14:textId="77777777" w:rsidR="00987019" w:rsidRPr="005F6F80" w:rsidRDefault="00987019" w:rsidP="007879CB">
      <w:pPr>
        <w:jc w:val="center"/>
        <w:rPr>
          <w:b/>
          <w:smallCaps/>
          <w:spacing w:val="60"/>
          <w:sz w:val="22"/>
          <w:szCs w:val="22"/>
        </w:rPr>
      </w:pPr>
    </w:p>
    <w:p w14:paraId="619F338D" w14:textId="77777777" w:rsidR="00987019" w:rsidRPr="005F6F80" w:rsidRDefault="00987019" w:rsidP="007879CB">
      <w:pPr>
        <w:jc w:val="center"/>
        <w:rPr>
          <w:b/>
          <w:smallCaps/>
          <w:spacing w:val="60"/>
          <w:sz w:val="22"/>
          <w:szCs w:val="22"/>
        </w:rPr>
      </w:pPr>
    </w:p>
    <w:p w14:paraId="33898F66" w14:textId="77777777" w:rsidR="00987019" w:rsidRPr="006852E3" w:rsidRDefault="006F22B8" w:rsidP="00874B99">
      <w:pPr>
        <w:jc w:val="center"/>
        <w:rPr>
          <w:smallCaps/>
          <w:spacing w:val="60"/>
          <w:sz w:val="30"/>
          <w:szCs w:val="30"/>
        </w:rPr>
      </w:pPr>
      <w:r>
        <w:rPr>
          <w:rFonts w:ascii="Times New Roman Félkövér" w:hAnsi="Times New Roman Félkövér"/>
          <w:b/>
          <w:smallCaps/>
          <w:spacing w:val="30"/>
          <w:sz w:val="30"/>
          <w:szCs w:val="30"/>
        </w:rPr>
        <w:t>DEBRECEN-NYÍREGYHÁZI</w:t>
      </w:r>
      <w:r w:rsidR="005F6F80" w:rsidRPr="006852E3">
        <w:rPr>
          <w:rFonts w:ascii="Times New Roman Félkövér" w:hAnsi="Times New Roman Félkövér"/>
          <w:b/>
          <w:smallCaps/>
          <w:spacing w:val="30"/>
          <w:sz w:val="30"/>
          <w:szCs w:val="30"/>
        </w:rPr>
        <w:t xml:space="preserve"> EGYHÁZMEGYE</w:t>
      </w:r>
    </w:p>
    <w:p w14:paraId="3F4F1A77" w14:textId="77777777" w:rsidR="00987019" w:rsidRPr="006852E3" w:rsidRDefault="006F22B8" w:rsidP="00874B99">
      <w:pPr>
        <w:jc w:val="center"/>
        <w:rPr>
          <w:sz w:val="30"/>
          <w:szCs w:val="30"/>
        </w:rPr>
      </w:pPr>
      <w:r>
        <w:rPr>
          <w:color w:val="000000"/>
          <w:sz w:val="30"/>
          <w:szCs w:val="30"/>
        </w:rPr>
        <w:t>4024</w:t>
      </w:r>
      <w:r w:rsidR="005F6F80" w:rsidRPr="006852E3">
        <w:rPr>
          <w:color w:val="000000"/>
          <w:sz w:val="30"/>
          <w:szCs w:val="30"/>
        </w:rPr>
        <w:t xml:space="preserve"> </w:t>
      </w:r>
      <w:r>
        <w:rPr>
          <w:color w:val="000000"/>
          <w:sz w:val="30"/>
          <w:szCs w:val="30"/>
        </w:rPr>
        <w:t>Debrecen</w:t>
      </w:r>
      <w:r w:rsidR="005F6F80" w:rsidRPr="006852E3">
        <w:rPr>
          <w:color w:val="000000"/>
          <w:sz w:val="30"/>
          <w:szCs w:val="30"/>
        </w:rPr>
        <w:t xml:space="preserve">, </w:t>
      </w:r>
      <w:r>
        <w:rPr>
          <w:color w:val="000000"/>
          <w:sz w:val="30"/>
          <w:szCs w:val="30"/>
        </w:rPr>
        <w:t>Varga u. 4</w:t>
      </w:r>
      <w:r w:rsidR="005F6F80" w:rsidRPr="006852E3">
        <w:rPr>
          <w:color w:val="000000"/>
          <w:sz w:val="30"/>
          <w:szCs w:val="30"/>
        </w:rPr>
        <w:t>.</w:t>
      </w:r>
    </w:p>
    <w:p w14:paraId="58B71BF9" w14:textId="77777777" w:rsidR="00987019" w:rsidRPr="005F6F80" w:rsidRDefault="00987019" w:rsidP="001A5E94">
      <w:pPr>
        <w:jc w:val="center"/>
        <w:rPr>
          <w:sz w:val="22"/>
          <w:szCs w:val="22"/>
        </w:rPr>
      </w:pPr>
    </w:p>
    <w:p w14:paraId="03B90A02" w14:textId="77777777" w:rsidR="00987019" w:rsidRPr="005F6F80" w:rsidRDefault="00987019" w:rsidP="001A5E94">
      <w:pPr>
        <w:jc w:val="center"/>
        <w:rPr>
          <w:sz w:val="22"/>
          <w:szCs w:val="22"/>
        </w:rPr>
      </w:pPr>
    </w:p>
    <w:p w14:paraId="6CC1AD70" w14:textId="77777777" w:rsidR="00987019" w:rsidRPr="005F6F80" w:rsidRDefault="00987019" w:rsidP="001A5E94">
      <w:pPr>
        <w:jc w:val="center"/>
        <w:rPr>
          <w:sz w:val="22"/>
          <w:szCs w:val="22"/>
        </w:rPr>
      </w:pPr>
    </w:p>
    <w:p w14:paraId="5D27A32A" w14:textId="77777777" w:rsidR="005F6F80" w:rsidRPr="006852E3" w:rsidRDefault="005F6F80" w:rsidP="001A5E94">
      <w:pPr>
        <w:jc w:val="center"/>
        <w:rPr>
          <w:b/>
          <w:bCs/>
          <w:sz w:val="26"/>
          <w:szCs w:val="26"/>
        </w:rPr>
      </w:pPr>
      <w:r w:rsidRPr="006852E3">
        <w:rPr>
          <w:b/>
          <w:bCs/>
          <w:sz w:val="26"/>
          <w:szCs w:val="26"/>
        </w:rPr>
        <w:t>"</w:t>
      </w:r>
      <w:bookmarkStart w:id="0" w:name="_GoBack"/>
      <w:r w:rsidR="006F22B8">
        <w:rPr>
          <w:b/>
          <w:bCs/>
          <w:sz w:val="26"/>
          <w:szCs w:val="26"/>
        </w:rPr>
        <w:t>Mátészalka – 3 foglalkoztatós katolikus óvo</w:t>
      </w:r>
      <w:r w:rsidR="00D22274">
        <w:rPr>
          <w:b/>
          <w:bCs/>
          <w:sz w:val="26"/>
          <w:szCs w:val="26"/>
        </w:rPr>
        <w:t>d</w:t>
      </w:r>
      <w:r w:rsidR="006F22B8">
        <w:rPr>
          <w:b/>
          <w:bCs/>
          <w:sz w:val="26"/>
          <w:szCs w:val="26"/>
        </w:rPr>
        <w:t>a</w:t>
      </w:r>
      <w:r w:rsidR="00A24C9A">
        <w:rPr>
          <w:b/>
          <w:bCs/>
          <w:sz w:val="26"/>
          <w:szCs w:val="26"/>
        </w:rPr>
        <w:t xml:space="preserve"> építése</w:t>
      </w:r>
      <w:bookmarkEnd w:id="0"/>
      <w:r w:rsidRPr="006852E3">
        <w:rPr>
          <w:b/>
          <w:bCs/>
          <w:sz w:val="26"/>
          <w:szCs w:val="26"/>
        </w:rPr>
        <w:t xml:space="preserve">" </w:t>
      </w:r>
    </w:p>
    <w:p w14:paraId="54AB574D" w14:textId="77777777" w:rsidR="00987019" w:rsidRPr="006852E3" w:rsidRDefault="00987019" w:rsidP="001A5E94">
      <w:pPr>
        <w:jc w:val="center"/>
        <w:rPr>
          <w:b/>
          <w:bCs/>
          <w:sz w:val="26"/>
          <w:szCs w:val="26"/>
        </w:rPr>
      </w:pPr>
    </w:p>
    <w:p w14:paraId="4C410508" w14:textId="77777777" w:rsidR="005F6F80" w:rsidRPr="005F6F80" w:rsidRDefault="005F6F80" w:rsidP="001A5E94">
      <w:pPr>
        <w:jc w:val="center"/>
        <w:rPr>
          <w:sz w:val="22"/>
          <w:szCs w:val="22"/>
        </w:rPr>
      </w:pPr>
    </w:p>
    <w:p w14:paraId="756AD87F" w14:textId="77777777" w:rsidR="00987019" w:rsidRPr="005F6F80" w:rsidRDefault="00987019" w:rsidP="001A5E94">
      <w:pPr>
        <w:jc w:val="center"/>
        <w:rPr>
          <w:sz w:val="22"/>
          <w:szCs w:val="22"/>
        </w:rPr>
      </w:pPr>
      <w:r w:rsidRPr="005F6F80">
        <w:rPr>
          <w:sz w:val="22"/>
          <w:szCs w:val="22"/>
        </w:rPr>
        <w:t>tárgyban kiírt közbeszerzési eljárás</w:t>
      </w:r>
    </w:p>
    <w:p w14:paraId="1F00831D" w14:textId="77777777" w:rsidR="00987019" w:rsidRPr="005F6F80" w:rsidRDefault="00987019" w:rsidP="001A5E94">
      <w:pPr>
        <w:jc w:val="center"/>
        <w:rPr>
          <w:sz w:val="22"/>
          <w:szCs w:val="22"/>
        </w:rPr>
      </w:pPr>
    </w:p>
    <w:p w14:paraId="71B2B67D" w14:textId="77777777" w:rsidR="00987019" w:rsidRPr="005F6F80" w:rsidRDefault="00987019" w:rsidP="001A5E94">
      <w:pPr>
        <w:jc w:val="center"/>
        <w:rPr>
          <w:sz w:val="22"/>
          <w:szCs w:val="22"/>
        </w:rPr>
      </w:pPr>
    </w:p>
    <w:p w14:paraId="700FDA22" w14:textId="77777777" w:rsidR="00987019" w:rsidRPr="005F6F80" w:rsidRDefault="00987019" w:rsidP="001A5E94">
      <w:pPr>
        <w:jc w:val="center"/>
        <w:rPr>
          <w:sz w:val="22"/>
          <w:szCs w:val="22"/>
        </w:rPr>
      </w:pPr>
    </w:p>
    <w:p w14:paraId="2B304CF4" w14:textId="77777777" w:rsidR="00987019" w:rsidRPr="005F6F80" w:rsidRDefault="00987019" w:rsidP="001A5E94">
      <w:pPr>
        <w:jc w:val="center"/>
        <w:rPr>
          <w:b/>
          <w:sz w:val="22"/>
          <w:szCs w:val="22"/>
        </w:rPr>
      </w:pPr>
      <w:r w:rsidRPr="005F6F80">
        <w:rPr>
          <w:b/>
          <w:sz w:val="22"/>
          <w:szCs w:val="22"/>
        </w:rPr>
        <w:t>AJÁNLATTÉTELI FELHÍVÁS</w:t>
      </w:r>
    </w:p>
    <w:p w14:paraId="7704F731" w14:textId="77777777" w:rsidR="00987019" w:rsidRPr="005F6F80" w:rsidRDefault="00987019" w:rsidP="001A5E94">
      <w:pPr>
        <w:jc w:val="center"/>
        <w:rPr>
          <w:b/>
          <w:sz w:val="22"/>
          <w:szCs w:val="22"/>
        </w:rPr>
      </w:pPr>
    </w:p>
    <w:p w14:paraId="148C08BE" w14:textId="77777777" w:rsidR="00987019" w:rsidRPr="005F6F80" w:rsidRDefault="00987019" w:rsidP="001A5E94">
      <w:pPr>
        <w:jc w:val="center"/>
        <w:rPr>
          <w:b/>
          <w:sz w:val="22"/>
          <w:szCs w:val="22"/>
        </w:rPr>
      </w:pPr>
      <w:r w:rsidRPr="005F6F80">
        <w:rPr>
          <w:b/>
          <w:sz w:val="22"/>
          <w:szCs w:val="22"/>
        </w:rPr>
        <w:t>ÉS</w:t>
      </w:r>
    </w:p>
    <w:p w14:paraId="5B3810E7" w14:textId="77777777" w:rsidR="00987019" w:rsidRPr="005F6F80" w:rsidRDefault="00987019" w:rsidP="001A5E94">
      <w:pPr>
        <w:jc w:val="center"/>
        <w:rPr>
          <w:sz w:val="22"/>
          <w:szCs w:val="22"/>
        </w:rPr>
      </w:pPr>
    </w:p>
    <w:p w14:paraId="10ED4A62" w14:textId="77777777" w:rsidR="00987019" w:rsidRPr="005F6F80" w:rsidRDefault="00987019" w:rsidP="001A5E94">
      <w:pPr>
        <w:jc w:val="center"/>
        <w:rPr>
          <w:b/>
          <w:spacing w:val="40"/>
          <w:sz w:val="22"/>
          <w:szCs w:val="22"/>
        </w:rPr>
      </w:pPr>
      <w:r w:rsidRPr="005F6F80">
        <w:rPr>
          <w:b/>
          <w:spacing w:val="40"/>
          <w:sz w:val="22"/>
          <w:szCs w:val="22"/>
        </w:rPr>
        <w:t>KÖZBESZERZÉSI DOKUMENTUMOK</w:t>
      </w:r>
    </w:p>
    <w:p w14:paraId="7A4B4A9E" w14:textId="77777777" w:rsidR="00987019" w:rsidRPr="005F6F80" w:rsidRDefault="00987019" w:rsidP="001A5E94">
      <w:pPr>
        <w:jc w:val="center"/>
        <w:rPr>
          <w:sz w:val="22"/>
          <w:szCs w:val="22"/>
        </w:rPr>
      </w:pPr>
    </w:p>
    <w:p w14:paraId="357A985E" w14:textId="77777777" w:rsidR="00987019" w:rsidRPr="005F6F80" w:rsidRDefault="00987019" w:rsidP="001A5E94">
      <w:pPr>
        <w:jc w:val="center"/>
        <w:rPr>
          <w:sz w:val="22"/>
          <w:szCs w:val="22"/>
        </w:rPr>
      </w:pPr>
    </w:p>
    <w:p w14:paraId="3B34297D" w14:textId="77777777" w:rsidR="00987019" w:rsidRPr="005F6F80" w:rsidRDefault="00987019" w:rsidP="001A5E94">
      <w:pPr>
        <w:jc w:val="center"/>
        <w:rPr>
          <w:sz w:val="22"/>
          <w:szCs w:val="22"/>
        </w:rPr>
      </w:pPr>
    </w:p>
    <w:p w14:paraId="5B2863FF" w14:textId="77777777" w:rsidR="00987019" w:rsidRPr="005F6F80" w:rsidRDefault="00987019" w:rsidP="001A5E94">
      <w:pPr>
        <w:jc w:val="center"/>
        <w:rPr>
          <w:sz w:val="22"/>
          <w:szCs w:val="22"/>
        </w:rPr>
      </w:pPr>
    </w:p>
    <w:p w14:paraId="37910155" w14:textId="77777777" w:rsidR="00987019" w:rsidRPr="005F6F80" w:rsidRDefault="00987019" w:rsidP="001A5E94">
      <w:pPr>
        <w:jc w:val="center"/>
        <w:rPr>
          <w:sz w:val="22"/>
          <w:szCs w:val="22"/>
        </w:rPr>
      </w:pPr>
    </w:p>
    <w:p w14:paraId="50ECEF99" w14:textId="77777777" w:rsidR="00987019" w:rsidRPr="005F6F80" w:rsidRDefault="00987019" w:rsidP="001A5E94">
      <w:pPr>
        <w:jc w:val="center"/>
        <w:rPr>
          <w:sz w:val="22"/>
          <w:szCs w:val="22"/>
        </w:rPr>
      </w:pPr>
    </w:p>
    <w:p w14:paraId="2CB092A1" w14:textId="77777777" w:rsidR="00987019" w:rsidRPr="005F6F80" w:rsidRDefault="00987019" w:rsidP="001A5E94">
      <w:pPr>
        <w:jc w:val="center"/>
        <w:rPr>
          <w:sz w:val="22"/>
          <w:szCs w:val="22"/>
        </w:rPr>
      </w:pPr>
    </w:p>
    <w:p w14:paraId="0CF6005C" w14:textId="77777777" w:rsidR="00987019" w:rsidRPr="005F6F80" w:rsidRDefault="00987019" w:rsidP="001A5E94">
      <w:pPr>
        <w:jc w:val="center"/>
        <w:rPr>
          <w:sz w:val="22"/>
          <w:szCs w:val="22"/>
        </w:rPr>
      </w:pPr>
    </w:p>
    <w:p w14:paraId="5478830A" w14:textId="77777777" w:rsidR="00987019" w:rsidRPr="005F6F80" w:rsidRDefault="00987019" w:rsidP="001A5E94">
      <w:pPr>
        <w:jc w:val="center"/>
        <w:rPr>
          <w:sz w:val="22"/>
          <w:szCs w:val="22"/>
        </w:rPr>
      </w:pPr>
    </w:p>
    <w:p w14:paraId="2E480AA0" w14:textId="77777777" w:rsidR="00987019" w:rsidRPr="005F6F80" w:rsidRDefault="00987019" w:rsidP="00A37B8B">
      <w:pPr>
        <w:jc w:val="center"/>
        <w:rPr>
          <w:b/>
          <w:sz w:val="22"/>
          <w:szCs w:val="22"/>
        </w:rPr>
      </w:pPr>
      <w:r w:rsidRPr="005F6F80">
        <w:rPr>
          <w:b/>
          <w:sz w:val="22"/>
          <w:szCs w:val="22"/>
        </w:rPr>
        <w:t xml:space="preserve">Kbt. Harmadik Rész </w:t>
      </w:r>
    </w:p>
    <w:p w14:paraId="1CCC567F" w14:textId="77777777" w:rsidR="00987019" w:rsidRPr="005F6F80" w:rsidRDefault="0041612B" w:rsidP="00A37B8B">
      <w:pPr>
        <w:jc w:val="center"/>
        <w:rPr>
          <w:b/>
          <w:sz w:val="22"/>
          <w:szCs w:val="22"/>
        </w:rPr>
      </w:pPr>
      <w:r>
        <w:rPr>
          <w:b/>
          <w:sz w:val="22"/>
          <w:szCs w:val="22"/>
        </w:rPr>
        <w:t>115</w:t>
      </w:r>
      <w:r w:rsidR="00987019" w:rsidRPr="005F6F80">
        <w:rPr>
          <w:b/>
          <w:sz w:val="22"/>
          <w:szCs w:val="22"/>
        </w:rPr>
        <w:t xml:space="preserve">.§ (1) bekezdés szerinti </w:t>
      </w:r>
      <w:r w:rsidR="007E0C3E" w:rsidRPr="005F6F80">
        <w:rPr>
          <w:b/>
          <w:sz w:val="22"/>
          <w:szCs w:val="22"/>
        </w:rPr>
        <w:t xml:space="preserve">nyílt </w:t>
      </w:r>
      <w:r w:rsidR="00987019" w:rsidRPr="005F6F80">
        <w:rPr>
          <w:b/>
          <w:sz w:val="22"/>
          <w:szCs w:val="22"/>
        </w:rPr>
        <w:t>közbeszerzési eljárás</w:t>
      </w:r>
    </w:p>
    <w:p w14:paraId="661F0CB8" w14:textId="77777777" w:rsidR="00987019" w:rsidRPr="005F6F80" w:rsidRDefault="00987019" w:rsidP="001A5E94">
      <w:pPr>
        <w:jc w:val="center"/>
        <w:rPr>
          <w:sz w:val="22"/>
          <w:szCs w:val="22"/>
        </w:rPr>
      </w:pPr>
    </w:p>
    <w:p w14:paraId="5037CCBA" w14:textId="77777777" w:rsidR="00987019" w:rsidRDefault="00987019" w:rsidP="001A5E94">
      <w:pPr>
        <w:jc w:val="center"/>
        <w:rPr>
          <w:sz w:val="22"/>
          <w:szCs w:val="22"/>
        </w:rPr>
      </w:pPr>
    </w:p>
    <w:p w14:paraId="07B5EC44" w14:textId="77777777" w:rsidR="00A24C9A" w:rsidRDefault="00A24C9A" w:rsidP="001A5E94">
      <w:pPr>
        <w:jc w:val="center"/>
        <w:rPr>
          <w:sz w:val="22"/>
          <w:szCs w:val="22"/>
        </w:rPr>
      </w:pPr>
    </w:p>
    <w:p w14:paraId="6935A75F" w14:textId="77777777" w:rsidR="00A24C9A" w:rsidRDefault="00A24C9A" w:rsidP="001A5E94">
      <w:pPr>
        <w:jc w:val="center"/>
        <w:rPr>
          <w:sz w:val="22"/>
          <w:szCs w:val="22"/>
        </w:rPr>
      </w:pPr>
    </w:p>
    <w:p w14:paraId="4A62C9F8" w14:textId="77777777" w:rsidR="00A24C9A" w:rsidRDefault="00A24C9A" w:rsidP="001A5E94">
      <w:pPr>
        <w:jc w:val="center"/>
        <w:rPr>
          <w:sz w:val="22"/>
          <w:szCs w:val="22"/>
        </w:rPr>
      </w:pPr>
    </w:p>
    <w:p w14:paraId="4AEAFC7F" w14:textId="77777777" w:rsidR="00A24C9A" w:rsidRDefault="00A24C9A" w:rsidP="001A5E94">
      <w:pPr>
        <w:jc w:val="center"/>
        <w:rPr>
          <w:sz w:val="22"/>
          <w:szCs w:val="22"/>
        </w:rPr>
      </w:pPr>
    </w:p>
    <w:p w14:paraId="33E55FF7" w14:textId="77777777" w:rsidR="00A24C9A" w:rsidRDefault="00A24C9A" w:rsidP="001A5E94">
      <w:pPr>
        <w:jc w:val="center"/>
        <w:rPr>
          <w:sz w:val="22"/>
          <w:szCs w:val="22"/>
        </w:rPr>
      </w:pPr>
    </w:p>
    <w:p w14:paraId="019F59AE" w14:textId="77777777" w:rsidR="00A24C9A" w:rsidRPr="005F6F80" w:rsidRDefault="00A24C9A" w:rsidP="001A5E94">
      <w:pPr>
        <w:jc w:val="center"/>
        <w:rPr>
          <w:sz w:val="22"/>
          <w:szCs w:val="22"/>
        </w:rPr>
      </w:pPr>
    </w:p>
    <w:p w14:paraId="59401E9C" w14:textId="77777777" w:rsidR="00987019" w:rsidRPr="005F6F80" w:rsidRDefault="00987019" w:rsidP="001A5E94">
      <w:pPr>
        <w:jc w:val="center"/>
        <w:rPr>
          <w:sz w:val="22"/>
          <w:szCs w:val="22"/>
        </w:rPr>
      </w:pPr>
    </w:p>
    <w:p w14:paraId="0BE31B92" w14:textId="77777777" w:rsidR="00987019" w:rsidRPr="005226EF" w:rsidRDefault="008D0D34" w:rsidP="000168FD">
      <w:pPr>
        <w:jc w:val="center"/>
        <w:rPr>
          <w:sz w:val="22"/>
          <w:szCs w:val="22"/>
        </w:rPr>
      </w:pPr>
      <w:r w:rsidRPr="005226EF">
        <w:rPr>
          <w:sz w:val="22"/>
          <w:szCs w:val="22"/>
        </w:rPr>
        <w:t>A</w:t>
      </w:r>
      <w:r w:rsidR="005226EF" w:rsidRPr="005226EF">
        <w:rPr>
          <w:sz w:val="22"/>
          <w:szCs w:val="22"/>
        </w:rPr>
        <w:t>z</w:t>
      </w:r>
      <w:r w:rsidRPr="005226EF">
        <w:rPr>
          <w:sz w:val="22"/>
          <w:szCs w:val="22"/>
        </w:rPr>
        <w:t xml:space="preserve"> </w:t>
      </w:r>
      <w:r w:rsidR="00987019" w:rsidRPr="005226EF">
        <w:rPr>
          <w:sz w:val="22"/>
          <w:szCs w:val="22"/>
        </w:rPr>
        <w:t>ajánlattételi felhívás és a közbeszerzési dokumentumok a gazdasági szereplők részére közvetlenül megküldésre kerültek</w:t>
      </w:r>
    </w:p>
    <w:p w14:paraId="22A56743" w14:textId="60D56768" w:rsidR="00987019" w:rsidRPr="005226EF" w:rsidRDefault="00987019" w:rsidP="000168FD">
      <w:pPr>
        <w:jc w:val="center"/>
        <w:rPr>
          <w:b/>
          <w:spacing w:val="40"/>
          <w:sz w:val="22"/>
          <w:szCs w:val="22"/>
        </w:rPr>
      </w:pPr>
      <w:r w:rsidRPr="005226EF">
        <w:rPr>
          <w:sz w:val="22"/>
          <w:szCs w:val="22"/>
        </w:rPr>
        <w:t>2017.</w:t>
      </w:r>
      <w:r w:rsidR="00740974" w:rsidRPr="005226EF">
        <w:rPr>
          <w:sz w:val="22"/>
          <w:szCs w:val="22"/>
        </w:rPr>
        <w:t xml:space="preserve"> </w:t>
      </w:r>
      <w:r w:rsidR="006F22B8">
        <w:rPr>
          <w:sz w:val="22"/>
          <w:szCs w:val="22"/>
        </w:rPr>
        <w:t>december</w:t>
      </w:r>
      <w:r w:rsidR="008D0D34" w:rsidRPr="005226EF">
        <w:rPr>
          <w:sz w:val="22"/>
          <w:szCs w:val="22"/>
        </w:rPr>
        <w:t xml:space="preserve"> </w:t>
      </w:r>
      <w:r w:rsidR="00DA4C1D">
        <w:rPr>
          <w:sz w:val="22"/>
          <w:szCs w:val="22"/>
        </w:rPr>
        <w:t>21</w:t>
      </w:r>
      <w:r w:rsidR="008D0D34" w:rsidRPr="005226EF">
        <w:rPr>
          <w:sz w:val="22"/>
          <w:szCs w:val="22"/>
        </w:rPr>
        <w:t>.</w:t>
      </w:r>
    </w:p>
    <w:p w14:paraId="3E774A29" w14:textId="77777777" w:rsidR="00987019" w:rsidRPr="005F6F80" w:rsidRDefault="00987019" w:rsidP="004E74CA">
      <w:pPr>
        <w:jc w:val="center"/>
        <w:rPr>
          <w:b/>
          <w:spacing w:val="40"/>
          <w:sz w:val="22"/>
          <w:szCs w:val="22"/>
        </w:rPr>
      </w:pPr>
      <w:r w:rsidRPr="005F6F80">
        <w:rPr>
          <w:sz w:val="22"/>
          <w:szCs w:val="22"/>
        </w:rPr>
        <w:br w:type="page"/>
      </w:r>
      <w:r w:rsidRPr="005F6F80">
        <w:rPr>
          <w:b/>
          <w:spacing w:val="40"/>
          <w:sz w:val="22"/>
          <w:szCs w:val="22"/>
        </w:rPr>
        <w:lastRenderedPageBreak/>
        <w:t>TARTALOMJEGYZÉK</w:t>
      </w:r>
    </w:p>
    <w:p w14:paraId="0164D20D" w14:textId="77777777" w:rsidR="00987019" w:rsidRPr="005F6F80" w:rsidRDefault="00987019" w:rsidP="004E74CA">
      <w:pPr>
        <w:jc w:val="center"/>
        <w:rPr>
          <w:b/>
          <w:spacing w:val="40"/>
          <w:sz w:val="22"/>
          <w:szCs w:val="22"/>
        </w:rPr>
      </w:pPr>
    </w:p>
    <w:p w14:paraId="13DAF752" w14:textId="77777777" w:rsidR="00987019" w:rsidRPr="005F6F80" w:rsidRDefault="00987019" w:rsidP="004E74CA">
      <w:pPr>
        <w:jc w:val="center"/>
        <w:rPr>
          <w:b/>
          <w:spacing w:val="40"/>
          <w:sz w:val="22"/>
          <w:szCs w:val="22"/>
        </w:rPr>
      </w:pPr>
    </w:p>
    <w:p w14:paraId="524EB9EA" w14:textId="5E261EC8" w:rsidR="00987019" w:rsidRPr="005F6F80" w:rsidRDefault="00BE5B34">
      <w:pPr>
        <w:pStyle w:val="TJ1"/>
        <w:rPr>
          <w:rFonts w:ascii="Calibri" w:hAnsi="Calibri"/>
          <w:b w:val="0"/>
          <w:spacing w:val="0"/>
          <w:sz w:val="22"/>
          <w:szCs w:val="22"/>
        </w:rPr>
      </w:pPr>
      <w:r w:rsidRPr="005F6F80">
        <w:rPr>
          <w:sz w:val="22"/>
          <w:szCs w:val="22"/>
        </w:rPr>
        <w:fldChar w:fldCharType="begin"/>
      </w:r>
      <w:r w:rsidR="00987019" w:rsidRPr="005F6F80">
        <w:rPr>
          <w:sz w:val="22"/>
          <w:szCs w:val="22"/>
        </w:rPr>
        <w:instrText xml:space="preserve"> TOC \o "1-3" \h \z \u </w:instrText>
      </w:r>
      <w:r w:rsidRPr="005F6F80">
        <w:rPr>
          <w:sz w:val="22"/>
          <w:szCs w:val="22"/>
        </w:rPr>
        <w:fldChar w:fldCharType="separate"/>
      </w:r>
      <w:hyperlink w:anchor="_Toc475264210" w:history="1">
        <w:r w:rsidR="00987019" w:rsidRPr="005F6F80">
          <w:rPr>
            <w:rStyle w:val="Hiperhivatkozs"/>
            <w:sz w:val="22"/>
            <w:szCs w:val="22"/>
          </w:rPr>
          <w:t>I.</w:t>
        </w:r>
        <w:r w:rsidR="00987019" w:rsidRPr="005F6F80">
          <w:rPr>
            <w:rFonts w:ascii="Calibri" w:hAnsi="Calibri"/>
            <w:b w:val="0"/>
            <w:spacing w:val="0"/>
            <w:sz w:val="22"/>
            <w:szCs w:val="22"/>
          </w:rPr>
          <w:tab/>
        </w:r>
        <w:r w:rsidR="00987019" w:rsidRPr="005F6F80">
          <w:rPr>
            <w:rStyle w:val="Hiperhivatkozs"/>
            <w:sz w:val="22"/>
            <w:szCs w:val="22"/>
          </w:rPr>
          <w:t>AJÁNLATTÉTELI FELHÍVÁS</w:t>
        </w:r>
        <w:r w:rsidR="00987019" w:rsidRPr="005F6F80">
          <w:rPr>
            <w:webHidden/>
            <w:sz w:val="22"/>
            <w:szCs w:val="22"/>
          </w:rPr>
          <w:tab/>
        </w:r>
        <w:r w:rsidRPr="005F6F80">
          <w:rPr>
            <w:webHidden/>
            <w:sz w:val="22"/>
            <w:szCs w:val="22"/>
          </w:rPr>
          <w:fldChar w:fldCharType="begin"/>
        </w:r>
        <w:r w:rsidR="00987019" w:rsidRPr="005F6F80">
          <w:rPr>
            <w:webHidden/>
            <w:sz w:val="22"/>
            <w:szCs w:val="22"/>
          </w:rPr>
          <w:instrText xml:space="preserve"> PAGEREF _Toc475264210 \h </w:instrText>
        </w:r>
        <w:r w:rsidRPr="005F6F80">
          <w:rPr>
            <w:webHidden/>
            <w:sz w:val="22"/>
            <w:szCs w:val="22"/>
          </w:rPr>
        </w:r>
        <w:r w:rsidRPr="005F6F80">
          <w:rPr>
            <w:webHidden/>
            <w:sz w:val="22"/>
            <w:szCs w:val="22"/>
          </w:rPr>
          <w:fldChar w:fldCharType="separate"/>
        </w:r>
        <w:r w:rsidR="00B23510">
          <w:rPr>
            <w:webHidden/>
            <w:sz w:val="22"/>
            <w:szCs w:val="22"/>
          </w:rPr>
          <w:t>3</w:t>
        </w:r>
        <w:r w:rsidRPr="005F6F80">
          <w:rPr>
            <w:webHidden/>
            <w:sz w:val="22"/>
            <w:szCs w:val="22"/>
          </w:rPr>
          <w:fldChar w:fldCharType="end"/>
        </w:r>
      </w:hyperlink>
    </w:p>
    <w:p w14:paraId="313F2308" w14:textId="42428BB1" w:rsidR="00987019" w:rsidRPr="005F6F80" w:rsidRDefault="00DA4C1D">
      <w:pPr>
        <w:pStyle w:val="TJ1"/>
        <w:rPr>
          <w:rFonts w:ascii="Calibri" w:hAnsi="Calibri"/>
          <w:b w:val="0"/>
          <w:spacing w:val="0"/>
          <w:sz w:val="22"/>
          <w:szCs w:val="22"/>
        </w:rPr>
      </w:pPr>
      <w:hyperlink w:anchor="_Toc475264211" w:history="1">
        <w:r w:rsidR="00987019" w:rsidRPr="005F6F80">
          <w:rPr>
            <w:rStyle w:val="Hiperhivatkozs"/>
            <w:sz w:val="22"/>
            <w:szCs w:val="22"/>
          </w:rPr>
          <w:t>II. TÁJÉKOZTATÓ AZ AJÁNLATTEVŐK RÉSZÉRE</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_Toc475264211 \h </w:instrText>
        </w:r>
        <w:r w:rsidR="00BE5B34" w:rsidRPr="005F6F80">
          <w:rPr>
            <w:webHidden/>
            <w:sz w:val="22"/>
            <w:szCs w:val="22"/>
          </w:rPr>
        </w:r>
        <w:r w:rsidR="00BE5B34" w:rsidRPr="005F6F80">
          <w:rPr>
            <w:webHidden/>
            <w:sz w:val="22"/>
            <w:szCs w:val="22"/>
          </w:rPr>
          <w:fldChar w:fldCharType="separate"/>
        </w:r>
        <w:r w:rsidR="00B23510">
          <w:rPr>
            <w:webHidden/>
            <w:sz w:val="22"/>
            <w:szCs w:val="22"/>
          </w:rPr>
          <w:t>16</w:t>
        </w:r>
        <w:r w:rsidR="00BE5B34" w:rsidRPr="005F6F80">
          <w:rPr>
            <w:webHidden/>
            <w:sz w:val="22"/>
            <w:szCs w:val="22"/>
          </w:rPr>
          <w:fldChar w:fldCharType="end"/>
        </w:r>
      </w:hyperlink>
    </w:p>
    <w:p w14:paraId="5E2FC3F8" w14:textId="2D7B2E5F" w:rsidR="00987019" w:rsidRPr="005F6F80" w:rsidRDefault="00DA4C1D">
      <w:pPr>
        <w:pStyle w:val="TJ2"/>
        <w:tabs>
          <w:tab w:val="left" w:pos="660"/>
          <w:tab w:val="right" w:leader="dot" w:pos="9060"/>
        </w:tabs>
        <w:rPr>
          <w:rFonts w:ascii="Calibri" w:hAnsi="Calibri"/>
          <w:noProof/>
          <w:sz w:val="22"/>
          <w:szCs w:val="22"/>
        </w:rPr>
      </w:pPr>
      <w:hyperlink w:anchor="_Toc475264212" w:history="1">
        <w:r w:rsidR="00987019" w:rsidRPr="005F6F80">
          <w:rPr>
            <w:rStyle w:val="Hiperhivatkozs"/>
            <w:noProof/>
            <w:sz w:val="22"/>
            <w:szCs w:val="22"/>
          </w:rPr>
          <w:t>1.</w:t>
        </w:r>
        <w:r w:rsidR="00987019" w:rsidRPr="005F6F80">
          <w:rPr>
            <w:rFonts w:ascii="Calibri" w:hAnsi="Calibri"/>
            <w:noProof/>
            <w:sz w:val="22"/>
            <w:szCs w:val="22"/>
          </w:rPr>
          <w:tab/>
        </w:r>
        <w:r w:rsidR="00987019" w:rsidRPr="005F6F80">
          <w:rPr>
            <w:rStyle w:val="Hiperhivatkozs"/>
            <w:noProof/>
            <w:sz w:val="22"/>
            <w:szCs w:val="22"/>
          </w:rPr>
          <w:t>Ajánlattevő:</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_Toc475264212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17</w:t>
        </w:r>
        <w:r w:rsidR="00BE5B34" w:rsidRPr="005F6F80">
          <w:rPr>
            <w:noProof/>
            <w:webHidden/>
            <w:sz w:val="22"/>
            <w:szCs w:val="22"/>
          </w:rPr>
          <w:fldChar w:fldCharType="end"/>
        </w:r>
      </w:hyperlink>
    </w:p>
    <w:p w14:paraId="697DE7AB" w14:textId="6F364925" w:rsidR="00987019" w:rsidRPr="005F6F80" w:rsidRDefault="00DA4C1D">
      <w:pPr>
        <w:pStyle w:val="TJ2"/>
        <w:tabs>
          <w:tab w:val="left" w:pos="660"/>
          <w:tab w:val="right" w:leader="dot" w:pos="9060"/>
        </w:tabs>
        <w:rPr>
          <w:rFonts w:ascii="Calibri" w:hAnsi="Calibri"/>
          <w:noProof/>
          <w:sz w:val="22"/>
          <w:szCs w:val="22"/>
        </w:rPr>
      </w:pPr>
      <w:hyperlink w:anchor="_Toc475264213" w:history="1">
        <w:r w:rsidR="00987019" w:rsidRPr="005F6F80">
          <w:rPr>
            <w:rStyle w:val="Hiperhivatkozs"/>
            <w:noProof/>
            <w:sz w:val="22"/>
            <w:szCs w:val="22"/>
          </w:rPr>
          <w:t>2.</w:t>
        </w:r>
        <w:r w:rsidR="00987019" w:rsidRPr="005F6F80">
          <w:rPr>
            <w:rFonts w:ascii="Calibri" w:hAnsi="Calibri"/>
            <w:noProof/>
            <w:sz w:val="22"/>
            <w:szCs w:val="22"/>
          </w:rPr>
          <w:tab/>
        </w:r>
        <w:r w:rsidR="00987019" w:rsidRPr="005F6F80">
          <w:rPr>
            <w:rStyle w:val="Hiperhivatkozs"/>
            <w:noProof/>
            <w:sz w:val="22"/>
            <w:szCs w:val="22"/>
          </w:rPr>
          <w:t>Az ajánlatok benyújtásának határideje és módja:</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_Toc475264213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17</w:t>
        </w:r>
        <w:r w:rsidR="00BE5B34" w:rsidRPr="005F6F80">
          <w:rPr>
            <w:noProof/>
            <w:webHidden/>
            <w:sz w:val="22"/>
            <w:szCs w:val="22"/>
          </w:rPr>
          <w:fldChar w:fldCharType="end"/>
        </w:r>
      </w:hyperlink>
    </w:p>
    <w:p w14:paraId="1E2D7E83" w14:textId="0B78F92E" w:rsidR="00987019" w:rsidRPr="005F6F80" w:rsidRDefault="00DA4C1D">
      <w:pPr>
        <w:pStyle w:val="TJ2"/>
        <w:tabs>
          <w:tab w:val="left" w:pos="660"/>
          <w:tab w:val="right" w:leader="dot" w:pos="9060"/>
        </w:tabs>
        <w:rPr>
          <w:rFonts w:ascii="Calibri" w:hAnsi="Calibri"/>
          <w:noProof/>
          <w:sz w:val="22"/>
          <w:szCs w:val="22"/>
        </w:rPr>
      </w:pPr>
      <w:hyperlink w:anchor="_Toc475264214" w:history="1">
        <w:r w:rsidR="00987019" w:rsidRPr="005F6F80">
          <w:rPr>
            <w:rStyle w:val="Hiperhivatkozs"/>
            <w:noProof/>
            <w:sz w:val="22"/>
            <w:szCs w:val="22"/>
          </w:rPr>
          <w:t>3.</w:t>
        </w:r>
        <w:r w:rsidR="00987019" w:rsidRPr="005F6F80">
          <w:rPr>
            <w:rFonts w:ascii="Calibri" w:hAnsi="Calibri"/>
            <w:noProof/>
            <w:sz w:val="22"/>
            <w:szCs w:val="22"/>
          </w:rPr>
          <w:tab/>
        </w:r>
        <w:r w:rsidR="00987019" w:rsidRPr="005F6F80">
          <w:rPr>
            <w:rStyle w:val="Hiperhivatkozs"/>
            <w:noProof/>
            <w:sz w:val="22"/>
            <w:szCs w:val="22"/>
          </w:rPr>
          <w:t>Kiegészítő információkérés, tájékoztatás, helyszíni bejárás</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_Toc475264214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17</w:t>
        </w:r>
        <w:r w:rsidR="00BE5B34" w:rsidRPr="005F6F80">
          <w:rPr>
            <w:noProof/>
            <w:webHidden/>
            <w:sz w:val="22"/>
            <w:szCs w:val="22"/>
          </w:rPr>
          <w:fldChar w:fldCharType="end"/>
        </w:r>
      </w:hyperlink>
    </w:p>
    <w:p w14:paraId="525B36F0" w14:textId="70A1727B" w:rsidR="00987019" w:rsidRPr="005F6F80" w:rsidRDefault="00DA4C1D">
      <w:pPr>
        <w:pStyle w:val="TJ2"/>
        <w:tabs>
          <w:tab w:val="left" w:pos="660"/>
          <w:tab w:val="right" w:leader="dot" w:pos="9060"/>
        </w:tabs>
        <w:rPr>
          <w:rFonts w:ascii="Calibri" w:hAnsi="Calibri"/>
          <w:noProof/>
          <w:sz w:val="22"/>
          <w:szCs w:val="22"/>
        </w:rPr>
      </w:pPr>
      <w:hyperlink w:anchor="_Toc475264215" w:history="1">
        <w:r w:rsidR="00987019" w:rsidRPr="005F6F80">
          <w:rPr>
            <w:rStyle w:val="Hiperhivatkozs"/>
            <w:noProof/>
            <w:sz w:val="22"/>
            <w:szCs w:val="22"/>
          </w:rPr>
          <w:t>4.</w:t>
        </w:r>
        <w:r w:rsidR="00987019" w:rsidRPr="005F6F80">
          <w:rPr>
            <w:rFonts w:ascii="Calibri" w:hAnsi="Calibri"/>
            <w:noProof/>
            <w:sz w:val="22"/>
            <w:szCs w:val="22"/>
          </w:rPr>
          <w:tab/>
        </w:r>
        <w:r w:rsidR="00987019" w:rsidRPr="005F6F80">
          <w:rPr>
            <w:rStyle w:val="Hiperhivatkozs"/>
            <w:noProof/>
            <w:sz w:val="22"/>
            <w:szCs w:val="22"/>
          </w:rPr>
          <w:t>Az eljárással kapcsolatos egyéb információk</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_Toc475264215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17</w:t>
        </w:r>
        <w:r w:rsidR="00BE5B34" w:rsidRPr="005F6F80">
          <w:rPr>
            <w:noProof/>
            <w:webHidden/>
            <w:sz w:val="22"/>
            <w:szCs w:val="22"/>
          </w:rPr>
          <w:fldChar w:fldCharType="end"/>
        </w:r>
      </w:hyperlink>
    </w:p>
    <w:p w14:paraId="10577CBE" w14:textId="4B64CA75" w:rsidR="00987019" w:rsidRPr="005F6F80" w:rsidRDefault="00DA4C1D">
      <w:pPr>
        <w:pStyle w:val="TJ1"/>
        <w:rPr>
          <w:rFonts w:ascii="Calibri" w:hAnsi="Calibri"/>
          <w:b w:val="0"/>
          <w:spacing w:val="0"/>
          <w:sz w:val="22"/>
          <w:szCs w:val="22"/>
        </w:rPr>
      </w:pPr>
      <w:hyperlink w:anchor="_Toc475264216" w:history="1">
        <w:r w:rsidR="00987019" w:rsidRPr="005F6F80">
          <w:rPr>
            <w:rStyle w:val="Hiperhivatkozs"/>
            <w:sz w:val="22"/>
            <w:szCs w:val="22"/>
          </w:rPr>
          <w:t>III. AZ AJÁNLATOK BENYÚJTÁSA</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_Toc475264216 \h </w:instrText>
        </w:r>
        <w:r w:rsidR="00BE5B34" w:rsidRPr="005F6F80">
          <w:rPr>
            <w:webHidden/>
            <w:sz w:val="22"/>
            <w:szCs w:val="22"/>
          </w:rPr>
        </w:r>
        <w:r w:rsidR="00BE5B34" w:rsidRPr="005F6F80">
          <w:rPr>
            <w:webHidden/>
            <w:sz w:val="22"/>
            <w:szCs w:val="22"/>
          </w:rPr>
          <w:fldChar w:fldCharType="separate"/>
        </w:r>
        <w:r w:rsidR="00B23510">
          <w:rPr>
            <w:webHidden/>
            <w:sz w:val="22"/>
            <w:szCs w:val="22"/>
          </w:rPr>
          <w:t>20</w:t>
        </w:r>
        <w:r w:rsidR="00BE5B34" w:rsidRPr="005F6F80">
          <w:rPr>
            <w:webHidden/>
            <w:sz w:val="22"/>
            <w:szCs w:val="22"/>
          </w:rPr>
          <w:fldChar w:fldCharType="end"/>
        </w:r>
      </w:hyperlink>
    </w:p>
    <w:p w14:paraId="0759398D" w14:textId="4BEB1380" w:rsidR="00987019" w:rsidRPr="005F6F80" w:rsidRDefault="00DA4C1D">
      <w:pPr>
        <w:pStyle w:val="TJ2"/>
        <w:tabs>
          <w:tab w:val="left" w:pos="660"/>
          <w:tab w:val="right" w:leader="dot" w:pos="9060"/>
        </w:tabs>
        <w:rPr>
          <w:rFonts w:ascii="Calibri" w:hAnsi="Calibri"/>
          <w:noProof/>
          <w:sz w:val="22"/>
          <w:szCs w:val="22"/>
        </w:rPr>
      </w:pPr>
      <w:hyperlink w:anchor="_Toc475264217" w:history="1">
        <w:r w:rsidR="00987019" w:rsidRPr="005F6F80">
          <w:rPr>
            <w:rStyle w:val="Hiperhivatkozs"/>
            <w:noProof/>
            <w:sz w:val="22"/>
            <w:szCs w:val="22"/>
          </w:rPr>
          <w:t>1.</w:t>
        </w:r>
        <w:r w:rsidR="00987019" w:rsidRPr="005F6F80">
          <w:rPr>
            <w:rFonts w:ascii="Calibri" w:hAnsi="Calibri"/>
            <w:noProof/>
            <w:sz w:val="22"/>
            <w:szCs w:val="22"/>
          </w:rPr>
          <w:tab/>
        </w:r>
        <w:r w:rsidR="00987019" w:rsidRPr="005F6F80">
          <w:rPr>
            <w:rStyle w:val="Hiperhivatkozs"/>
            <w:noProof/>
            <w:sz w:val="22"/>
            <w:szCs w:val="22"/>
          </w:rPr>
          <w:t>Az ajánlatok formai előírásai</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_Toc475264217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21</w:t>
        </w:r>
        <w:r w:rsidR="00BE5B34" w:rsidRPr="005F6F80">
          <w:rPr>
            <w:noProof/>
            <w:webHidden/>
            <w:sz w:val="22"/>
            <w:szCs w:val="22"/>
          </w:rPr>
          <w:fldChar w:fldCharType="end"/>
        </w:r>
      </w:hyperlink>
    </w:p>
    <w:p w14:paraId="0501965D" w14:textId="0A694698" w:rsidR="00987019" w:rsidRPr="005F6F80" w:rsidRDefault="00DA4C1D">
      <w:pPr>
        <w:pStyle w:val="TJ2"/>
        <w:tabs>
          <w:tab w:val="left" w:pos="660"/>
          <w:tab w:val="right" w:leader="dot" w:pos="9060"/>
        </w:tabs>
        <w:rPr>
          <w:rFonts w:ascii="Calibri" w:hAnsi="Calibri"/>
          <w:noProof/>
          <w:sz w:val="22"/>
          <w:szCs w:val="22"/>
        </w:rPr>
      </w:pPr>
      <w:hyperlink w:anchor="_Toc475264218" w:history="1">
        <w:r w:rsidR="00987019" w:rsidRPr="005F6F80">
          <w:rPr>
            <w:rStyle w:val="Hiperhivatkozs"/>
            <w:noProof/>
            <w:sz w:val="22"/>
            <w:szCs w:val="22"/>
          </w:rPr>
          <w:t>2.</w:t>
        </w:r>
        <w:r w:rsidR="00987019" w:rsidRPr="005F6F80">
          <w:rPr>
            <w:rFonts w:ascii="Calibri" w:hAnsi="Calibri"/>
            <w:noProof/>
            <w:sz w:val="22"/>
            <w:szCs w:val="22"/>
          </w:rPr>
          <w:tab/>
        </w:r>
        <w:r w:rsidR="00987019" w:rsidRPr="005F6F80">
          <w:rPr>
            <w:rStyle w:val="Hiperhivatkozs"/>
            <w:noProof/>
            <w:sz w:val="22"/>
            <w:szCs w:val="22"/>
          </w:rPr>
          <w:t>Az ajánlat tartalma</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_Toc475264218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21</w:t>
        </w:r>
        <w:r w:rsidR="00BE5B34" w:rsidRPr="005F6F80">
          <w:rPr>
            <w:noProof/>
            <w:webHidden/>
            <w:sz w:val="22"/>
            <w:szCs w:val="22"/>
          </w:rPr>
          <w:fldChar w:fldCharType="end"/>
        </w:r>
      </w:hyperlink>
    </w:p>
    <w:p w14:paraId="28F233D8" w14:textId="5B8AFA2E" w:rsidR="00987019" w:rsidRPr="005F6F80" w:rsidRDefault="00DA4C1D">
      <w:pPr>
        <w:pStyle w:val="TJ2"/>
        <w:tabs>
          <w:tab w:val="left" w:pos="660"/>
          <w:tab w:val="right" w:leader="dot" w:pos="9060"/>
        </w:tabs>
        <w:rPr>
          <w:rFonts w:ascii="Calibri" w:hAnsi="Calibri"/>
          <w:noProof/>
          <w:sz w:val="22"/>
          <w:szCs w:val="22"/>
        </w:rPr>
      </w:pPr>
      <w:hyperlink w:anchor="_Toc475264219" w:history="1">
        <w:r w:rsidR="00987019" w:rsidRPr="005F6F80">
          <w:rPr>
            <w:rStyle w:val="Hiperhivatkozs"/>
            <w:noProof/>
            <w:sz w:val="22"/>
            <w:szCs w:val="22"/>
          </w:rPr>
          <w:t>3.</w:t>
        </w:r>
        <w:r w:rsidR="00987019" w:rsidRPr="005F6F80">
          <w:rPr>
            <w:rFonts w:ascii="Calibri" w:hAnsi="Calibri"/>
            <w:noProof/>
            <w:sz w:val="22"/>
            <w:szCs w:val="22"/>
          </w:rPr>
          <w:tab/>
        </w:r>
        <w:r w:rsidR="00987019" w:rsidRPr="005F6F80">
          <w:rPr>
            <w:rStyle w:val="Hiperhivatkozs"/>
            <w:noProof/>
            <w:sz w:val="22"/>
            <w:szCs w:val="22"/>
          </w:rPr>
          <w:t>Az ajánlat kidolgozásával kapcsolatos egyéb információk</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_Toc475264219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24</w:t>
        </w:r>
        <w:r w:rsidR="00BE5B34" w:rsidRPr="005F6F80">
          <w:rPr>
            <w:noProof/>
            <w:webHidden/>
            <w:sz w:val="22"/>
            <w:szCs w:val="22"/>
          </w:rPr>
          <w:fldChar w:fldCharType="end"/>
        </w:r>
      </w:hyperlink>
    </w:p>
    <w:p w14:paraId="6EBBB8F0" w14:textId="5F914A23" w:rsidR="00987019" w:rsidRPr="005F6F80" w:rsidRDefault="00DA4C1D">
      <w:pPr>
        <w:pStyle w:val="TJ2"/>
        <w:tabs>
          <w:tab w:val="left" w:pos="660"/>
          <w:tab w:val="right" w:leader="dot" w:pos="9060"/>
        </w:tabs>
        <w:rPr>
          <w:rFonts w:ascii="Calibri" w:hAnsi="Calibri"/>
          <w:noProof/>
          <w:sz w:val="22"/>
          <w:szCs w:val="22"/>
        </w:rPr>
      </w:pPr>
      <w:hyperlink w:anchor="_Toc475264220" w:history="1">
        <w:r w:rsidR="00987019" w:rsidRPr="005F6F80">
          <w:rPr>
            <w:rStyle w:val="Hiperhivatkozs"/>
            <w:noProof/>
            <w:sz w:val="22"/>
            <w:szCs w:val="22"/>
          </w:rPr>
          <w:t>4.</w:t>
        </w:r>
        <w:r w:rsidR="00987019" w:rsidRPr="005F6F80">
          <w:rPr>
            <w:rFonts w:ascii="Calibri" w:hAnsi="Calibri"/>
            <w:noProof/>
            <w:sz w:val="22"/>
            <w:szCs w:val="22"/>
          </w:rPr>
          <w:tab/>
        </w:r>
        <w:r w:rsidR="00987019" w:rsidRPr="005F6F80">
          <w:rPr>
            <w:rStyle w:val="Hiperhivatkozs"/>
            <w:noProof/>
            <w:sz w:val="22"/>
            <w:szCs w:val="22"/>
          </w:rPr>
          <w:t>Az ajánlat pontossága</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_Toc475264220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24</w:t>
        </w:r>
        <w:r w:rsidR="00BE5B34" w:rsidRPr="005F6F80">
          <w:rPr>
            <w:noProof/>
            <w:webHidden/>
            <w:sz w:val="22"/>
            <w:szCs w:val="22"/>
          </w:rPr>
          <w:fldChar w:fldCharType="end"/>
        </w:r>
      </w:hyperlink>
    </w:p>
    <w:p w14:paraId="32B2B65D" w14:textId="23056ABE" w:rsidR="00987019" w:rsidRPr="005F6F80" w:rsidRDefault="00DA4C1D">
      <w:pPr>
        <w:pStyle w:val="TJ2"/>
        <w:tabs>
          <w:tab w:val="left" w:pos="660"/>
          <w:tab w:val="right" w:leader="dot" w:pos="9060"/>
        </w:tabs>
        <w:rPr>
          <w:rFonts w:ascii="Calibri" w:hAnsi="Calibri"/>
          <w:noProof/>
          <w:sz w:val="22"/>
          <w:szCs w:val="22"/>
        </w:rPr>
      </w:pPr>
      <w:hyperlink w:anchor="_Toc475264221" w:history="1">
        <w:r w:rsidR="00987019" w:rsidRPr="005F6F80">
          <w:rPr>
            <w:rStyle w:val="Hiperhivatkozs"/>
            <w:noProof/>
            <w:sz w:val="22"/>
            <w:szCs w:val="22"/>
          </w:rPr>
          <w:t>5.</w:t>
        </w:r>
        <w:r w:rsidR="00987019" w:rsidRPr="005F6F80">
          <w:rPr>
            <w:rFonts w:ascii="Calibri" w:hAnsi="Calibri"/>
            <w:noProof/>
            <w:sz w:val="22"/>
            <w:szCs w:val="22"/>
          </w:rPr>
          <w:tab/>
        </w:r>
        <w:r w:rsidR="00987019" w:rsidRPr="005F6F80">
          <w:rPr>
            <w:rStyle w:val="Hiperhivatkozs"/>
            <w:noProof/>
            <w:sz w:val="22"/>
            <w:szCs w:val="22"/>
          </w:rPr>
          <w:t>Az ajánlat teljessége</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_Toc475264221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24</w:t>
        </w:r>
        <w:r w:rsidR="00BE5B34" w:rsidRPr="005F6F80">
          <w:rPr>
            <w:noProof/>
            <w:webHidden/>
            <w:sz w:val="22"/>
            <w:szCs w:val="22"/>
          </w:rPr>
          <w:fldChar w:fldCharType="end"/>
        </w:r>
      </w:hyperlink>
    </w:p>
    <w:p w14:paraId="0D0AEC46" w14:textId="2D555130" w:rsidR="00987019" w:rsidRPr="005F6F80" w:rsidRDefault="00DA4C1D">
      <w:pPr>
        <w:pStyle w:val="TJ2"/>
        <w:tabs>
          <w:tab w:val="left" w:pos="660"/>
          <w:tab w:val="right" w:leader="dot" w:pos="9060"/>
        </w:tabs>
        <w:rPr>
          <w:rFonts w:ascii="Calibri" w:hAnsi="Calibri"/>
          <w:noProof/>
          <w:sz w:val="22"/>
          <w:szCs w:val="22"/>
        </w:rPr>
      </w:pPr>
      <w:hyperlink w:anchor="_Toc475264222" w:history="1">
        <w:r w:rsidR="00987019" w:rsidRPr="005F6F80">
          <w:rPr>
            <w:rStyle w:val="Hiperhivatkozs"/>
            <w:noProof/>
            <w:sz w:val="22"/>
            <w:szCs w:val="22"/>
          </w:rPr>
          <w:t>6.</w:t>
        </w:r>
        <w:r w:rsidR="00987019" w:rsidRPr="005F6F80">
          <w:rPr>
            <w:rFonts w:ascii="Calibri" w:hAnsi="Calibri"/>
            <w:noProof/>
            <w:sz w:val="22"/>
            <w:szCs w:val="22"/>
          </w:rPr>
          <w:tab/>
        </w:r>
        <w:r w:rsidR="00987019" w:rsidRPr="005F6F80">
          <w:rPr>
            <w:rStyle w:val="Hiperhivatkozs"/>
            <w:noProof/>
            <w:sz w:val="22"/>
            <w:szCs w:val="22"/>
          </w:rPr>
          <w:t>Az ajánlat készítésének költségei</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_Toc475264222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24</w:t>
        </w:r>
        <w:r w:rsidR="00BE5B34" w:rsidRPr="005F6F80">
          <w:rPr>
            <w:noProof/>
            <w:webHidden/>
            <w:sz w:val="22"/>
            <w:szCs w:val="22"/>
          </w:rPr>
          <w:fldChar w:fldCharType="end"/>
        </w:r>
      </w:hyperlink>
    </w:p>
    <w:p w14:paraId="7716EEC7" w14:textId="6A923E17" w:rsidR="00987019" w:rsidRPr="005F6F80" w:rsidRDefault="00DA4C1D">
      <w:pPr>
        <w:pStyle w:val="TJ2"/>
        <w:tabs>
          <w:tab w:val="left" w:pos="660"/>
          <w:tab w:val="right" w:leader="dot" w:pos="9060"/>
        </w:tabs>
        <w:rPr>
          <w:rFonts w:ascii="Calibri" w:hAnsi="Calibri"/>
          <w:noProof/>
          <w:sz w:val="22"/>
          <w:szCs w:val="22"/>
        </w:rPr>
      </w:pPr>
      <w:hyperlink w:anchor="_Toc475264223" w:history="1">
        <w:r w:rsidR="00987019" w:rsidRPr="005F6F80">
          <w:rPr>
            <w:rStyle w:val="Hiperhivatkozs"/>
            <w:noProof/>
            <w:sz w:val="22"/>
            <w:szCs w:val="22"/>
          </w:rPr>
          <w:t>7.</w:t>
        </w:r>
        <w:r w:rsidR="00987019" w:rsidRPr="005F6F80">
          <w:rPr>
            <w:rFonts w:ascii="Calibri" w:hAnsi="Calibri"/>
            <w:noProof/>
            <w:sz w:val="22"/>
            <w:szCs w:val="22"/>
          </w:rPr>
          <w:tab/>
        </w:r>
        <w:r w:rsidR="00987019" w:rsidRPr="005F6F80">
          <w:rPr>
            <w:rStyle w:val="Hiperhivatkozs"/>
            <w:noProof/>
            <w:sz w:val="22"/>
            <w:szCs w:val="22"/>
          </w:rPr>
          <w:t>Hiánypótlási lehetőség és felvilágosítás kérés a Kbt. 71.§-a alapján</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_Toc475264223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24</w:t>
        </w:r>
        <w:r w:rsidR="00BE5B34" w:rsidRPr="005F6F80">
          <w:rPr>
            <w:noProof/>
            <w:webHidden/>
            <w:sz w:val="22"/>
            <w:szCs w:val="22"/>
          </w:rPr>
          <w:fldChar w:fldCharType="end"/>
        </w:r>
      </w:hyperlink>
    </w:p>
    <w:p w14:paraId="45D32EB8" w14:textId="440E40BF" w:rsidR="00987019" w:rsidRPr="005F6F80" w:rsidRDefault="00DA4C1D">
      <w:pPr>
        <w:pStyle w:val="TJ2"/>
        <w:tabs>
          <w:tab w:val="left" w:pos="660"/>
          <w:tab w:val="right" w:leader="dot" w:pos="9060"/>
        </w:tabs>
        <w:rPr>
          <w:rFonts w:ascii="Calibri" w:hAnsi="Calibri"/>
          <w:noProof/>
          <w:sz w:val="22"/>
          <w:szCs w:val="22"/>
        </w:rPr>
      </w:pPr>
      <w:hyperlink w:anchor="_Toc475264224" w:history="1">
        <w:r w:rsidR="00987019" w:rsidRPr="005F6F80">
          <w:rPr>
            <w:rStyle w:val="Hiperhivatkozs"/>
            <w:noProof/>
            <w:sz w:val="22"/>
            <w:szCs w:val="22"/>
          </w:rPr>
          <w:t>8.</w:t>
        </w:r>
        <w:r w:rsidR="00987019" w:rsidRPr="005F6F80">
          <w:rPr>
            <w:rFonts w:ascii="Calibri" w:hAnsi="Calibri"/>
            <w:noProof/>
            <w:sz w:val="22"/>
            <w:szCs w:val="22"/>
          </w:rPr>
          <w:tab/>
        </w:r>
        <w:r w:rsidR="00987019" w:rsidRPr="005F6F80">
          <w:rPr>
            <w:rStyle w:val="Hiperhivatkozs"/>
            <w:noProof/>
            <w:sz w:val="22"/>
            <w:szCs w:val="22"/>
          </w:rPr>
          <w:t>Rész-, vagy többváltozatú ajánlat</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_Toc475264224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25</w:t>
        </w:r>
        <w:r w:rsidR="00BE5B34" w:rsidRPr="005F6F80">
          <w:rPr>
            <w:noProof/>
            <w:webHidden/>
            <w:sz w:val="22"/>
            <w:szCs w:val="22"/>
          </w:rPr>
          <w:fldChar w:fldCharType="end"/>
        </w:r>
      </w:hyperlink>
    </w:p>
    <w:p w14:paraId="51B42E5F" w14:textId="56672DEA" w:rsidR="00987019" w:rsidRPr="005F6F80" w:rsidRDefault="00DA4C1D">
      <w:pPr>
        <w:pStyle w:val="TJ2"/>
        <w:tabs>
          <w:tab w:val="left" w:pos="660"/>
          <w:tab w:val="right" w:leader="dot" w:pos="9060"/>
        </w:tabs>
        <w:rPr>
          <w:rFonts w:ascii="Calibri" w:hAnsi="Calibri"/>
          <w:noProof/>
          <w:sz w:val="22"/>
          <w:szCs w:val="22"/>
        </w:rPr>
      </w:pPr>
      <w:hyperlink w:anchor="_Toc475264225" w:history="1">
        <w:r w:rsidR="00987019" w:rsidRPr="005F6F80">
          <w:rPr>
            <w:rStyle w:val="Hiperhivatkozs"/>
            <w:noProof/>
            <w:sz w:val="22"/>
            <w:szCs w:val="22"/>
          </w:rPr>
          <w:t>9.</w:t>
        </w:r>
        <w:r w:rsidR="00987019" w:rsidRPr="005F6F80">
          <w:rPr>
            <w:rFonts w:ascii="Calibri" w:hAnsi="Calibri"/>
            <w:noProof/>
            <w:sz w:val="22"/>
            <w:szCs w:val="22"/>
          </w:rPr>
          <w:tab/>
        </w:r>
        <w:r w:rsidR="00987019" w:rsidRPr="005F6F80">
          <w:rPr>
            <w:rStyle w:val="Hiperhivatkozs"/>
            <w:noProof/>
            <w:sz w:val="22"/>
            <w:szCs w:val="22"/>
          </w:rPr>
          <w:t>Összeférhetetlenség</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_Toc475264225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25</w:t>
        </w:r>
        <w:r w:rsidR="00BE5B34" w:rsidRPr="005F6F80">
          <w:rPr>
            <w:noProof/>
            <w:webHidden/>
            <w:sz w:val="22"/>
            <w:szCs w:val="22"/>
          </w:rPr>
          <w:fldChar w:fldCharType="end"/>
        </w:r>
      </w:hyperlink>
    </w:p>
    <w:p w14:paraId="0863D113" w14:textId="2D8FB8E3" w:rsidR="00987019" w:rsidRPr="005F6F80" w:rsidRDefault="00DA4C1D">
      <w:pPr>
        <w:pStyle w:val="TJ1"/>
        <w:rPr>
          <w:rFonts w:ascii="Calibri" w:hAnsi="Calibri"/>
          <w:b w:val="0"/>
          <w:spacing w:val="0"/>
          <w:sz w:val="22"/>
          <w:szCs w:val="22"/>
        </w:rPr>
      </w:pPr>
      <w:hyperlink w:anchor="_Toc475264226" w:history="1">
        <w:r w:rsidR="00987019" w:rsidRPr="005F6F80">
          <w:rPr>
            <w:rStyle w:val="Hiperhivatkozs"/>
            <w:sz w:val="22"/>
            <w:szCs w:val="22"/>
          </w:rPr>
          <w:t>IV.</w:t>
        </w:r>
        <w:r w:rsidR="00987019" w:rsidRPr="005F6F80">
          <w:rPr>
            <w:rFonts w:ascii="Calibri" w:hAnsi="Calibri"/>
            <w:b w:val="0"/>
            <w:spacing w:val="0"/>
            <w:sz w:val="22"/>
            <w:szCs w:val="22"/>
          </w:rPr>
          <w:tab/>
        </w:r>
        <w:r w:rsidR="00987019" w:rsidRPr="005F6F80">
          <w:rPr>
            <w:rStyle w:val="Hiperhivatkozs"/>
            <w:sz w:val="22"/>
            <w:szCs w:val="22"/>
          </w:rPr>
          <w:t>AZ AJÁNLATOK ÉRTÉKELÉSE</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_Toc475264226 \h </w:instrText>
        </w:r>
        <w:r w:rsidR="00BE5B34" w:rsidRPr="005F6F80">
          <w:rPr>
            <w:webHidden/>
            <w:sz w:val="22"/>
            <w:szCs w:val="22"/>
          </w:rPr>
        </w:r>
        <w:r w:rsidR="00BE5B34" w:rsidRPr="005F6F80">
          <w:rPr>
            <w:webHidden/>
            <w:sz w:val="22"/>
            <w:szCs w:val="22"/>
          </w:rPr>
          <w:fldChar w:fldCharType="separate"/>
        </w:r>
        <w:r w:rsidR="00B23510">
          <w:rPr>
            <w:webHidden/>
            <w:sz w:val="22"/>
            <w:szCs w:val="22"/>
          </w:rPr>
          <w:t>26</w:t>
        </w:r>
        <w:r w:rsidR="00BE5B34" w:rsidRPr="005F6F80">
          <w:rPr>
            <w:webHidden/>
            <w:sz w:val="22"/>
            <w:szCs w:val="22"/>
          </w:rPr>
          <w:fldChar w:fldCharType="end"/>
        </w:r>
      </w:hyperlink>
    </w:p>
    <w:p w14:paraId="78588237" w14:textId="158C84FF" w:rsidR="00987019" w:rsidRPr="005F6F80" w:rsidRDefault="00DA4C1D">
      <w:pPr>
        <w:pStyle w:val="TJ2"/>
        <w:tabs>
          <w:tab w:val="left" w:pos="660"/>
          <w:tab w:val="right" w:leader="dot" w:pos="9060"/>
        </w:tabs>
        <w:rPr>
          <w:rFonts w:ascii="Calibri" w:hAnsi="Calibri"/>
          <w:noProof/>
          <w:sz w:val="22"/>
          <w:szCs w:val="22"/>
        </w:rPr>
      </w:pPr>
      <w:hyperlink w:anchor="_Toc475264227" w:history="1">
        <w:r w:rsidR="00987019" w:rsidRPr="005F6F80">
          <w:rPr>
            <w:rStyle w:val="Hiperhivatkozs"/>
            <w:noProof/>
            <w:sz w:val="22"/>
            <w:szCs w:val="22"/>
          </w:rPr>
          <w:t>1.</w:t>
        </w:r>
        <w:r w:rsidR="00987019" w:rsidRPr="005F6F80">
          <w:rPr>
            <w:rFonts w:ascii="Calibri" w:hAnsi="Calibri"/>
            <w:noProof/>
            <w:sz w:val="22"/>
            <w:szCs w:val="22"/>
          </w:rPr>
          <w:tab/>
        </w:r>
        <w:r w:rsidR="00987019" w:rsidRPr="005F6F80">
          <w:rPr>
            <w:rStyle w:val="Hiperhivatkozs"/>
            <w:noProof/>
            <w:sz w:val="22"/>
            <w:szCs w:val="22"/>
          </w:rPr>
          <w:t>Az ajánlatok értékelése, érvénytelenség, kizárás</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_Toc475264227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27</w:t>
        </w:r>
        <w:r w:rsidR="00BE5B34" w:rsidRPr="005F6F80">
          <w:rPr>
            <w:noProof/>
            <w:webHidden/>
            <w:sz w:val="22"/>
            <w:szCs w:val="22"/>
          </w:rPr>
          <w:fldChar w:fldCharType="end"/>
        </w:r>
      </w:hyperlink>
    </w:p>
    <w:p w14:paraId="768880A6" w14:textId="342A2122" w:rsidR="00987019" w:rsidRPr="005F6F80" w:rsidRDefault="00DA4C1D">
      <w:pPr>
        <w:pStyle w:val="TJ2"/>
        <w:tabs>
          <w:tab w:val="left" w:pos="660"/>
          <w:tab w:val="right" w:leader="dot" w:pos="9060"/>
        </w:tabs>
        <w:rPr>
          <w:rFonts w:ascii="Calibri" w:hAnsi="Calibri"/>
          <w:noProof/>
          <w:sz w:val="22"/>
          <w:szCs w:val="22"/>
        </w:rPr>
      </w:pPr>
      <w:hyperlink w:anchor="_Toc475264228" w:history="1">
        <w:r w:rsidR="00987019" w:rsidRPr="005F6F80">
          <w:rPr>
            <w:rStyle w:val="Hiperhivatkozs"/>
            <w:noProof/>
            <w:sz w:val="22"/>
            <w:szCs w:val="22"/>
          </w:rPr>
          <w:t>2.</w:t>
        </w:r>
        <w:r w:rsidR="00987019" w:rsidRPr="005F6F80">
          <w:rPr>
            <w:rFonts w:ascii="Calibri" w:hAnsi="Calibri"/>
            <w:noProof/>
            <w:sz w:val="22"/>
            <w:szCs w:val="22"/>
          </w:rPr>
          <w:tab/>
        </w:r>
        <w:r w:rsidR="00987019" w:rsidRPr="005F6F80">
          <w:rPr>
            <w:rStyle w:val="Hiperhivatkozs"/>
            <w:noProof/>
            <w:sz w:val="22"/>
            <w:szCs w:val="22"/>
          </w:rPr>
          <w:t>Az ajánlatok értékelési szempontja</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_Toc475264228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27</w:t>
        </w:r>
        <w:r w:rsidR="00BE5B34" w:rsidRPr="005F6F80">
          <w:rPr>
            <w:noProof/>
            <w:webHidden/>
            <w:sz w:val="22"/>
            <w:szCs w:val="22"/>
          </w:rPr>
          <w:fldChar w:fldCharType="end"/>
        </w:r>
      </w:hyperlink>
    </w:p>
    <w:p w14:paraId="6DBC4621" w14:textId="484F43F9" w:rsidR="00987019" w:rsidRPr="005F6F80" w:rsidRDefault="00DA4C1D">
      <w:pPr>
        <w:pStyle w:val="TJ2"/>
        <w:tabs>
          <w:tab w:val="left" w:pos="660"/>
          <w:tab w:val="right" w:leader="dot" w:pos="9060"/>
        </w:tabs>
        <w:rPr>
          <w:rFonts w:ascii="Calibri" w:hAnsi="Calibri"/>
          <w:noProof/>
          <w:sz w:val="22"/>
          <w:szCs w:val="22"/>
        </w:rPr>
      </w:pPr>
      <w:hyperlink w:anchor="_Toc475264229" w:history="1">
        <w:r w:rsidR="00987019" w:rsidRPr="005F6F80">
          <w:rPr>
            <w:rStyle w:val="Hiperhivatkozs"/>
            <w:noProof/>
            <w:sz w:val="22"/>
            <w:szCs w:val="22"/>
          </w:rPr>
          <w:t>3.</w:t>
        </w:r>
        <w:r w:rsidR="00987019" w:rsidRPr="005F6F80">
          <w:rPr>
            <w:rFonts w:ascii="Calibri" w:hAnsi="Calibri"/>
            <w:noProof/>
            <w:sz w:val="22"/>
            <w:szCs w:val="22"/>
          </w:rPr>
          <w:tab/>
        </w:r>
        <w:r w:rsidR="00987019" w:rsidRPr="005F6F80">
          <w:rPr>
            <w:rStyle w:val="Hiperhivatkozs"/>
            <w:noProof/>
            <w:sz w:val="22"/>
            <w:szCs w:val="22"/>
          </w:rPr>
          <w:t>Az ajánlatok értékelése, bírálat</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_Toc475264229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27</w:t>
        </w:r>
        <w:r w:rsidR="00BE5B34" w:rsidRPr="005F6F80">
          <w:rPr>
            <w:noProof/>
            <w:webHidden/>
            <w:sz w:val="22"/>
            <w:szCs w:val="22"/>
          </w:rPr>
          <w:fldChar w:fldCharType="end"/>
        </w:r>
      </w:hyperlink>
    </w:p>
    <w:p w14:paraId="6ADB5A7E" w14:textId="378203CC" w:rsidR="00987019" w:rsidRPr="005F6F80" w:rsidRDefault="00DA4C1D">
      <w:pPr>
        <w:pStyle w:val="TJ2"/>
        <w:tabs>
          <w:tab w:val="left" w:pos="660"/>
          <w:tab w:val="right" w:leader="dot" w:pos="9060"/>
        </w:tabs>
        <w:rPr>
          <w:rFonts w:ascii="Calibri" w:hAnsi="Calibri"/>
          <w:noProof/>
          <w:sz w:val="22"/>
          <w:szCs w:val="22"/>
        </w:rPr>
      </w:pPr>
      <w:hyperlink w:anchor="_Toc475264230" w:history="1">
        <w:r w:rsidR="00987019" w:rsidRPr="005F6F80">
          <w:rPr>
            <w:rStyle w:val="Hiperhivatkozs"/>
            <w:noProof/>
            <w:sz w:val="22"/>
            <w:szCs w:val="22"/>
          </w:rPr>
          <w:t>4.</w:t>
        </w:r>
        <w:r w:rsidR="00987019" w:rsidRPr="005F6F80">
          <w:rPr>
            <w:rFonts w:ascii="Calibri" w:hAnsi="Calibri"/>
            <w:noProof/>
            <w:sz w:val="22"/>
            <w:szCs w:val="22"/>
          </w:rPr>
          <w:tab/>
        </w:r>
        <w:r w:rsidR="00987019" w:rsidRPr="005F6F80">
          <w:rPr>
            <w:rStyle w:val="Hiperhivatkozs"/>
            <w:noProof/>
            <w:sz w:val="22"/>
            <w:szCs w:val="22"/>
          </w:rPr>
          <w:t>A Kbt. 75.§-a alapján eredménytelen eljárás</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_Toc475264230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29</w:t>
        </w:r>
        <w:r w:rsidR="00BE5B34" w:rsidRPr="005F6F80">
          <w:rPr>
            <w:noProof/>
            <w:webHidden/>
            <w:sz w:val="22"/>
            <w:szCs w:val="22"/>
          </w:rPr>
          <w:fldChar w:fldCharType="end"/>
        </w:r>
      </w:hyperlink>
    </w:p>
    <w:p w14:paraId="7C2B935F" w14:textId="39E538CC" w:rsidR="00987019" w:rsidRPr="005F6F80" w:rsidRDefault="00DA4C1D">
      <w:pPr>
        <w:pStyle w:val="TJ2"/>
        <w:tabs>
          <w:tab w:val="left" w:pos="660"/>
          <w:tab w:val="right" w:leader="dot" w:pos="9060"/>
        </w:tabs>
        <w:rPr>
          <w:rFonts w:ascii="Calibri" w:hAnsi="Calibri"/>
          <w:noProof/>
          <w:sz w:val="22"/>
          <w:szCs w:val="22"/>
        </w:rPr>
      </w:pPr>
      <w:hyperlink w:anchor="_Toc475264231" w:history="1">
        <w:r w:rsidR="00987019" w:rsidRPr="005F6F80">
          <w:rPr>
            <w:rStyle w:val="Hiperhivatkozs"/>
            <w:noProof/>
            <w:sz w:val="22"/>
            <w:szCs w:val="22"/>
          </w:rPr>
          <w:t>5.</w:t>
        </w:r>
        <w:r w:rsidR="00987019" w:rsidRPr="005F6F80">
          <w:rPr>
            <w:rFonts w:ascii="Calibri" w:hAnsi="Calibri"/>
            <w:noProof/>
            <w:sz w:val="22"/>
            <w:szCs w:val="22"/>
          </w:rPr>
          <w:tab/>
        </w:r>
        <w:r w:rsidR="00987019" w:rsidRPr="005F6F80">
          <w:rPr>
            <w:rStyle w:val="Hiperhivatkozs"/>
            <w:noProof/>
            <w:sz w:val="22"/>
            <w:szCs w:val="22"/>
          </w:rPr>
          <w:t>Tájékoztatás az ajánlatkérő döntéseiről</w:t>
        </w:r>
        <w:r w:rsidR="00987019" w:rsidRPr="005F6F80">
          <w:rPr>
            <w:noProof/>
            <w:webHidden/>
            <w:sz w:val="22"/>
            <w:szCs w:val="22"/>
          </w:rPr>
          <w:tab/>
        </w:r>
        <w:r w:rsidR="00BE5B34" w:rsidRPr="005F6F80">
          <w:rPr>
            <w:noProof/>
            <w:webHidden/>
            <w:sz w:val="22"/>
            <w:szCs w:val="22"/>
          </w:rPr>
          <w:fldChar w:fldCharType="begin"/>
        </w:r>
        <w:r w:rsidR="00987019" w:rsidRPr="005F6F80">
          <w:rPr>
            <w:noProof/>
            <w:webHidden/>
            <w:sz w:val="22"/>
            <w:szCs w:val="22"/>
          </w:rPr>
          <w:instrText xml:space="preserve"> PAGEREF _Toc475264231 \h </w:instrText>
        </w:r>
        <w:r w:rsidR="00BE5B34" w:rsidRPr="005F6F80">
          <w:rPr>
            <w:noProof/>
            <w:webHidden/>
            <w:sz w:val="22"/>
            <w:szCs w:val="22"/>
          </w:rPr>
        </w:r>
        <w:r w:rsidR="00BE5B34" w:rsidRPr="005F6F80">
          <w:rPr>
            <w:noProof/>
            <w:webHidden/>
            <w:sz w:val="22"/>
            <w:szCs w:val="22"/>
          </w:rPr>
          <w:fldChar w:fldCharType="separate"/>
        </w:r>
        <w:r w:rsidR="00B23510">
          <w:rPr>
            <w:noProof/>
            <w:webHidden/>
            <w:sz w:val="22"/>
            <w:szCs w:val="22"/>
          </w:rPr>
          <w:t>29</w:t>
        </w:r>
        <w:r w:rsidR="00BE5B34" w:rsidRPr="005F6F80">
          <w:rPr>
            <w:noProof/>
            <w:webHidden/>
            <w:sz w:val="22"/>
            <w:szCs w:val="22"/>
          </w:rPr>
          <w:fldChar w:fldCharType="end"/>
        </w:r>
      </w:hyperlink>
    </w:p>
    <w:p w14:paraId="2EC1B09A" w14:textId="5F6FBDE2" w:rsidR="00987019" w:rsidRPr="005F6F80" w:rsidRDefault="00DA4C1D">
      <w:pPr>
        <w:pStyle w:val="TJ1"/>
        <w:rPr>
          <w:rFonts w:ascii="Calibri" w:hAnsi="Calibri"/>
          <w:b w:val="0"/>
          <w:spacing w:val="0"/>
          <w:sz w:val="22"/>
          <w:szCs w:val="22"/>
        </w:rPr>
      </w:pPr>
      <w:hyperlink w:anchor="_Toc475264232" w:history="1">
        <w:r w:rsidR="00987019" w:rsidRPr="005F6F80">
          <w:rPr>
            <w:rStyle w:val="Hiperhivatkozs"/>
            <w:sz w:val="22"/>
            <w:szCs w:val="22"/>
          </w:rPr>
          <w:t>V.</w:t>
        </w:r>
        <w:r w:rsidR="00987019" w:rsidRPr="005F6F80">
          <w:rPr>
            <w:rFonts w:ascii="Calibri" w:hAnsi="Calibri"/>
            <w:b w:val="0"/>
            <w:spacing w:val="0"/>
            <w:sz w:val="22"/>
            <w:szCs w:val="22"/>
          </w:rPr>
          <w:tab/>
        </w:r>
        <w:r w:rsidR="00987019" w:rsidRPr="005F6F80">
          <w:rPr>
            <w:rStyle w:val="Hiperhivatkozs"/>
            <w:sz w:val="22"/>
            <w:szCs w:val="22"/>
          </w:rPr>
          <w:t>IRATMINTÁK</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_Toc475264232 \h </w:instrText>
        </w:r>
        <w:r w:rsidR="00BE5B34" w:rsidRPr="005F6F80">
          <w:rPr>
            <w:webHidden/>
            <w:sz w:val="22"/>
            <w:szCs w:val="22"/>
          </w:rPr>
        </w:r>
        <w:r w:rsidR="00BE5B34" w:rsidRPr="005F6F80">
          <w:rPr>
            <w:webHidden/>
            <w:sz w:val="22"/>
            <w:szCs w:val="22"/>
          </w:rPr>
          <w:fldChar w:fldCharType="separate"/>
        </w:r>
        <w:r w:rsidR="00B23510">
          <w:rPr>
            <w:webHidden/>
            <w:sz w:val="22"/>
            <w:szCs w:val="22"/>
          </w:rPr>
          <w:t>30</w:t>
        </w:r>
        <w:r w:rsidR="00BE5B34" w:rsidRPr="005F6F80">
          <w:rPr>
            <w:webHidden/>
            <w:sz w:val="22"/>
            <w:szCs w:val="22"/>
          </w:rPr>
          <w:fldChar w:fldCharType="end"/>
        </w:r>
      </w:hyperlink>
    </w:p>
    <w:p w14:paraId="57A0DEFB" w14:textId="5E57E407" w:rsidR="00987019" w:rsidRPr="005F6F80" w:rsidRDefault="00DA4C1D">
      <w:pPr>
        <w:pStyle w:val="TJ1"/>
        <w:rPr>
          <w:rFonts w:ascii="Calibri" w:hAnsi="Calibri"/>
          <w:b w:val="0"/>
          <w:spacing w:val="0"/>
          <w:sz w:val="22"/>
          <w:szCs w:val="22"/>
        </w:rPr>
      </w:pPr>
      <w:hyperlink w:anchor="_Toc475264233" w:history="1">
        <w:r w:rsidR="00987019" w:rsidRPr="005F6F80">
          <w:rPr>
            <w:rStyle w:val="Hiperhivatkozs"/>
            <w:sz w:val="22"/>
            <w:szCs w:val="22"/>
          </w:rPr>
          <w:t>VI. Műszaki leírás</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_Toc475264233 \h </w:instrText>
        </w:r>
        <w:r w:rsidR="00BE5B34" w:rsidRPr="005F6F80">
          <w:rPr>
            <w:webHidden/>
            <w:sz w:val="22"/>
            <w:szCs w:val="22"/>
          </w:rPr>
        </w:r>
        <w:r w:rsidR="00BE5B34" w:rsidRPr="005F6F80">
          <w:rPr>
            <w:webHidden/>
            <w:sz w:val="22"/>
            <w:szCs w:val="22"/>
          </w:rPr>
          <w:fldChar w:fldCharType="separate"/>
        </w:r>
        <w:r w:rsidR="00B23510">
          <w:rPr>
            <w:webHidden/>
            <w:sz w:val="22"/>
            <w:szCs w:val="22"/>
          </w:rPr>
          <w:t>51</w:t>
        </w:r>
        <w:r w:rsidR="00BE5B34" w:rsidRPr="005F6F80">
          <w:rPr>
            <w:webHidden/>
            <w:sz w:val="22"/>
            <w:szCs w:val="22"/>
          </w:rPr>
          <w:fldChar w:fldCharType="end"/>
        </w:r>
      </w:hyperlink>
    </w:p>
    <w:p w14:paraId="5197379F" w14:textId="12430C09" w:rsidR="00987019" w:rsidRPr="005F6F80" w:rsidRDefault="00DA4C1D">
      <w:pPr>
        <w:pStyle w:val="TJ1"/>
        <w:rPr>
          <w:rFonts w:ascii="Calibri" w:hAnsi="Calibri"/>
          <w:b w:val="0"/>
          <w:spacing w:val="0"/>
          <w:sz w:val="22"/>
          <w:szCs w:val="22"/>
        </w:rPr>
      </w:pPr>
      <w:hyperlink w:anchor="_Toc475264234" w:history="1">
        <w:r w:rsidR="00987019" w:rsidRPr="005F6F80">
          <w:rPr>
            <w:rStyle w:val="Hiperhivatkozs"/>
            <w:sz w:val="22"/>
            <w:szCs w:val="22"/>
          </w:rPr>
          <w:t>VII. SZERZŐDÉSTERVEZET</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_Toc475264234 \h </w:instrText>
        </w:r>
        <w:r w:rsidR="00BE5B34" w:rsidRPr="005F6F80">
          <w:rPr>
            <w:webHidden/>
            <w:sz w:val="22"/>
            <w:szCs w:val="22"/>
          </w:rPr>
        </w:r>
        <w:r w:rsidR="00BE5B34" w:rsidRPr="005F6F80">
          <w:rPr>
            <w:webHidden/>
            <w:sz w:val="22"/>
            <w:szCs w:val="22"/>
          </w:rPr>
          <w:fldChar w:fldCharType="separate"/>
        </w:r>
        <w:r w:rsidR="00B23510">
          <w:rPr>
            <w:webHidden/>
            <w:sz w:val="22"/>
            <w:szCs w:val="22"/>
          </w:rPr>
          <w:t>52</w:t>
        </w:r>
        <w:r w:rsidR="00BE5B34" w:rsidRPr="005F6F80">
          <w:rPr>
            <w:webHidden/>
            <w:sz w:val="22"/>
            <w:szCs w:val="22"/>
          </w:rPr>
          <w:fldChar w:fldCharType="end"/>
        </w:r>
      </w:hyperlink>
    </w:p>
    <w:p w14:paraId="313DB2F1" w14:textId="4F69BA9C" w:rsidR="00987019" w:rsidRPr="005F6F80" w:rsidRDefault="00DA4C1D">
      <w:pPr>
        <w:pStyle w:val="TJ1"/>
        <w:rPr>
          <w:rFonts w:ascii="Calibri" w:hAnsi="Calibri"/>
          <w:b w:val="0"/>
          <w:spacing w:val="0"/>
          <w:sz w:val="22"/>
          <w:szCs w:val="22"/>
        </w:rPr>
      </w:pPr>
      <w:hyperlink w:anchor="_Toc475264235" w:history="1">
        <w:r w:rsidR="00987019" w:rsidRPr="005F6F80">
          <w:rPr>
            <w:rStyle w:val="Hiperhivatkozs"/>
            <w:sz w:val="22"/>
            <w:szCs w:val="22"/>
          </w:rPr>
          <w:t>VIII. Árazatlan költségvetés</w:t>
        </w:r>
        <w:r w:rsidR="00987019" w:rsidRPr="005F6F80">
          <w:rPr>
            <w:webHidden/>
            <w:sz w:val="22"/>
            <w:szCs w:val="22"/>
          </w:rPr>
          <w:tab/>
        </w:r>
        <w:r w:rsidR="00BE5B34" w:rsidRPr="005F6F80">
          <w:rPr>
            <w:webHidden/>
            <w:sz w:val="22"/>
            <w:szCs w:val="22"/>
          </w:rPr>
          <w:fldChar w:fldCharType="begin"/>
        </w:r>
        <w:r w:rsidR="00987019" w:rsidRPr="005F6F80">
          <w:rPr>
            <w:webHidden/>
            <w:sz w:val="22"/>
            <w:szCs w:val="22"/>
          </w:rPr>
          <w:instrText xml:space="preserve"> PAGEREF _Toc475264235 \h </w:instrText>
        </w:r>
        <w:r w:rsidR="00BE5B34" w:rsidRPr="005F6F80">
          <w:rPr>
            <w:webHidden/>
            <w:sz w:val="22"/>
            <w:szCs w:val="22"/>
          </w:rPr>
        </w:r>
        <w:r w:rsidR="00BE5B34" w:rsidRPr="005F6F80">
          <w:rPr>
            <w:webHidden/>
            <w:sz w:val="22"/>
            <w:szCs w:val="22"/>
          </w:rPr>
          <w:fldChar w:fldCharType="separate"/>
        </w:r>
        <w:r w:rsidR="00B23510">
          <w:rPr>
            <w:webHidden/>
            <w:sz w:val="22"/>
            <w:szCs w:val="22"/>
          </w:rPr>
          <w:t>62</w:t>
        </w:r>
        <w:r w:rsidR="00BE5B34" w:rsidRPr="005F6F80">
          <w:rPr>
            <w:webHidden/>
            <w:sz w:val="22"/>
            <w:szCs w:val="22"/>
          </w:rPr>
          <w:fldChar w:fldCharType="end"/>
        </w:r>
      </w:hyperlink>
    </w:p>
    <w:p w14:paraId="27069BC6" w14:textId="77777777" w:rsidR="00987019" w:rsidRPr="005F6F80" w:rsidRDefault="00BE5B34">
      <w:pPr>
        <w:rPr>
          <w:sz w:val="22"/>
          <w:szCs w:val="22"/>
        </w:rPr>
      </w:pPr>
      <w:r w:rsidRPr="005F6F80">
        <w:rPr>
          <w:sz w:val="22"/>
          <w:szCs w:val="22"/>
        </w:rPr>
        <w:fldChar w:fldCharType="end"/>
      </w:r>
    </w:p>
    <w:p w14:paraId="4392B4B3" w14:textId="77777777" w:rsidR="00987019" w:rsidRPr="005226EF" w:rsidRDefault="00987019" w:rsidP="004177AF">
      <w:pPr>
        <w:pStyle w:val="Cm"/>
        <w:numPr>
          <w:ilvl w:val="0"/>
          <w:numId w:val="4"/>
        </w:numPr>
        <w:rPr>
          <w:rFonts w:ascii="Times New Roman" w:hAnsi="Times New Roman"/>
          <w:sz w:val="22"/>
          <w:szCs w:val="22"/>
        </w:rPr>
      </w:pPr>
      <w:r w:rsidRPr="005F6F80">
        <w:rPr>
          <w:rFonts w:ascii="Times New Roman" w:hAnsi="Times New Roman"/>
          <w:sz w:val="22"/>
          <w:szCs w:val="22"/>
        </w:rPr>
        <w:br w:type="page"/>
      </w:r>
      <w:bookmarkStart w:id="1" w:name="_Toc475264210"/>
      <w:r w:rsidR="008D0D34" w:rsidRPr="005226EF">
        <w:rPr>
          <w:rFonts w:ascii="Times New Roman" w:hAnsi="Times New Roman"/>
          <w:sz w:val="22"/>
          <w:szCs w:val="22"/>
        </w:rPr>
        <w:lastRenderedPageBreak/>
        <w:t xml:space="preserve"> </w:t>
      </w:r>
      <w:r w:rsidRPr="005226EF">
        <w:rPr>
          <w:rFonts w:ascii="Times New Roman" w:hAnsi="Times New Roman"/>
          <w:sz w:val="22"/>
          <w:szCs w:val="22"/>
        </w:rPr>
        <w:t>AJÁNLATTÉTELI FELHÍVÁS</w:t>
      </w:r>
      <w:bookmarkEnd w:id="1"/>
    </w:p>
    <w:p w14:paraId="6E2B1296" w14:textId="77777777" w:rsidR="00987019" w:rsidRPr="005226EF" w:rsidRDefault="00987019" w:rsidP="004C06BA">
      <w:pPr>
        <w:jc w:val="center"/>
        <w:rPr>
          <w:sz w:val="22"/>
          <w:szCs w:val="22"/>
        </w:rPr>
      </w:pPr>
    </w:p>
    <w:p w14:paraId="0575035A" w14:textId="77777777" w:rsidR="00987019" w:rsidRPr="005226EF" w:rsidRDefault="00987019" w:rsidP="004C06BA">
      <w:pPr>
        <w:jc w:val="center"/>
        <w:rPr>
          <w:sz w:val="22"/>
          <w:szCs w:val="22"/>
        </w:rPr>
      </w:pPr>
    </w:p>
    <w:p w14:paraId="750E34BC" w14:textId="77777777" w:rsidR="00987019" w:rsidRPr="005226EF" w:rsidRDefault="00987019" w:rsidP="004C06BA">
      <w:pPr>
        <w:jc w:val="center"/>
        <w:rPr>
          <w:sz w:val="22"/>
          <w:szCs w:val="22"/>
        </w:rPr>
      </w:pPr>
    </w:p>
    <w:p w14:paraId="3D0A1479" w14:textId="77777777" w:rsidR="00987019" w:rsidRPr="005226EF" w:rsidRDefault="00987019" w:rsidP="004C06BA">
      <w:pPr>
        <w:jc w:val="center"/>
        <w:rPr>
          <w:sz w:val="22"/>
          <w:szCs w:val="22"/>
        </w:rPr>
      </w:pPr>
      <w:r w:rsidRPr="005226EF">
        <w:rPr>
          <w:sz w:val="22"/>
          <w:szCs w:val="22"/>
        </w:rPr>
        <w:t>mely a gazdasági szereplők részére közvetlenül megküldésre került</w:t>
      </w:r>
    </w:p>
    <w:p w14:paraId="46C02951" w14:textId="4998A117" w:rsidR="00987019" w:rsidRPr="005226EF" w:rsidRDefault="00987019" w:rsidP="009E6CEC">
      <w:pPr>
        <w:jc w:val="center"/>
        <w:rPr>
          <w:sz w:val="22"/>
          <w:szCs w:val="22"/>
        </w:rPr>
      </w:pPr>
      <w:r w:rsidRPr="005226EF">
        <w:rPr>
          <w:sz w:val="22"/>
          <w:szCs w:val="22"/>
        </w:rPr>
        <w:t xml:space="preserve">2017. </w:t>
      </w:r>
      <w:r w:rsidR="006F22B8">
        <w:rPr>
          <w:sz w:val="22"/>
          <w:szCs w:val="22"/>
        </w:rPr>
        <w:t>december</w:t>
      </w:r>
      <w:r w:rsidR="00C32A8A" w:rsidRPr="005226EF">
        <w:rPr>
          <w:sz w:val="22"/>
          <w:szCs w:val="22"/>
        </w:rPr>
        <w:t xml:space="preserve"> </w:t>
      </w:r>
      <w:r w:rsidR="00740974" w:rsidRPr="005226EF">
        <w:rPr>
          <w:sz w:val="22"/>
          <w:szCs w:val="22"/>
        </w:rPr>
        <w:t xml:space="preserve">hó </w:t>
      </w:r>
      <w:r w:rsidR="00DA4C1D">
        <w:rPr>
          <w:sz w:val="22"/>
          <w:szCs w:val="22"/>
        </w:rPr>
        <w:t>21</w:t>
      </w:r>
      <w:r w:rsidR="00740974" w:rsidRPr="005226EF">
        <w:rPr>
          <w:sz w:val="22"/>
          <w:szCs w:val="22"/>
        </w:rPr>
        <w:t>.</w:t>
      </w:r>
      <w:r w:rsidRPr="005226EF">
        <w:rPr>
          <w:sz w:val="22"/>
          <w:szCs w:val="22"/>
        </w:rPr>
        <w:t xml:space="preserve"> napján</w:t>
      </w:r>
    </w:p>
    <w:p w14:paraId="54FDED94" w14:textId="77777777" w:rsidR="00987019" w:rsidRPr="005F6F80" w:rsidRDefault="00987019">
      <w:pPr>
        <w:rPr>
          <w:sz w:val="22"/>
          <w:szCs w:val="22"/>
        </w:rPr>
      </w:pPr>
      <w:r w:rsidRPr="005F6F80">
        <w:rPr>
          <w:sz w:val="22"/>
          <w:szCs w:val="22"/>
        </w:rPr>
        <w:br w:type="page"/>
      </w:r>
    </w:p>
    <w:p w14:paraId="2C9028D9" w14:textId="77777777" w:rsidR="00E30538" w:rsidRPr="005226EF" w:rsidRDefault="00E30538" w:rsidP="00E30538">
      <w:pPr>
        <w:pStyle w:val="NormlWeb"/>
        <w:spacing w:before="0" w:beforeAutospacing="0" w:after="0" w:afterAutospacing="0"/>
        <w:jc w:val="center"/>
        <w:rPr>
          <w:rFonts w:ascii="Times New Roman" w:hAnsi="Times New Roman" w:cs="Times New Roman"/>
          <w:b/>
          <w:iCs/>
          <w:spacing w:val="40"/>
          <w:sz w:val="22"/>
          <w:szCs w:val="22"/>
        </w:rPr>
      </w:pPr>
      <w:r w:rsidRPr="005226EF">
        <w:rPr>
          <w:rFonts w:ascii="Times New Roman" w:hAnsi="Times New Roman" w:cs="Times New Roman"/>
          <w:b/>
          <w:iCs/>
          <w:spacing w:val="40"/>
          <w:sz w:val="22"/>
          <w:szCs w:val="22"/>
        </w:rPr>
        <w:lastRenderedPageBreak/>
        <w:t>AJÁNLATTÉTELI FELHÍVÁS</w:t>
      </w:r>
    </w:p>
    <w:p w14:paraId="317BDDC1" w14:textId="77777777" w:rsidR="00E30538" w:rsidRPr="005F6F80" w:rsidRDefault="00E30538" w:rsidP="00E30538">
      <w:pPr>
        <w:jc w:val="both"/>
        <w:rPr>
          <w:iCs/>
          <w:sz w:val="22"/>
          <w:szCs w:val="22"/>
        </w:rPr>
      </w:pPr>
    </w:p>
    <w:p w14:paraId="77F7158B" w14:textId="77777777" w:rsidR="00E30538" w:rsidRPr="005F6F80" w:rsidRDefault="00E30538" w:rsidP="00E30538">
      <w:pPr>
        <w:jc w:val="both"/>
        <w:rPr>
          <w:b/>
          <w:sz w:val="22"/>
          <w:szCs w:val="22"/>
        </w:rPr>
      </w:pPr>
      <w:r w:rsidRPr="005F6F80">
        <w:rPr>
          <w:b/>
          <w:sz w:val="22"/>
          <w:szCs w:val="22"/>
        </w:rPr>
        <w:t>I. Az ajánlatkérő:</w:t>
      </w:r>
    </w:p>
    <w:p w14:paraId="5D026CEE" w14:textId="77777777" w:rsidR="005F6F80" w:rsidRPr="005F6F80" w:rsidRDefault="005F6F80" w:rsidP="005F6F80">
      <w:pPr>
        <w:jc w:val="both"/>
        <w:rPr>
          <w:color w:val="000000"/>
          <w:sz w:val="22"/>
          <w:szCs w:val="22"/>
        </w:rPr>
      </w:pPr>
      <w:r w:rsidRPr="005F6F80">
        <w:rPr>
          <w:color w:val="000000"/>
          <w:sz w:val="22"/>
          <w:szCs w:val="22"/>
        </w:rPr>
        <w:t xml:space="preserve">Neve: </w:t>
      </w:r>
      <w:r w:rsidRPr="005F6F80">
        <w:rPr>
          <w:color w:val="000000"/>
          <w:sz w:val="22"/>
          <w:szCs w:val="22"/>
        </w:rPr>
        <w:tab/>
      </w:r>
      <w:r w:rsidRPr="005F6F80">
        <w:rPr>
          <w:color w:val="000000"/>
          <w:sz w:val="22"/>
          <w:szCs w:val="22"/>
        </w:rPr>
        <w:tab/>
      </w:r>
      <w:r w:rsidRPr="005F6F80">
        <w:rPr>
          <w:color w:val="000000"/>
          <w:sz w:val="22"/>
          <w:szCs w:val="22"/>
        </w:rPr>
        <w:tab/>
      </w:r>
      <w:r w:rsidR="00D22274">
        <w:rPr>
          <w:b/>
          <w:color w:val="000000"/>
          <w:sz w:val="22"/>
          <w:szCs w:val="22"/>
        </w:rPr>
        <w:t>Deb</w:t>
      </w:r>
      <w:r w:rsidR="006F22B8">
        <w:rPr>
          <w:b/>
          <w:color w:val="000000"/>
          <w:sz w:val="22"/>
          <w:szCs w:val="22"/>
        </w:rPr>
        <w:t>r</w:t>
      </w:r>
      <w:r w:rsidR="00D22274">
        <w:rPr>
          <w:b/>
          <w:color w:val="000000"/>
          <w:sz w:val="22"/>
          <w:szCs w:val="22"/>
        </w:rPr>
        <w:t>e</w:t>
      </w:r>
      <w:r w:rsidR="006F22B8">
        <w:rPr>
          <w:b/>
          <w:color w:val="000000"/>
          <w:sz w:val="22"/>
          <w:szCs w:val="22"/>
        </w:rPr>
        <w:t>cen-Nyíregyházi E</w:t>
      </w:r>
      <w:r w:rsidRPr="005F6F80">
        <w:rPr>
          <w:b/>
          <w:color w:val="000000"/>
          <w:sz w:val="22"/>
          <w:szCs w:val="22"/>
        </w:rPr>
        <w:t>gyházmegye</w:t>
      </w:r>
    </w:p>
    <w:p w14:paraId="4119D4FB" w14:textId="77777777" w:rsidR="005F6F80" w:rsidRPr="005F6F80" w:rsidRDefault="005F6F80" w:rsidP="005F6F80">
      <w:pPr>
        <w:jc w:val="both"/>
        <w:rPr>
          <w:color w:val="000000"/>
          <w:sz w:val="22"/>
          <w:szCs w:val="22"/>
        </w:rPr>
      </w:pPr>
      <w:r w:rsidRPr="005F6F80">
        <w:rPr>
          <w:color w:val="000000"/>
          <w:sz w:val="22"/>
          <w:szCs w:val="22"/>
        </w:rPr>
        <w:t xml:space="preserve">Címe: </w:t>
      </w:r>
      <w:r w:rsidRPr="005F6F80">
        <w:rPr>
          <w:color w:val="000000"/>
          <w:sz w:val="22"/>
          <w:szCs w:val="22"/>
        </w:rPr>
        <w:tab/>
      </w:r>
      <w:r w:rsidRPr="005F6F80">
        <w:rPr>
          <w:color w:val="000000"/>
          <w:sz w:val="22"/>
          <w:szCs w:val="22"/>
        </w:rPr>
        <w:tab/>
      </w:r>
      <w:r w:rsidRPr="005F6F80">
        <w:rPr>
          <w:color w:val="000000"/>
          <w:sz w:val="22"/>
          <w:szCs w:val="22"/>
        </w:rPr>
        <w:tab/>
      </w:r>
      <w:r w:rsidR="006F22B8">
        <w:rPr>
          <w:color w:val="000000"/>
          <w:sz w:val="22"/>
          <w:szCs w:val="22"/>
        </w:rPr>
        <w:t>4024 Debrecen, Varga u. 4</w:t>
      </w:r>
      <w:r w:rsidRPr="005F6F80">
        <w:rPr>
          <w:color w:val="000000"/>
          <w:sz w:val="22"/>
          <w:szCs w:val="22"/>
        </w:rPr>
        <w:t>.</w:t>
      </w:r>
    </w:p>
    <w:p w14:paraId="170C77F4" w14:textId="4808DB58" w:rsidR="005F6F80" w:rsidRPr="005F6F80" w:rsidRDefault="005F6F80" w:rsidP="005F6F80">
      <w:pPr>
        <w:ind w:left="2127" w:hanging="2127"/>
        <w:rPr>
          <w:color w:val="000000"/>
          <w:sz w:val="22"/>
          <w:szCs w:val="22"/>
        </w:rPr>
      </w:pPr>
      <w:r w:rsidRPr="005F6F80">
        <w:rPr>
          <w:color w:val="000000"/>
          <w:sz w:val="22"/>
          <w:szCs w:val="22"/>
        </w:rPr>
        <w:t>Képviseli:</w:t>
      </w:r>
      <w:r w:rsidRPr="005F6F80">
        <w:rPr>
          <w:color w:val="000000"/>
          <w:sz w:val="22"/>
          <w:szCs w:val="22"/>
        </w:rPr>
        <w:tab/>
      </w:r>
      <w:r w:rsidR="006F22B8">
        <w:rPr>
          <w:color w:val="000000"/>
          <w:sz w:val="22"/>
          <w:szCs w:val="22"/>
        </w:rPr>
        <w:t>Palánk</w:t>
      </w:r>
      <w:r w:rsidR="008D46F8">
        <w:rPr>
          <w:color w:val="000000"/>
          <w:sz w:val="22"/>
          <w:szCs w:val="22"/>
        </w:rPr>
        <w:t>i</w:t>
      </w:r>
      <w:r w:rsidR="006F22B8">
        <w:rPr>
          <w:color w:val="000000"/>
          <w:sz w:val="22"/>
          <w:szCs w:val="22"/>
        </w:rPr>
        <w:t xml:space="preserve"> Ferenc püspök</w:t>
      </w:r>
    </w:p>
    <w:p w14:paraId="54628C27" w14:textId="77777777" w:rsidR="005F6F80" w:rsidRPr="00A16EA5" w:rsidRDefault="005F6F80" w:rsidP="005F6F80">
      <w:pPr>
        <w:jc w:val="both"/>
        <w:rPr>
          <w:color w:val="000000"/>
          <w:sz w:val="22"/>
          <w:szCs w:val="22"/>
        </w:rPr>
      </w:pPr>
      <w:r w:rsidRPr="00A16EA5">
        <w:rPr>
          <w:color w:val="000000"/>
          <w:sz w:val="22"/>
          <w:szCs w:val="22"/>
        </w:rPr>
        <w:t xml:space="preserve">Telefonszám: </w:t>
      </w:r>
      <w:r w:rsidRPr="00A16EA5">
        <w:rPr>
          <w:color w:val="000000"/>
          <w:sz w:val="22"/>
          <w:szCs w:val="22"/>
        </w:rPr>
        <w:tab/>
      </w:r>
      <w:r w:rsidRPr="00A16EA5">
        <w:rPr>
          <w:color w:val="000000"/>
          <w:sz w:val="22"/>
          <w:szCs w:val="22"/>
        </w:rPr>
        <w:tab/>
        <w:t xml:space="preserve">+36 </w:t>
      </w:r>
      <w:r w:rsidR="006F22B8" w:rsidRPr="00A16EA5">
        <w:rPr>
          <w:color w:val="000000"/>
          <w:sz w:val="22"/>
          <w:szCs w:val="22"/>
        </w:rPr>
        <w:t>(52) 431 631</w:t>
      </w:r>
    </w:p>
    <w:p w14:paraId="63A79D11" w14:textId="77777777" w:rsidR="005F6F80" w:rsidRPr="00A16EA5" w:rsidRDefault="005F6F80" w:rsidP="005F6F80">
      <w:pPr>
        <w:jc w:val="both"/>
        <w:rPr>
          <w:color w:val="000000"/>
          <w:sz w:val="22"/>
          <w:szCs w:val="22"/>
        </w:rPr>
      </w:pPr>
      <w:r w:rsidRPr="00A16EA5">
        <w:rPr>
          <w:color w:val="000000"/>
          <w:sz w:val="22"/>
          <w:szCs w:val="22"/>
        </w:rPr>
        <w:t>Telefaxszám:</w:t>
      </w:r>
      <w:r w:rsidRPr="00A16EA5">
        <w:rPr>
          <w:color w:val="000000"/>
          <w:sz w:val="22"/>
          <w:szCs w:val="22"/>
        </w:rPr>
        <w:tab/>
      </w:r>
      <w:r w:rsidRPr="00A16EA5">
        <w:rPr>
          <w:color w:val="000000"/>
          <w:sz w:val="22"/>
          <w:szCs w:val="22"/>
        </w:rPr>
        <w:tab/>
        <w:t xml:space="preserve">+36 </w:t>
      </w:r>
      <w:r w:rsidR="006F22B8" w:rsidRPr="00A16EA5">
        <w:rPr>
          <w:color w:val="000000"/>
          <w:sz w:val="22"/>
          <w:szCs w:val="22"/>
        </w:rPr>
        <w:t>(52) 431-632</w:t>
      </w:r>
    </w:p>
    <w:p w14:paraId="30417A68" w14:textId="77777777" w:rsidR="005F6F80" w:rsidRPr="006F22B8" w:rsidRDefault="00A24C9A" w:rsidP="006F22B8">
      <w:pPr>
        <w:pStyle w:val="NormlWeb"/>
        <w:spacing w:before="0" w:beforeAutospacing="0" w:after="0" w:afterAutospacing="0"/>
        <w:jc w:val="both"/>
        <w:rPr>
          <w:rFonts w:ascii="Times New Roman" w:hAnsi="Times New Roman" w:cs="Times New Roman"/>
          <w:color w:val="333333"/>
          <w:sz w:val="22"/>
          <w:szCs w:val="22"/>
        </w:rPr>
      </w:pPr>
      <w:r w:rsidRPr="00A16EA5">
        <w:rPr>
          <w:rFonts w:ascii="Times New Roman" w:hAnsi="Times New Roman" w:cs="Times New Roman"/>
          <w:color w:val="000000"/>
          <w:sz w:val="22"/>
          <w:szCs w:val="22"/>
        </w:rPr>
        <w:t>E-mail:</w:t>
      </w:r>
      <w:r w:rsidRPr="00A16EA5">
        <w:rPr>
          <w:rFonts w:ascii="Times New Roman" w:hAnsi="Times New Roman" w:cs="Times New Roman"/>
          <w:color w:val="000000"/>
          <w:sz w:val="22"/>
          <w:szCs w:val="22"/>
        </w:rPr>
        <w:tab/>
      </w:r>
      <w:r w:rsidRPr="00A16EA5">
        <w:rPr>
          <w:rFonts w:ascii="Times New Roman" w:hAnsi="Times New Roman" w:cs="Times New Roman"/>
          <w:color w:val="000000"/>
          <w:sz w:val="22"/>
          <w:szCs w:val="22"/>
        </w:rPr>
        <w:tab/>
      </w:r>
      <w:r w:rsidRPr="00A16EA5">
        <w:rPr>
          <w:rFonts w:ascii="Times New Roman" w:hAnsi="Times New Roman" w:cs="Times New Roman"/>
          <w:color w:val="000000"/>
          <w:sz w:val="22"/>
          <w:szCs w:val="22"/>
        </w:rPr>
        <w:tab/>
      </w:r>
      <w:hyperlink r:id="rId8" w:history="1">
        <w:r w:rsidR="006F22B8" w:rsidRPr="00A16EA5">
          <w:rPr>
            <w:rStyle w:val="Hiperhivatkozs"/>
            <w:rFonts w:ascii="Times New Roman" w:hAnsi="Times New Roman"/>
            <w:sz w:val="22"/>
            <w:szCs w:val="22"/>
          </w:rPr>
          <w:t>hivatal@dnyem.hu</w:t>
        </w:r>
      </w:hyperlink>
      <w:r w:rsidR="006F22B8" w:rsidRPr="00A16EA5">
        <w:rPr>
          <w:rFonts w:ascii="Times New Roman" w:hAnsi="Times New Roman" w:cs="Times New Roman"/>
          <w:color w:val="000000"/>
          <w:sz w:val="22"/>
          <w:szCs w:val="22"/>
        </w:rPr>
        <w:t xml:space="preserve"> </w:t>
      </w:r>
      <w:r w:rsidR="006F22B8" w:rsidRPr="00A16EA5">
        <w:rPr>
          <w:rFonts w:ascii="Times New Roman" w:hAnsi="Times New Roman" w:cs="Times New Roman"/>
          <w:color w:val="EB4947"/>
          <w:sz w:val="22"/>
          <w:szCs w:val="22"/>
        </w:rPr>
        <w:br/>
      </w:r>
      <w:r w:rsidR="005F6F80" w:rsidRPr="00A16EA5">
        <w:rPr>
          <w:rFonts w:ascii="Times New Roman" w:hAnsi="Times New Roman" w:cs="Times New Roman"/>
          <w:color w:val="000000"/>
          <w:sz w:val="22"/>
          <w:szCs w:val="22"/>
        </w:rPr>
        <w:t>Honlap címe:</w:t>
      </w:r>
      <w:r w:rsidR="005F6F80" w:rsidRPr="00A16EA5">
        <w:rPr>
          <w:rFonts w:ascii="Times New Roman" w:hAnsi="Times New Roman" w:cs="Times New Roman"/>
          <w:color w:val="000000"/>
          <w:sz w:val="22"/>
          <w:szCs w:val="22"/>
        </w:rPr>
        <w:tab/>
      </w:r>
      <w:r w:rsidR="005F6F80" w:rsidRPr="00A16EA5">
        <w:rPr>
          <w:rFonts w:ascii="Times New Roman" w:hAnsi="Times New Roman" w:cs="Times New Roman"/>
          <w:color w:val="000000"/>
          <w:sz w:val="22"/>
          <w:szCs w:val="22"/>
        </w:rPr>
        <w:tab/>
      </w:r>
      <w:r w:rsidR="006F22B8" w:rsidRPr="00A16EA5">
        <w:rPr>
          <w:rFonts w:ascii="Times New Roman" w:hAnsi="Times New Roman" w:cs="Times New Roman"/>
          <w:color w:val="000000"/>
          <w:sz w:val="22"/>
          <w:szCs w:val="22"/>
        </w:rPr>
        <w:t>http://www.dnyem.hu/</w:t>
      </w:r>
    </w:p>
    <w:p w14:paraId="5B01AA77" w14:textId="77777777" w:rsidR="00E30538" w:rsidRPr="005F6F80" w:rsidRDefault="00E30538" w:rsidP="00E30538">
      <w:pPr>
        <w:pStyle w:val="NormlWeb"/>
        <w:spacing w:before="0" w:beforeAutospacing="0" w:after="0" w:afterAutospacing="0"/>
        <w:rPr>
          <w:rFonts w:ascii="Times New Roman" w:hAnsi="Times New Roman" w:cs="Times New Roman"/>
          <w:sz w:val="22"/>
          <w:szCs w:val="22"/>
        </w:rPr>
      </w:pPr>
      <w:r w:rsidRPr="005F6F80">
        <w:rPr>
          <w:rFonts w:ascii="Times New Roman" w:hAnsi="Times New Roman" w:cs="Times New Roman"/>
          <w:sz w:val="22"/>
          <w:szCs w:val="22"/>
        </w:rPr>
        <w:t xml:space="preserve"> </w:t>
      </w:r>
    </w:p>
    <w:p w14:paraId="69F58A65" w14:textId="77777777" w:rsidR="00E30538" w:rsidRPr="005F6F80" w:rsidRDefault="00E30538" w:rsidP="00E30538">
      <w:pPr>
        <w:jc w:val="both"/>
        <w:rPr>
          <w:b/>
          <w:iCs/>
          <w:sz w:val="22"/>
          <w:szCs w:val="22"/>
        </w:rPr>
      </w:pPr>
      <w:r w:rsidRPr="005F6F80">
        <w:rPr>
          <w:b/>
          <w:iCs/>
          <w:sz w:val="22"/>
          <w:szCs w:val="22"/>
        </w:rPr>
        <w:t>I.I Az Ajánlatkérő nevében eljáró felelős akkreditált közbeszerzési tanácsadó:</w:t>
      </w:r>
    </w:p>
    <w:p w14:paraId="0BCB2581" w14:textId="77777777" w:rsidR="00143874" w:rsidRPr="005F6F80" w:rsidRDefault="00143874" w:rsidP="00143874">
      <w:pPr>
        <w:jc w:val="both"/>
        <w:rPr>
          <w:iCs/>
          <w:sz w:val="22"/>
          <w:szCs w:val="22"/>
        </w:rPr>
      </w:pPr>
      <w:r w:rsidRPr="005F6F80">
        <w:rPr>
          <w:iCs/>
          <w:sz w:val="22"/>
          <w:szCs w:val="22"/>
        </w:rPr>
        <w:t xml:space="preserve">Neve: </w:t>
      </w:r>
      <w:r w:rsidRPr="005F6F80">
        <w:rPr>
          <w:iCs/>
          <w:sz w:val="22"/>
          <w:szCs w:val="22"/>
        </w:rPr>
        <w:tab/>
      </w:r>
      <w:r w:rsidRPr="005F6F80">
        <w:rPr>
          <w:iCs/>
          <w:sz w:val="22"/>
          <w:szCs w:val="22"/>
        </w:rPr>
        <w:tab/>
      </w:r>
      <w:r w:rsidRPr="005F6F80">
        <w:rPr>
          <w:iCs/>
          <w:sz w:val="22"/>
          <w:szCs w:val="22"/>
        </w:rPr>
        <w:tab/>
      </w:r>
      <w:r w:rsidR="00C32A8A">
        <w:rPr>
          <w:iCs/>
          <w:sz w:val="22"/>
          <w:szCs w:val="22"/>
        </w:rPr>
        <w:t>D</w:t>
      </w:r>
      <w:r w:rsidR="00C32A8A" w:rsidRPr="005F6F80">
        <w:rPr>
          <w:iCs/>
          <w:sz w:val="22"/>
          <w:szCs w:val="22"/>
        </w:rPr>
        <w:t>r</w:t>
      </w:r>
      <w:r w:rsidRPr="005F6F80">
        <w:rPr>
          <w:iCs/>
          <w:sz w:val="22"/>
          <w:szCs w:val="22"/>
        </w:rPr>
        <w:t>. Kormos Sándor</w:t>
      </w:r>
    </w:p>
    <w:p w14:paraId="0B6A6D0E" w14:textId="77777777" w:rsidR="00143874" w:rsidRPr="005F6F80" w:rsidRDefault="00143874" w:rsidP="00143874">
      <w:pPr>
        <w:jc w:val="both"/>
        <w:rPr>
          <w:iCs/>
          <w:sz w:val="22"/>
          <w:szCs w:val="22"/>
        </w:rPr>
      </w:pPr>
      <w:r w:rsidRPr="005F6F80">
        <w:rPr>
          <w:iCs/>
          <w:sz w:val="22"/>
          <w:szCs w:val="22"/>
        </w:rPr>
        <w:t xml:space="preserve">Címe: </w:t>
      </w:r>
      <w:r w:rsidRPr="005F6F80">
        <w:rPr>
          <w:iCs/>
          <w:sz w:val="22"/>
          <w:szCs w:val="22"/>
        </w:rPr>
        <w:tab/>
      </w:r>
      <w:r w:rsidRPr="005F6F80">
        <w:rPr>
          <w:iCs/>
          <w:sz w:val="22"/>
          <w:szCs w:val="22"/>
        </w:rPr>
        <w:tab/>
      </w:r>
      <w:r w:rsidRPr="005F6F80">
        <w:rPr>
          <w:iCs/>
          <w:sz w:val="22"/>
          <w:szCs w:val="22"/>
        </w:rPr>
        <w:tab/>
        <w:t>3525 Miskolc, Széchenyi u. 21-23. I/2.</w:t>
      </w:r>
    </w:p>
    <w:p w14:paraId="0CE6657D" w14:textId="77777777" w:rsidR="00143874" w:rsidRPr="005F6F80" w:rsidRDefault="00143874" w:rsidP="00143874">
      <w:pPr>
        <w:jc w:val="both"/>
        <w:rPr>
          <w:iCs/>
          <w:sz w:val="22"/>
          <w:szCs w:val="22"/>
        </w:rPr>
      </w:pPr>
      <w:r w:rsidRPr="005F6F80">
        <w:rPr>
          <w:iCs/>
          <w:sz w:val="22"/>
          <w:szCs w:val="22"/>
        </w:rPr>
        <w:t>Lajstromszáma:</w:t>
      </w:r>
      <w:r w:rsidRPr="005F6F80">
        <w:rPr>
          <w:iCs/>
          <w:sz w:val="22"/>
          <w:szCs w:val="22"/>
        </w:rPr>
        <w:tab/>
      </w:r>
      <w:r w:rsidR="005C31F0">
        <w:rPr>
          <w:iCs/>
          <w:sz w:val="22"/>
          <w:szCs w:val="22"/>
        </w:rPr>
        <w:tab/>
      </w:r>
      <w:r w:rsidRPr="005F6F80">
        <w:rPr>
          <w:iCs/>
          <w:sz w:val="22"/>
          <w:szCs w:val="22"/>
        </w:rPr>
        <w:t>00274</w:t>
      </w:r>
    </w:p>
    <w:p w14:paraId="7DD0371C" w14:textId="77777777" w:rsidR="00143874" w:rsidRPr="005F6F80" w:rsidRDefault="00143874" w:rsidP="00143874">
      <w:pPr>
        <w:jc w:val="both"/>
        <w:rPr>
          <w:iCs/>
          <w:sz w:val="22"/>
          <w:szCs w:val="22"/>
        </w:rPr>
      </w:pPr>
      <w:r w:rsidRPr="005F6F80">
        <w:rPr>
          <w:iCs/>
          <w:sz w:val="22"/>
          <w:szCs w:val="22"/>
        </w:rPr>
        <w:t xml:space="preserve">Telefonszám: </w:t>
      </w:r>
      <w:r w:rsidRPr="005F6F80">
        <w:rPr>
          <w:iCs/>
          <w:sz w:val="22"/>
          <w:szCs w:val="22"/>
        </w:rPr>
        <w:tab/>
      </w:r>
      <w:r w:rsidRPr="005F6F80">
        <w:rPr>
          <w:iCs/>
          <w:sz w:val="22"/>
          <w:szCs w:val="22"/>
        </w:rPr>
        <w:tab/>
        <w:t>+36 30 448 7897</w:t>
      </w:r>
    </w:p>
    <w:p w14:paraId="37DF310C" w14:textId="77777777" w:rsidR="00143874" w:rsidRPr="005F6F80" w:rsidRDefault="00143874" w:rsidP="00143874">
      <w:pPr>
        <w:jc w:val="both"/>
        <w:rPr>
          <w:iCs/>
          <w:sz w:val="22"/>
          <w:szCs w:val="22"/>
        </w:rPr>
      </w:pPr>
      <w:r w:rsidRPr="005F6F80">
        <w:rPr>
          <w:iCs/>
          <w:sz w:val="22"/>
          <w:szCs w:val="22"/>
        </w:rPr>
        <w:t>Telefaxszám:</w:t>
      </w:r>
      <w:r w:rsidRPr="005F6F80">
        <w:rPr>
          <w:iCs/>
          <w:sz w:val="22"/>
          <w:szCs w:val="22"/>
        </w:rPr>
        <w:tab/>
      </w:r>
      <w:r w:rsidRPr="005F6F80">
        <w:rPr>
          <w:iCs/>
          <w:sz w:val="22"/>
          <w:szCs w:val="22"/>
        </w:rPr>
        <w:tab/>
        <w:t>+36 46 322 490</w:t>
      </w:r>
    </w:p>
    <w:p w14:paraId="08696737" w14:textId="77777777" w:rsidR="00143874" w:rsidRPr="005F6F80" w:rsidRDefault="00143874" w:rsidP="00143874">
      <w:pPr>
        <w:jc w:val="both"/>
        <w:rPr>
          <w:iCs/>
          <w:sz w:val="22"/>
          <w:szCs w:val="22"/>
        </w:rPr>
      </w:pPr>
      <w:r w:rsidRPr="005F6F80">
        <w:rPr>
          <w:iCs/>
          <w:sz w:val="22"/>
          <w:szCs w:val="22"/>
        </w:rPr>
        <w:t>E-mail:</w:t>
      </w:r>
      <w:r w:rsidRPr="005F6F80">
        <w:rPr>
          <w:iCs/>
          <w:sz w:val="22"/>
          <w:szCs w:val="22"/>
        </w:rPr>
        <w:tab/>
      </w:r>
      <w:r w:rsidRPr="005F6F80">
        <w:rPr>
          <w:iCs/>
          <w:sz w:val="22"/>
          <w:szCs w:val="22"/>
        </w:rPr>
        <w:tab/>
      </w:r>
      <w:r w:rsidR="005C31F0">
        <w:rPr>
          <w:iCs/>
          <w:sz w:val="22"/>
          <w:szCs w:val="22"/>
        </w:rPr>
        <w:tab/>
      </w:r>
      <w:r w:rsidRPr="005F6F80">
        <w:rPr>
          <w:iCs/>
          <w:sz w:val="22"/>
          <w:szCs w:val="22"/>
        </w:rPr>
        <w:t>kormos.sandor@kozbeszerzes.eu</w:t>
      </w:r>
    </w:p>
    <w:p w14:paraId="4EA951E4" w14:textId="77777777" w:rsidR="00E30538" w:rsidRPr="005F6F80" w:rsidRDefault="00E30538" w:rsidP="00E30538">
      <w:pPr>
        <w:jc w:val="both"/>
        <w:rPr>
          <w:iCs/>
          <w:sz w:val="22"/>
          <w:szCs w:val="22"/>
        </w:rPr>
      </w:pPr>
    </w:p>
    <w:p w14:paraId="50B77869" w14:textId="77777777" w:rsidR="00E30538" w:rsidRPr="005F6F80" w:rsidRDefault="00E30538" w:rsidP="00E30538">
      <w:pPr>
        <w:jc w:val="both"/>
        <w:rPr>
          <w:b/>
          <w:sz w:val="22"/>
          <w:szCs w:val="22"/>
        </w:rPr>
      </w:pPr>
      <w:r w:rsidRPr="005F6F80">
        <w:rPr>
          <w:b/>
          <w:iCs/>
          <w:sz w:val="22"/>
          <w:szCs w:val="22"/>
        </w:rPr>
        <w:t xml:space="preserve">II. </w:t>
      </w:r>
      <w:r w:rsidRPr="005F6F80">
        <w:rPr>
          <w:b/>
          <w:sz w:val="22"/>
          <w:szCs w:val="22"/>
        </w:rPr>
        <w:t>A közbeszerzési eljárás fajtája, tárgyalásos és gyorsított eljárás esetén annak indokolása</w:t>
      </w:r>
    </w:p>
    <w:p w14:paraId="29933328" w14:textId="77777777" w:rsidR="00E30538" w:rsidRPr="005F6F80" w:rsidRDefault="00E30538" w:rsidP="00E30538">
      <w:pPr>
        <w:ind w:left="180"/>
        <w:jc w:val="both"/>
        <w:rPr>
          <w:sz w:val="22"/>
          <w:szCs w:val="22"/>
        </w:rPr>
      </w:pPr>
    </w:p>
    <w:p w14:paraId="0F1E454C" w14:textId="77777777" w:rsidR="00E30538" w:rsidRPr="005F6F80" w:rsidRDefault="00E30538" w:rsidP="00E30538">
      <w:pPr>
        <w:jc w:val="both"/>
        <w:rPr>
          <w:sz w:val="22"/>
          <w:szCs w:val="22"/>
        </w:rPr>
      </w:pPr>
      <w:r w:rsidRPr="005F6F80">
        <w:rPr>
          <w:sz w:val="22"/>
          <w:szCs w:val="22"/>
        </w:rPr>
        <w:t>II.1 a közbeszerzési eljárás fajtája: a Kbt. Harmadik Rész 11</w:t>
      </w:r>
      <w:r w:rsidR="0041612B">
        <w:rPr>
          <w:sz w:val="22"/>
          <w:szCs w:val="22"/>
        </w:rPr>
        <w:t>5</w:t>
      </w:r>
      <w:r w:rsidRPr="005F6F80">
        <w:rPr>
          <w:sz w:val="22"/>
          <w:szCs w:val="22"/>
        </w:rPr>
        <w:t xml:space="preserve">.§. (1) bekezdése szerinti </w:t>
      </w:r>
      <w:r w:rsidR="007E0C3E" w:rsidRPr="005F6F80">
        <w:rPr>
          <w:sz w:val="22"/>
          <w:szCs w:val="22"/>
        </w:rPr>
        <w:t xml:space="preserve">nyílt </w:t>
      </w:r>
      <w:r w:rsidRPr="005F6F80">
        <w:rPr>
          <w:sz w:val="22"/>
          <w:szCs w:val="22"/>
        </w:rPr>
        <w:t>eljárás</w:t>
      </w:r>
    </w:p>
    <w:p w14:paraId="17553E31" w14:textId="77777777" w:rsidR="00E30538" w:rsidRPr="005F6F80" w:rsidRDefault="00E30538" w:rsidP="00E30538">
      <w:pPr>
        <w:jc w:val="both"/>
        <w:rPr>
          <w:sz w:val="22"/>
          <w:szCs w:val="22"/>
        </w:rPr>
      </w:pPr>
    </w:p>
    <w:p w14:paraId="3C3F9F83" w14:textId="77777777" w:rsidR="00E30538" w:rsidRPr="005F6F80" w:rsidRDefault="00E30538" w:rsidP="00E30538">
      <w:pPr>
        <w:pStyle w:val="NormlWeb"/>
        <w:spacing w:before="0" w:beforeAutospacing="0" w:after="0" w:afterAutospacing="0"/>
        <w:ind w:right="150"/>
        <w:jc w:val="both"/>
        <w:rPr>
          <w:rFonts w:ascii="Times New Roman" w:hAnsi="Times New Roman" w:cs="Times New Roman"/>
          <w:sz w:val="22"/>
          <w:szCs w:val="22"/>
        </w:rPr>
      </w:pPr>
      <w:r w:rsidRPr="005F6F80">
        <w:rPr>
          <w:rFonts w:ascii="Times New Roman" w:hAnsi="Times New Roman" w:cs="Times New Roman"/>
          <w:sz w:val="22"/>
          <w:szCs w:val="22"/>
        </w:rPr>
        <w:t xml:space="preserve">II.2 az eljárás indokolása: </w:t>
      </w:r>
      <w:r w:rsidR="0041612B">
        <w:rPr>
          <w:rFonts w:ascii="Times New Roman" w:hAnsi="Times New Roman" w:cs="Times New Roman"/>
          <w:sz w:val="22"/>
          <w:szCs w:val="22"/>
        </w:rPr>
        <w:t>az építési beruházás becsült értéke nem éri el a nettó 300 millió forintot</w:t>
      </w:r>
    </w:p>
    <w:p w14:paraId="6FD749E4" w14:textId="77777777" w:rsidR="00E30538" w:rsidRPr="005F6F80" w:rsidRDefault="00E30538" w:rsidP="00E30538">
      <w:pPr>
        <w:jc w:val="both"/>
        <w:rPr>
          <w:sz w:val="22"/>
          <w:szCs w:val="22"/>
        </w:rPr>
      </w:pPr>
    </w:p>
    <w:p w14:paraId="313A9FD9" w14:textId="77777777" w:rsidR="00E30538" w:rsidRPr="005F6F80" w:rsidRDefault="00E30538" w:rsidP="00E30538">
      <w:pPr>
        <w:jc w:val="both"/>
        <w:rPr>
          <w:b/>
          <w:sz w:val="22"/>
          <w:szCs w:val="22"/>
        </w:rPr>
      </w:pPr>
      <w:r w:rsidRPr="005F6F80">
        <w:rPr>
          <w:b/>
          <w:iCs/>
          <w:sz w:val="22"/>
          <w:szCs w:val="22"/>
        </w:rPr>
        <w:t xml:space="preserve">III. </w:t>
      </w:r>
      <w:r w:rsidRPr="005F6F80">
        <w:rPr>
          <w:b/>
          <w:sz w:val="22"/>
          <w:szCs w:val="22"/>
        </w:rPr>
        <w:t>Az elérhetőség, amelyen a közbeszerzési dokumentumok korlátlanul és teljeskörűen, közvetlenül és díjmentesen elektronikusan elérhetőek.</w:t>
      </w:r>
    </w:p>
    <w:p w14:paraId="31131097" w14:textId="77777777" w:rsidR="00E30538" w:rsidRPr="005F6F80" w:rsidRDefault="00E30538" w:rsidP="00E30538">
      <w:pPr>
        <w:jc w:val="both"/>
        <w:rPr>
          <w:b/>
          <w:sz w:val="22"/>
          <w:szCs w:val="22"/>
        </w:rPr>
      </w:pPr>
    </w:p>
    <w:p w14:paraId="437032A5" w14:textId="77777777" w:rsidR="00143874" w:rsidRPr="005F6F80" w:rsidRDefault="00143874" w:rsidP="00143874">
      <w:pPr>
        <w:jc w:val="both"/>
        <w:rPr>
          <w:b/>
          <w:sz w:val="22"/>
          <w:szCs w:val="22"/>
        </w:rPr>
      </w:pPr>
      <w:r w:rsidRPr="005F6F80">
        <w:rPr>
          <w:b/>
          <w:sz w:val="22"/>
          <w:szCs w:val="22"/>
        </w:rPr>
        <w:t>KORMOS Ügyvédi Iroda</w:t>
      </w:r>
    </w:p>
    <w:p w14:paraId="4253A9DA" w14:textId="77777777" w:rsidR="00143874" w:rsidRPr="005F6F80" w:rsidRDefault="00143874" w:rsidP="00143874">
      <w:pPr>
        <w:jc w:val="both"/>
        <w:rPr>
          <w:sz w:val="22"/>
          <w:szCs w:val="22"/>
        </w:rPr>
      </w:pPr>
      <w:r w:rsidRPr="005F6F80">
        <w:rPr>
          <w:sz w:val="22"/>
          <w:szCs w:val="22"/>
        </w:rPr>
        <w:t>3525 Miskolc, Széchenyi u. 21-23. I/2.</w:t>
      </w:r>
    </w:p>
    <w:p w14:paraId="1EA7D5BB" w14:textId="77777777" w:rsidR="00143874" w:rsidRPr="005F6F80" w:rsidRDefault="00143874" w:rsidP="00143874">
      <w:pPr>
        <w:jc w:val="both"/>
        <w:rPr>
          <w:iCs/>
          <w:sz w:val="22"/>
          <w:szCs w:val="22"/>
        </w:rPr>
      </w:pPr>
      <w:r w:rsidRPr="005F6F80">
        <w:rPr>
          <w:iCs/>
          <w:sz w:val="22"/>
          <w:szCs w:val="22"/>
        </w:rPr>
        <w:t>Telefonszám: +36 30 448 7897</w:t>
      </w:r>
    </w:p>
    <w:p w14:paraId="27BF2FFE" w14:textId="77777777" w:rsidR="00143874" w:rsidRPr="005F6F80" w:rsidRDefault="00143874" w:rsidP="00143874">
      <w:pPr>
        <w:jc w:val="both"/>
        <w:rPr>
          <w:iCs/>
          <w:sz w:val="22"/>
          <w:szCs w:val="22"/>
        </w:rPr>
      </w:pPr>
      <w:r w:rsidRPr="005F6F80">
        <w:rPr>
          <w:iCs/>
          <w:sz w:val="22"/>
          <w:szCs w:val="22"/>
        </w:rPr>
        <w:t>Telefaxszám: +36 46 322 490</w:t>
      </w:r>
    </w:p>
    <w:p w14:paraId="6CA0DA91" w14:textId="77777777" w:rsidR="00E30538" w:rsidRDefault="00143874" w:rsidP="00E30538">
      <w:pPr>
        <w:jc w:val="both"/>
        <w:rPr>
          <w:iCs/>
          <w:sz w:val="22"/>
          <w:szCs w:val="22"/>
        </w:rPr>
      </w:pPr>
      <w:r w:rsidRPr="005F6F80">
        <w:rPr>
          <w:iCs/>
          <w:sz w:val="22"/>
          <w:szCs w:val="22"/>
        </w:rPr>
        <w:t>E-mail: kormos.sandor@kozbeszerzes.eu</w:t>
      </w:r>
    </w:p>
    <w:p w14:paraId="4FF0021F" w14:textId="77777777" w:rsidR="00E30538" w:rsidRPr="005F6F80" w:rsidRDefault="00E30538" w:rsidP="00E30538">
      <w:pPr>
        <w:jc w:val="both"/>
        <w:rPr>
          <w:b/>
          <w:iCs/>
          <w:sz w:val="22"/>
          <w:szCs w:val="22"/>
        </w:rPr>
      </w:pPr>
    </w:p>
    <w:p w14:paraId="458E47A3" w14:textId="77777777" w:rsidR="00E30538" w:rsidRPr="005F6F80" w:rsidRDefault="00E30538" w:rsidP="00E30538">
      <w:pPr>
        <w:jc w:val="both"/>
        <w:rPr>
          <w:b/>
          <w:sz w:val="22"/>
          <w:szCs w:val="22"/>
        </w:rPr>
      </w:pPr>
      <w:r w:rsidRPr="005F6F80">
        <w:rPr>
          <w:b/>
          <w:iCs/>
          <w:sz w:val="22"/>
          <w:szCs w:val="22"/>
        </w:rPr>
        <w:t xml:space="preserve">IV. </w:t>
      </w:r>
      <w:r w:rsidRPr="005F6F80">
        <w:rPr>
          <w:b/>
          <w:sz w:val="22"/>
          <w:szCs w:val="22"/>
        </w:rPr>
        <w:t>A közbeszerzés tárgya és mennyisége:</w:t>
      </w:r>
    </w:p>
    <w:p w14:paraId="7E5F1306" w14:textId="77777777" w:rsidR="00143874" w:rsidRPr="005F6F80" w:rsidRDefault="00143874" w:rsidP="00E30538">
      <w:pPr>
        <w:ind w:left="142" w:hanging="142"/>
        <w:jc w:val="both"/>
        <w:rPr>
          <w:b/>
          <w:sz w:val="22"/>
          <w:szCs w:val="22"/>
          <w:u w:val="single"/>
        </w:rPr>
      </w:pPr>
    </w:p>
    <w:p w14:paraId="2069D314" w14:textId="77777777" w:rsidR="00E30538" w:rsidRPr="005F6F80" w:rsidRDefault="00E30538" w:rsidP="00E30538">
      <w:pPr>
        <w:ind w:left="142" w:hanging="142"/>
        <w:jc w:val="both"/>
        <w:rPr>
          <w:b/>
          <w:sz w:val="22"/>
          <w:szCs w:val="22"/>
          <w:u w:val="single"/>
        </w:rPr>
      </w:pPr>
      <w:r w:rsidRPr="005F6F80">
        <w:rPr>
          <w:b/>
          <w:sz w:val="22"/>
          <w:szCs w:val="22"/>
          <w:u w:val="single"/>
        </w:rPr>
        <w:t>Tárgya:</w:t>
      </w:r>
    </w:p>
    <w:p w14:paraId="16D37086" w14:textId="77777777" w:rsidR="00E30538" w:rsidRPr="005F6F80" w:rsidRDefault="005F6F80" w:rsidP="005F6F80">
      <w:pPr>
        <w:jc w:val="both"/>
        <w:rPr>
          <w:b/>
          <w:bCs/>
          <w:sz w:val="22"/>
          <w:szCs w:val="22"/>
        </w:rPr>
      </w:pPr>
      <w:bookmarkStart w:id="2" w:name="_Hlk501294508"/>
      <w:r w:rsidRPr="005F6F80">
        <w:rPr>
          <w:b/>
          <w:bCs/>
          <w:sz w:val="22"/>
          <w:szCs w:val="22"/>
        </w:rPr>
        <w:t>"</w:t>
      </w:r>
      <w:r w:rsidR="006F22B8">
        <w:rPr>
          <w:b/>
          <w:bCs/>
          <w:sz w:val="22"/>
          <w:szCs w:val="22"/>
        </w:rPr>
        <w:t>Mátészalka – 3 foglalkoztatós katolikus óvoda</w:t>
      </w:r>
      <w:r w:rsidR="00A24C9A" w:rsidRPr="00A24C9A">
        <w:rPr>
          <w:b/>
          <w:bCs/>
          <w:sz w:val="22"/>
          <w:szCs w:val="22"/>
        </w:rPr>
        <w:t xml:space="preserve"> építése</w:t>
      </w:r>
      <w:r>
        <w:rPr>
          <w:b/>
          <w:bCs/>
          <w:sz w:val="22"/>
          <w:szCs w:val="22"/>
        </w:rPr>
        <w:t xml:space="preserve">" </w:t>
      </w:r>
    </w:p>
    <w:bookmarkEnd w:id="2"/>
    <w:p w14:paraId="48907861" w14:textId="77777777" w:rsidR="00143874" w:rsidRPr="005F6F80" w:rsidRDefault="00143874" w:rsidP="00E30538">
      <w:pPr>
        <w:jc w:val="both"/>
        <w:rPr>
          <w:b/>
          <w:sz w:val="22"/>
          <w:szCs w:val="22"/>
          <w:u w:val="single"/>
        </w:rPr>
      </w:pPr>
    </w:p>
    <w:p w14:paraId="696707D0" w14:textId="77777777" w:rsidR="000E6A70" w:rsidRDefault="00E41070" w:rsidP="00E41070">
      <w:pPr>
        <w:autoSpaceDE w:val="0"/>
        <w:autoSpaceDN w:val="0"/>
        <w:adjustRightInd w:val="0"/>
        <w:spacing w:after="120"/>
        <w:jc w:val="both"/>
        <w:rPr>
          <w:sz w:val="22"/>
          <w:szCs w:val="22"/>
        </w:rPr>
      </w:pPr>
      <w:r w:rsidRPr="00E41070">
        <w:rPr>
          <w:sz w:val="22"/>
          <w:szCs w:val="22"/>
        </w:rPr>
        <w:t>A</w:t>
      </w:r>
      <w:r w:rsidR="000E6A70">
        <w:rPr>
          <w:sz w:val="22"/>
          <w:szCs w:val="22"/>
        </w:rPr>
        <w:t xml:space="preserve"> kialakítandó óvoda</w:t>
      </w:r>
      <w:r w:rsidRPr="00E41070">
        <w:rPr>
          <w:sz w:val="22"/>
          <w:szCs w:val="22"/>
        </w:rPr>
        <w:t xml:space="preserve"> </w:t>
      </w:r>
      <w:r w:rsidR="000E6A70">
        <w:rPr>
          <w:sz w:val="22"/>
          <w:szCs w:val="22"/>
        </w:rPr>
        <w:t>egy</w:t>
      </w:r>
      <w:r w:rsidRPr="00E41070">
        <w:rPr>
          <w:sz w:val="22"/>
          <w:szCs w:val="22"/>
        </w:rPr>
        <w:t xml:space="preserve"> meglévő </w:t>
      </w:r>
      <w:r w:rsidR="000E6A70">
        <w:rPr>
          <w:sz w:val="22"/>
          <w:szCs w:val="22"/>
        </w:rPr>
        <w:t>lakóépület átalakításával, bővítésével kerül megvalósításra.</w:t>
      </w:r>
    </w:p>
    <w:p w14:paraId="30A3A9F4" w14:textId="77777777" w:rsidR="000E6A70" w:rsidRPr="000E6A70" w:rsidRDefault="000E6A70" w:rsidP="000E6A70">
      <w:pPr>
        <w:rPr>
          <w:sz w:val="22"/>
          <w:szCs w:val="22"/>
        </w:rPr>
      </w:pPr>
      <w:r w:rsidRPr="000E6A70">
        <w:rPr>
          <w:sz w:val="22"/>
          <w:szCs w:val="22"/>
        </w:rPr>
        <w:t>Óvoda bruttó földszinti területe: 703,55 m</w:t>
      </w:r>
      <w:r w:rsidRPr="000E6A70">
        <w:rPr>
          <w:sz w:val="22"/>
          <w:szCs w:val="22"/>
          <w:vertAlign w:val="superscript"/>
        </w:rPr>
        <w:t xml:space="preserve">2 </w:t>
      </w:r>
    </w:p>
    <w:p w14:paraId="11BBC4FE" w14:textId="77777777" w:rsidR="000E6A70" w:rsidRPr="000E6A70" w:rsidRDefault="000E6A70" w:rsidP="000E6A70">
      <w:pPr>
        <w:rPr>
          <w:sz w:val="22"/>
          <w:szCs w:val="22"/>
        </w:rPr>
      </w:pPr>
      <w:r w:rsidRPr="000E6A70">
        <w:rPr>
          <w:sz w:val="22"/>
          <w:szCs w:val="22"/>
        </w:rPr>
        <w:t>Kétszintes, magastetős épület, földszint + tetőtér beépítéssel</w:t>
      </w:r>
    </w:p>
    <w:p w14:paraId="6B810575" w14:textId="77777777" w:rsidR="000E6A70" w:rsidRPr="000E6A70" w:rsidRDefault="000E6A70" w:rsidP="000E6A70">
      <w:pPr>
        <w:rPr>
          <w:sz w:val="22"/>
          <w:szCs w:val="22"/>
        </w:rPr>
      </w:pPr>
      <w:r w:rsidRPr="000E6A70">
        <w:rPr>
          <w:sz w:val="22"/>
          <w:szCs w:val="22"/>
        </w:rPr>
        <w:t>Befogadóképesség: 75 fő</w:t>
      </w:r>
    </w:p>
    <w:p w14:paraId="4FBB5AC1" w14:textId="77777777" w:rsidR="000E6A70" w:rsidRPr="000E6A70" w:rsidRDefault="000E6A70" w:rsidP="000E6A70">
      <w:pPr>
        <w:rPr>
          <w:sz w:val="22"/>
          <w:szCs w:val="22"/>
        </w:rPr>
      </w:pPr>
      <w:r w:rsidRPr="000E6A70">
        <w:rPr>
          <w:sz w:val="22"/>
          <w:szCs w:val="22"/>
        </w:rPr>
        <w:t>Téglából falazott hagyományos épület, vb pillér merevítéssel, monolit vasbeton födémmel, összetett kontyolt nyeregtetős fedélszékkel</w:t>
      </w:r>
    </w:p>
    <w:p w14:paraId="619584B0" w14:textId="77652557" w:rsidR="000E6A70" w:rsidRPr="000E6A70" w:rsidRDefault="000E6A70" w:rsidP="000E6A70">
      <w:pPr>
        <w:rPr>
          <w:sz w:val="22"/>
          <w:szCs w:val="22"/>
        </w:rPr>
      </w:pPr>
      <w:r w:rsidRPr="000E6A70">
        <w:rPr>
          <w:sz w:val="22"/>
          <w:szCs w:val="22"/>
        </w:rPr>
        <w:t>Földszinti alapterület: 529,35 m</w:t>
      </w:r>
      <w:r w:rsidRPr="000E6A70">
        <w:rPr>
          <w:sz w:val="22"/>
          <w:szCs w:val="22"/>
          <w:vertAlign w:val="superscript"/>
        </w:rPr>
        <w:t xml:space="preserve"> 2</w:t>
      </w:r>
    </w:p>
    <w:p w14:paraId="40104754" w14:textId="77777777" w:rsidR="000E6A70" w:rsidRPr="000E6A70" w:rsidRDefault="000E6A70" w:rsidP="000E6A70">
      <w:pPr>
        <w:rPr>
          <w:sz w:val="22"/>
          <w:szCs w:val="22"/>
        </w:rPr>
      </w:pPr>
      <w:r w:rsidRPr="000E6A70">
        <w:rPr>
          <w:sz w:val="22"/>
          <w:szCs w:val="22"/>
        </w:rPr>
        <w:t>Fedett bejárat és teraszok: 77,32 m</w:t>
      </w:r>
      <w:r w:rsidRPr="000E6A70">
        <w:rPr>
          <w:sz w:val="22"/>
          <w:szCs w:val="22"/>
          <w:vertAlign w:val="superscript"/>
        </w:rPr>
        <w:t xml:space="preserve">2 </w:t>
      </w:r>
    </w:p>
    <w:p w14:paraId="4B8D30DD" w14:textId="6FE9AF55" w:rsidR="000E6A70" w:rsidRPr="000E6A70" w:rsidRDefault="000E6A70" w:rsidP="000E6A70">
      <w:pPr>
        <w:rPr>
          <w:sz w:val="22"/>
          <w:szCs w:val="22"/>
        </w:rPr>
      </w:pPr>
      <w:r w:rsidRPr="000E6A70">
        <w:rPr>
          <w:sz w:val="22"/>
          <w:szCs w:val="22"/>
        </w:rPr>
        <w:t>Tetőtéri alapterület: 200,7 m</w:t>
      </w:r>
      <w:r w:rsidRPr="000E6A70">
        <w:rPr>
          <w:sz w:val="22"/>
          <w:szCs w:val="22"/>
          <w:vertAlign w:val="superscript"/>
        </w:rPr>
        <w:t xml:space="preserve">2 </w:t>
      </w:r>
    </w:p>
    <w:p w14:paraId="029875D7" w14:textId="77777777" w:rsidR="000E6A70" w:rsidRPr="000E6A70" w:rsidRDefault="000E6A70" w:rsidP="000E6A70">
      <w:pPr>
        <w:autoSpaceDE w:val="0"/>
        <w:autoSpaceDN w:val="0"/>
        <w:adjustRightInd w:val="0"/>
        <w:spacing w:after="120"/>
        <w:jc w:val="both"/>
        <w:rPr>
          <w:sz w:val="22"/>
          <w:szCs w:val="22"/>
        </w:rPr>
      </w:pPr>
      <w:r w:rsidRPr="000E6A70">
        <w:rPr>
          <w:sz w:val="22"/>
          <w:szCs w:val="22"/>
        </w:rPr>
        <w:t>Gerincmagasság: 8,60 m</w:t>
      </w:r>
    </w:p>
    <w:p w14:paraId="2DED6DA2" w14:textId="77777777" w:rsidR="00E30538" w:rsidRPr="005F6F80" w:rsidRDefault="00E30538" w:rsidP="00E30538">
      <w:pPr>
        <w:jc w:val="both"/>
        <w:rPr>
          <w:b/>
          <w:sz w:val="22"/>
          <w:szCs w:val="22"/>
        </w:rPr>
      </w:pPr>
      <w:r w:rsidRPr="005F6F80">
        <w:rPr>
          <w:b/>
          <w:sz w:val="22"/>
          <w:szCs w:val="22"/>
          <w:u w:val="single"/>
        </w:rPr>
        <w:t>Mennyisége</w:t>
      </w:r>
      <w:r w:rsidRPr="005F6F80">
        <w:rPr>
          <w:b/>
          <w:sz w:val="22"/>
          <w:szCs w:val="22"/>
        </w:rPr>
        <w:t>:</w:t>
      </w:r>
    </w:p>
    <w:p w14:paraId="08939FFF" w14:textId="77777777" w:rsidR="00E30538" w:rsidRDefault="00364977" w:rsidP="00E30538">
      <w:pPr>
        <w:jc w:val="both"/>
        <w:rPr>
          <w:sz w:val="22"/>
          <w:szCs w:val="22"/>
        </w:rPr>
      </w:pPr>
      <w:bookmarkStart w:id="3" w:name="_Hlk501293647"/>
      <w:r>
        <w:rPr>
          <w:sz w:val="22"/>
          <w:szCs w:val="22"/>
        </w:rPr>
        <w:t xml:space="preserve">Vasbeton sáv- és tömbalap: </w:t>
      </w:r>
      <w:r w:rsidRPr="00364977">
        <w:rPr>
          <w:sz w:val="22"/>
          <w:szCs w:val="22"/>
        </w:rPr>
        <w:t>112,1</w:t>
      </w:r>
      <w:r>
        <w:rPr>
          <w:sz w:val="22"/>
          <w:szCs w:val="22"/>
        </w:rPr>
        <w:t xml:space="preserve"> m3</w:t>
      </w:r>
    </w:p>
    <w:p w14:paraId="226DB056" w14:textId="77777777" w:rsidR="005226EF" w:rsidRPr="005226EF" w:rsidRDefault="00A24C9A" w:rsidP="005226EF">
      <w:pPr>
        <w:autoSpaceDE w:val="0"/>
        <w:autoSpaceDN w:val="0"/>
        <w:adjustRightInd w:val="0"/>
        <w:rPr>
          <w:rFonts w:eastAsiaTheme="minorHAnsi"/>
          <w:sz w:val="22"/>
          <w:szCs w:val="22"/>
          <w:lang w:eastAsia="en-US"/>
        </w:rPr>
      </w:pPr>
      <w:r>
        <w:rPr>
          <w:rFonts w:eastAsiaTheme="minorHAnsi"/>
          <w:sz w:val="22"/>
          <w:szCs w:val="22"/>
          <w:lang w:eastAsia="en-US"/>
        </w:rPr>
        <w:t>Teherhordó falazat</w:t>
      </w:r>
      <w:r w:rsidR="00364977">
        <w:rPr>
          <w:rFonts w:eastAsiaTheme="minorHAnsi"/>
          <w:sz w:val="22"/>
          <w:szCs w:val="22"/>
          <w:lang w:eastAsia="en-US"/>
        </w:rPr>
        <w:t>, 38 cm-es névleges vastagságban</w:t>
      </w:r>
      <w:r>
        <w:rPr>
          <w:rFonts w:eastAsiaTheme="minorHAnsi"/>
          <w:sz w:val="22"/>
          <w:szCs w:val="22"/>
          <w:lang w:eastAsia="en-US"/>
        </w:rPr>
        <w:t>:</w:t>
      </w:r>
      <w:r w:rsidR="005226EF" w:rsidRPr="005226EF">
        <w:rPr>
          <w:rFonts w:eastAsiaTheme="minorHAnsi"/>
          <w:sz w:val="22"/>
          <w:szCs w:val="22"/>
          <w:lang w:eastAsia="en-US"/>
        </w:rPr>
        <w:t xml:space="preserve"> </w:t>
      </w:r>
      <w:r w:rsidR="00364977" w:rsidRPr="00364977">
        <w:rPr>
          <w:rFonts w:eastAsiaTheme="minorHAnsi"/>
          <w:sz w:val="22"/>
          <w:szCs w:val="22"/>
          <w:lang w:eastAsia="en-US"/>
        </w:rPr>
        <w:t xml:space="preserve">282,5 </w:t>
      </w:r>
      <w:r w:rsidR="005226EF" w:rsidRPr="005226EF">
        <w:rPr>
          <w:rFonts w:eastAsiaTheme="minorHAnsi"/>
          <w:sz w:val="22"/>
          <w:szCs w:val="22"/>
          <w:lang w:eastAsia="en-US"/>
        </w:rPr>
        <w:t xml:space="preserve">m2 </w:t>
      </w:r>
    </w:p>
    <w:p w14:paraId="65129DA5" w14:textId="77777777" w:rsidR="005226EF" w:rsidRDefault="00ED5228" w:rsidP="005226EF">
      <w:pPr>
        <w:autoSpaceDE w:val="0"/>
        <w:autoSpaceDN w:val="0"/>
        <w:adjustRightInd w:val="0"/>
        <w:rPr>
          <w:rFonts w:eastAsiaTheme="minorHAnsi"/>
          <w:sz w:val="22"/>
          <w:szCs w:val="22"/>
          <w:lang w:eastAsia="en-US"/>
        </w:rPr>
      </w:pPr>
      <w:r>
        <w:rPr>
          <w:rFonts w:eastAsiaTheme="minorHAnsi"/>
          <w:sz w:val="22"/>
          <w:szCs w:val="22"/>
          <w:lang w:eastAsia="en-US"/>
        </w:rPr>
        <w:t>Válaszfal</w:t>
      </w:r>
      <w:r w:rsidR="00D22274">
        <w:rPr>
          <w:rFonts w:eastAsiaTheme="minorHAnsi"/>
          <w:sz w:val="22"/>
          <w:szCs w:val="22"/>
          <w:lang w:eastAsia="en-US"/>
        </w:rPr>
        <w:t>, válaszfallapból</w:t>
      </w:r>
      <w:r w:rsidR="005226EF" w:rsidRPr="005226EF">
        <w:rPr>
          <w:rFonts w:eastAsiaTheme="minorHAnsi"/>
          <w:sz w:val="22"/>
          <w:szCs w:val="22"/>
          <w:lang w:eastAsia="en-US"/>
        </w:rPr>
        <w:t xml:space="preserve">: </w:t>
      </w:r>
      <w:r w:rsidR="00364977" w:rsidRPr="00364977">
        <w:rPr>
          <w:rFonts w:eastAsiaTheme="minorHAnsi"/>
          <w:sz w:val="22"/>
          <w:szCs w:val="22"/>
          <w:lang w:eastAsia="en-US"/>
        </w:rPr>
        <w:t xml:space="preserve">129,4 </w:t>
      </w:r>
      <w:r w:rsidR="005226EF" w:rsidRPr="005226EF">
        <w:rPr>
          <w:rFonts w:eastAsiaTheme="minorHAnsi"/>
          <w:sz w:val="22"/>
          <w:szCs w:val="22"/>
          <w:lang w:eastAsia="en-US"/>
        </w:rPr>
        <w:t xml:space="preserve">m2 </w:t>
      </w:r>
    </w:p>
    <w:p w14:paraId="1636AAF2" w14:textId="77777777" w:rsidR="00D22274" w:rsidRPr="005226EF" w:rsidRDefault="00D22274" w:rsidP="005226EF">
      <w:pPr>
        <w:autoSpaceDE w:val="0"/>
        <w:autoSpaceDN w:val="0"/>
        <w:adjustRightInd w:val="0"/>
        <w:rPr>
          <w:rFonts w:eastAsiaTheme="minorHAnsi"/>
          <w:sz w:val="22"/>
          <w:szCs w:val="22"/>
          <w:lang w:eastAsia="en-US"/>
        </w:rPr>
      </w:pPr>
      <w:r w:rsidRPr="00D22274">
        <w:rPr>
          <w:rFonts w:eastAsiaTheme="minorHAnsi"/>
          <w:sz w:val="22"/>
          <w:szCs w:val="22"/>
          <w:lang w:eastAsia="en-US"/>
        </w:rPr>
        <w:t>Szerelt gipszkarton válaszfal</w:t>
      </w:r>
      <w:r>
        <w:rPr>
          <w:rFonts w:eastAsiaTheme="minorHAnsi"/>
          <w:sz w:val="22"/>
          <w:szCs w:val="22"/>
          <w:lang w:eastAsia="en-US"/>
        </w:rPr>
        <w:t>: 425,2 m2</w:t>
      </w:r>
    </w:p>
    <w:p w14:paraId="4A48BDE3" w14:textId="77777777" w:rsidR="005226EF" w:rsidRPr="005226EF" w:rsidRDefault="00ED5228" w:rsidP="005226EF">
      <w:pPr>
        <w:spacing w:after="200"/>
        <w:contextualSpacing/>
        <w:jc w:val="both"/>
        <w:rPr>
          <w:rFonts w:eastAsiaTheme="minorHAnsi"/>
          <w:sz w:val="22"/>
          <w:szCs w:val="22"/>
          <w:lang w:eastAsia="en-US"/>
        </w:rPr>
      </w:pPr>
      <w:r>
        <w:rPr>
          <w:rFonts w:eastAsiaTheme="minorHAnsi"/>
          <w:sz w:val="22"/>
          <w:szCs w:val="22"/>
          <w:lang w:eastAsia="en-US"/>
        </w:rPr>
        <w:lastRenderedPageBreak/>
        <w:t>Fa tetőszerkezet</w:t>
      </w:r>
      <w:r w:rsidR="005226EF" w:rsidRPr="005226EF">
        <w:rPr>
          <w:rFonts w:eastAsiaTheme="minorHAnsi"/>
          <w:sz w:val="22"/>
          <w:szCs w:val="22"/>
          <w:lang w:eastAsia="en-US"/>
        </w:rPr>
        <w:t xml:space="preserve">: </w:t>
      </w:r>
      <w:r w:rsidR="00364977" w:rsidRPr="00364977">
        <w:rPr>
          <w:rFonts w:eastAsiaTheme="minorHAnsi"/>
          <w:sz w:val="22"/>
          <w:szCs w:val="22"/>
          <w:lang w:eastAsia="en-US"/>
        </w:rPr>
        <w:t xml:space="preserve">799,7 </w:t>
      </w:r>
      <w:r w:rsidR="005226EF" w:rsidRPr="005226EF">
        <w:rPr>
          <w:rFonts w:eastAsiaTheme="minorHAnsi"/>
          <w:sz w:val="22"/>
          <w:szCs w:val="22"/>
          <w:lang w:eastAsia="en-US"/>
        </w:rPr>
        <w:t>m2</w:t>
      </w:r>
    </w:p>
    <w:p w14:paraId="63A97B3D" w14:textId="77777777" w:rsidR="005226EF" w:rsidRDefault="00364977" w:rsidP="005226EF">
      <w:pPr>
        <w:spacing w:after="200"/>
        <w:contextualSpacing/>
        <w:jc w:val="both"/>
        <w:rPr>
          <w:rFonts w:eastAsiaTheme="minorHAnsi"/>
          <w:sz w:val="22"/>
          <w:szCs w:val="22"/>
          <w:lang w:eastAsia="en-US"/>
        </w:rPr>
      </w:pPr>
      <w:r w:rsidRPr="00364977">
        <w:rPr>
          <w:rFonts w:eastAsiaTheme="minorHAnsi"/>
          <w:sz w:val="22"/>
          <w:szCs w:val="22"/>
          <w:lang w:eastAsia="en-US"/>
        </w:rPr>
        <w:t>Beton vasalt aljzat padlóburkolat 8 cm vastagságban, meglévő hőszigetelő aljzatra, simított</w:t>
      </w:r>
      <w:r>
        <w:rPr>
          <w:rFonts w:eastAsiaTheme="minorHAnsi"/>
          <w:sz w:val="22"/>
          <w:szCs w:val="22"/>
          <w:lang w:eastAsia="en-US"/>
        </w:rPr>
        <w:t xml:space="preserve"> vízszintes felülettel</w:t>
      </w:r>
      <w:r w:rsidR="005226EF" w:rsidRPr="005226EF">
        <w:rPr>
          <w:rFonts w:eastAsiaTheme="minorHAnsi"/>
          <w:sz w:val="22"/>
          <w:szCs w:val="22"/>
          <w:lang w:eastAsia="en-US"/>
        </w:rPr>
        <w:t xml:space="preserve">: </w:t>
      </w:r>
      <w:r w:rsidRPr="00364977">
        <w:rPr>
          <w:rFonts w:eastAsiaTheme="minorHAnsi"/>
          <w:sz w:val="22"/>
          <w:szCs w:val="22"/>
          <w:lang w:eastAsia="en-US"/>
        </w:rPr>
        <w:t xml:space="preserve">324,9 </w:t>
      </w:r>
      <w:r w:rsidR="005226EF" w:rsidRPr="005226EF">
        <w:rPr>
          <w:rFonts w:eastAsiaTheme="minorHAnsi"/>
          <w:sz w:val="22"/>
          <w:szCs w:val="22"/>
          <w:lang w:eastAsia="en-US"/>
        </w:rPr>
        <w:t>m</w:t>
      </w:r>
      <w:r>
        <w:rPr>
          <w:rFonts w:eastAsiaTheme="minorHAnsi"/>
          <w:sz w:val="22"/>
          <w:szCs w:val="22"/>
          <w:lang w:eastAsia="en-US"/>
        </w:rPr>
        <w:t>2</w:t>
      </w:r>
    </w:p>
    <w:p w14:paraId="77E9C1D3" w14:textId="77777777" w:rsidR="00364977" w:rsidRPr="005226EF" w:rsidRDefault="00364977" w:rsidP="005226EF">
      <w:pPr>
        <w:spacing w:after="200"/>
        <w:contextualSpacing/>
        <w:jc w:val="both"/>
        <w:rPr>
          <w:rFonts w:eastAsiaTheme="minorHAnsi"/>
          <w:sz w:val="22"/>
          <w:szCs w:val="22"/>
          <w:lang w:eastAsia="en-US"/>
        </w:rPr>
      </w:pPr>
      <w:r w:rsidRPr="00364977">
        <w:rPr>
          <w:rFonts w:eastAsiaTheme="minorHAnsi"/>
          <w:sz w:val="22"/>
          <w:szCs w:val="22"/>
          <w:lang w:eastAsia="en-US"/>
        </w:rPr>
        <w:t>Beton vasalt aljzat padlóburkolat 7 cm vastagságban, meglévő hőszigetelő aljzatra, simított vízszintes felülettel</w:t>
      </w:r>
      <w:r>
        <w:rPr>
          <w:rFonts w:eastAsiaTheme="minorHAnsi"/>
          <w:sz w:val="22"/>
          <w:szCs w:val="22"/>
          <w:lang w:eastAsia="en-US"/>
        </w:rPr>
        <w:t xml:space="preserve">: </w:t>
      </w:r>
      <w:r w:rsidRPr="00364977">
        <w:rPr>
          <w:rFonts w:eastAsiaTheme="minorHAnsi"/>
          <w:sz w:val="22"/>
          <w:szCs w:val="22"/>
          <w:lang w:eastAsia="en-US"/>
        </w:rPr>
        <w:t>454,1</w:t>
      </w:r>
      <w:r>
        <w:rPr>
          <w:rFonts w:eastAsiaTheme="minorHAnsi"/>
          <w:sz w:val="22"/>
          <w:szCs w:val="22"/>
          <w:lang w:eastAsia="en-US"/>
        </w:rPr>
        <w:t xml:space="preserve"> m2</w:t>
      </w:r>
    </w:p>
    <w:p w14:paraId="5DBDC6B8" w14:textId="77777777" w:rsidR="005226EF" w:rsidRPr="005226EF" w:rsidRDefault="00ED5228" w:rsidP="005226EF">
      <w:pPr>
        <w:jc w:val="both"/>
        <w:rPr>
          <w:sz w:val="22"/>
          <w:szCs w:val="22"/>
        </w:rPr>
      </w:pPr>
      <w:r>
        <w:rPr>
          <w:rFonts w:eastAsiaTheme="minorHAnsi"/>
          <w:sz w:val="22"/>
          <w:szCs w:val="22"/>
          <w:lang w:eastAsia="en-US"/>
        </w:rPr>
        <w:t>Homlokzatvakolat hőszigeteléssel</w:t>
      </w:r>
      <w:r w:rsidR="005226EF" w:rsidRPr="005226EF">
        <w:rPr>
          <w:rFonts w:eastAsiaTheme="minorHAnsi"/>
          <w:sz w:val="22"/>
          <w:szCs w:val="22"/>
          <w:lang w:eastAsia="en-US"/>
        </w:rPr>
        <w:t>:</w:t>
      </w:r>
      <w:r>
        <w:rPr>
          <w:rFonts w:eastAsiaTheme="minorHAnsi"/>
          <w:sz w:val="22"/>
          <w:szCs w:val="22"/>
          <w:lang w:eastAsia="en-US"/>
        </w:rPr>
        <w:t xml:space="preserve"> </w:t>
      </w:r>
      <w:r w:rsidR="00364977">
        <w:rPr>
          <w:rFonts w:eastAsiaTheme="minorHAnsi"/>
          <w:sz w:val="22"/>
          <w:szCs w:val="22"/>
          <w:lang w:eastAsia="en-US"/>
        </w:rPr>
        <w:t>436,7</w:t>
      </w:r>
      <w:r w:rsidR="00364977" w:rsidRPr="00364977">
        <w:rPr>
          <w:rFonts w:eastAsiaTheme="minorHAnsi"/>
          <w:sz w:val="22"/>
          <w:szCs w:val="22"/>
          <w:lang w:eastAsia="en-US"/>
        </w:rPr>
        <w:t xml:space="preserve"> </w:t>
      </w:r>
      <w:r w:rsidR="005226EF" w:rsidRPr="005226EF">
        <w:rPr>
          <w:rFonts w:eastAsiaTheme="minorHAnsi"/>
          <w:sz w:val="22"/>
          <w:szCs w:val="22"/>
          <w:lang w:eastAsia="en-US"/>
        </w:rPr>
        <w:t>m2</w:t>
      </w:r>
    </w:p>
    <w:bookmarkEnd w:id="3"/>
    <w:p w14:paraId="547D5F7A" w14:textId="77777777" w:rsidR="005226EF" w:rsidRPr="005226EF" w:rsidRDefault="005226EF" w:rsidP="002F333B">
      <w:pPr>
        <w:spacing w:after="200"/>
        <w:contextualSpacing/>
        <w:jc w:val="both"/>
        <w:rPr>
          <w:rFonts w:eastAsiaTheme="minorHAnsi"/>
          <w:sz w:val="22"/>
          <w:szCs w:val="22"/>
          <w:lang w:eastAsia="en-US"/>
        </w:rPr>
      </w:pPr>
    </w:p>
    <w:p w14:paraId="68C4B4F8" w14:textId="77777777" w:rsidR="005226EF" w:rsidRDefault="005226EF" w:rsidP="005226EF">
      <w:pPr>
        <w:spacing w:after="200"/>
        <w:contextualSpacing/>
        <w:jc w:val="both"/>
        <w:rPr>
          <w:b/>
        </w:rPr>
      </w:pPr>
    </w:p>
    <w:p w14:paraId="5D5F6C47" w14:textId="77777777" w:rsidR="00E30538" w:rsidRPr="0093590D" w:rsidRDefault="00E30538" w:rsidP="00E30538">
      <w:pPr>
        <w:jc w:val="both"/>
        <w:rPr>
          <w:b/>
          <w:sz w:val="22"/>
          <w:szCs w:val="22"/>
        </w:rPr>
      </w:pPr>
      <w:r w:rsidRPr="0093590D">
        <w:rPr>
          <w:b/>
          <w:sz w:val="22"/>
          <w:szCs w:val="22"/>
        </w:rPr>
        <w:t xml:space="preserve">CPV kód: </w:t>
      </w:r>
    </w:p>
    <w:p w14:paraId="30C9C5FF" w14:textId="77777777" w:rsidR="000E6A70" w:rsidRPr="000E6A70" w:rsidRDefault="000E6A70" w:rsidP="000E6A70">
      <w:pPr>
        <w:jc w:val="both"/>
        <w:rPr>
          <w:sz w:val="22"/>
          <w:szCs w:val="22"/>
        </w:rPr>
      </w:pPr>
      <w:r w:rsidRPr="000E6A70">
        <w:rPr>
          <w:sz w:val="22"/>
          <w:szCs w:val="22"/>
        </w:rPr>
        <w:t xml:space="preserve">45200000-9 </w:t>
      </w:r>
      <w:r>
        <w:rPr>
          <w:sz w:val="22"/>
          <w:szCs w:val="22"/>
        </w:rPr>
        <w:tab/>
      </w:r>
      <w:r w:rsidRPr="000E6A70">
        <w:rPr>
          <w:sz w:val="22"/>
          <w:szCs w:val="22"/>
        </w:rPr>
        <w:t>Teljes vagy részleges magas- és mélyépítési munka</w:t>
      </w:r>
    </w:p>
    <w:p w14:paraId="47BD982F" w14:textId="77777777" w:rsidR="000E6A70" w:rsidRPr="000E6A70" w:rsidRDefault="000E6A70" w:rsidP="000E6A70">
      <w:pPr>
        <w:jc w:val="both"/>
        <w:rPr>
          <w:sz w:val="22"/>
          <w:szCs w:val="22"/>
        </w:rPr>
      </w:pPr>
      <w:r w:rsidRPr="000E6A70">
        <w:rPr>
          <w:sz w:val="22"/>
          <w:szCs w:val="22"/>
        </w:rPr>
        <w:t xml:space="preserve">45262700-8 </w:t>
      </w:r>
      <w:r>
        <w:rPr>
          <w:sz w:val="22"/>
          <w:szCs w:val="22"/>
        </w:rPr>
        <w:tab/>
      </w:r>
      <w:r w:rsidRPr="000E6A70">
        <w:rPr>
          <w:sz w:val="22"/>
          <w:szCs w:val="22"/>
        </w:rPr>
        <w:t>Épületátalakítási munka</w:t>
      </w:r>
    </w:p>
    <w:p w14:paraId="4F842707" w14:textId="77777777" w:rsidR="005F6F80" w:rsidRPr="000E6A70" w:rsidRDefault="000E6A70" w:rsidP="000E6A70">
      <w:pPr>
        <w:jc w:val="both"/>
        <w:rPr>
          <w:sz w:val="22"/>
          <w:szCs w:val="22"/>
        </w:rPr>
      </w:pPr>
      <w:r w:rsidRPr="000E6A70">
        <w:rPr>
          <w:sz w:val="22"/>
          <w:szCs w:val="22"/>
        </w:rPr>
        <w:t xml:space="preserve">45300000-0 </w:t>
      </w:r>
      <w:r>
        <w:rPr>
          <w:sz w:val="22"/>
          <w:szCs w:val="22"/>
        </w:rPr>
        <w:tab/>
      </w:r>
      <w:r w:rsidRPr="000E6A70">
        <w:rPr>
          <w:sz w:val="22"/>
          <w:szCs w:val="22"/>
        </w:rPr>
        <w:t>Épületszerelési munka</w:t>
      </w:r>
    </w:p>
    <w:p w14:paraId="1BDA1D39" w14:textId="77777777" w:rsidR="005F6F80" w:rsidRPr="005F6F80" w:rsidRDefault="005F6F80" w:rsidP="005F6F80">
      <w:pPr>
        <w:jc w:val="both"/>
        <w:rPr>
          <w:sz w:val="22"/>
          <w:szCs w:val="22"/>
        </w:rPr>
      </w:pPr>
    </w:p>
    <w:p w14:paraId="199FD9D8" w14:textId="77777777" w:rsidR="00E30538" w:rsidRPr="005F6F80" w:rsidRDefault="00E30538" w:rsidP="00E30538">
      <w:pPr>
        <w:jc w:val="both"/>
        <w:rPr>
          <w:sz w:val="22"/>
          <w:szCs w:val="22"/>
        </w:rPr>
      </w:pPr>
      <w:r w:rsidRPr="005F6F80">
        <w:rPr>
          <w:b/>
          <w:iCs/>
          <w:color w:val="000000"/>
          <w:sz w:val="22"/>
          <w:szCs w:val="22"/>
        </w:rPr>
        <w:t>Az ajánlattételi felhívásban, a közbeszerzési dokumentumokban, illetőleg a műszaki specifikációban és árazatlan költségvetésben leírt márkajelzésű anyagok, termékek helyett Ajánlatkérő azzal egyenértékű más terméket is elfogad. A megnevezések kizárólag a tárgy jellegének, műszaki és építészeti követelményeinek egyértelmű meghatározása érdekében kerültek feltüntetésre</w:t>
      </w:r>
      <w:r w:rsidRPr="005F6F80">
        <w:rPr>
          <w:iCs/>
          <w:color w:val="000000"/>
          <w:sz w:val="22"/>
          <w:szCs w:val="22"/>
        </w:rPr>
        <w:t>.</w:t>
      </w:r>
      <w:r w:rsidRPr="005F6F80">
        <w:rPr>
          <w:sz w:val="22"/>
          <w:szCs w:val="22"/>
        </w:rPr>
        <w:t xml:space="preserve"> </w:t>
      </w:r>
    </w:p>
    <w:p w14:paraId="2474E78C" w14:textId="77777777" w:rsidR="00E30538" w:rsidRPr="005F6F80" w:rsidRDefault="00E30538" w:rsidP="00E30538">
      <w:pPr>
        <w:jc w:val="both"/>
        <w:rPr>
          <w:sz w:val="22"/>
          <w:szCs w:val="22"/>
        </w:rPr>
      </w:pPr>
    </w:p>
    <w:p w14:paraId="33E3A28D" w14:textId="77777777" w:rsidR="00E30538" w:rsidRPr="0093590D" w:rsidRDefault="00E30538" w:rsidP="00E30538">
      <w:pPr>
        <w:jc w:val="both"/>
        <w:rPr>
          <w:iCs/>
          <w:sz w:val="22"/>
          <w:szCs w:val="22"/>
        </w:rPr>
      </w:pPr>
      <w:r w:rsidRPr="005F6F80">
        <w:rPr>
          <w:iCs/>
          <w:sz w:val="22"/>
          <w:szCs w:val="22"/>
        </w:rPr>
        <w:t>A 322/2015 (X.30.) Korm. rendelet 28.§-a szerinti, kivitelezői változtatási igény esetén, kivitelezőnek előzetesen dokumentumokkal, szükség esetén referenciákkal kell igazolni az egyenértékűséget, mind műszaki, mind esztétikai illeszkedés szempontjából. Az egyenértékűséget igazoló dokumentumokat és tervezői hozzájárulást mellékelve, az eltérési kérelmet 10 munkanappal a szükséges döntési időpont előtt a Megrendelőnek írásban kell beadni. Amennyiben Megrendelő által jóváhagyásra kerül(nek) a kért helyettesítő termék(ek), abban az esetben a Kbt. 141.§-nak figyelembe vételével Felek a szerződést módosítják.</w:t>
      </w:r>
    </w:p>
    <w:p w14:paraId="3EDFDA02" w14:textId="77777777" w:rsidR="00E30538" w:rsidRPr="005F6F80" w:rsidRDefault="00E30538" w:rsidP="00E30538">
      <w:pPr>
        <w:jc w:val="both"/>
        <w:rPr>
          <w:iCs/>
          <w:color w:val="000000"/>
          <w:sz w:val="22"/>
          <w:szCs w:val="22"/>
        </w:rPr>
      </w:pPr>
    </w:p>
    <w:p w14:paraId="2CBB4FF3" w14:textId="77777777" w:rsidR="00E30538" w:rsidRPr="005F6F80" w:rsidRDefault="00E30538" w:rsidP="00E30538">
      <w:pPr>
        <w:jc w:val="both"/>
        <w:rPr>
          <w:b/>
          <w:sz w:val="22"/>
          <w:szCs w:val="22"/>
        </w:rPr>
      </w:pPr>
      <w:r w:rsidRPr="005F6F80">
        <w:rPr>
          <w:b/>
          <w:iCs/>
          <w:sz w:val="22"/>
          <w:szCs w:val="22"/>
        </w:rPr>
        <w:t>V. A</w:t>
      </w:r>
      <w:r w:rsidRPr="005F6F80">
        <w:rPr>
          <w:b/>
          <w:sz w:val="22"/>
          <w:szCs w:val="22"/>
        </w:rPr>
        <w:t xml:space="preserve"> szerződés meghatározása, amelynek megkötése érdekében a közbeszerzési eljárást lefolytatja az ajánlatkérő:</w:t>
      </w:r>
    </w:p>
    <w:p w14:paraId="28F6F339" w14:textId="77777777" w:rsidR="00E30538" w:rsidRPr="005F6F80" w:rsidRDefault="00E30538" w:rsidP="00E30538">
      <w:pPr>
        <w:jc w:val="both"/>
        <w:rPr>
          <w:sz w:val="22"/>
          <w:szCs w:val="22"/>
        </w:rPr>
      </w:pPr>
    </w:p>
    <w:p w14:paraId="24DD924C" w14:textId="77777777" w:rsidR="00E30538" w:rsidRPr="005F6F80" w:rsidRDefault="00E30538" w:rsidP="00E30538">
      <w:pPr>
        <w:jc w:val="both"/>
        <w:rPr>
          <w:bCs/>
          <w:sz w:val="22"/>
          <w:szCs w:val="22"/>
        </w:rPr>
      </w:pPr>
      <w:r w:rsidRPr="005F6F80">
        <w:rPr>
          <w:bCs/>
          <w:sz w:val="22"/>
          <w:szCs w:val="22"/>
        </w:rPr>
        <w:t>Vállalkozási szerződés.</w:t>
      </w:r>
    </w:p>
    <w:p w14:paraId="6342371D" w14:textId="77777777" w:rsidR="00E30538" w:rsidRPr="005F6F80" w:rsidRDefault="00E30538" w:rsidP="00E30538">
      <w:pPr>
        <w:jc w:val="both"/>
        <w:rPr>
          <w:bCs/>
          <w:sz w:val="22"/>
          <w:szCs w:val="22"/>
        </w:rPr>
      </w:pPr>
    </w:p>
    <w:p w14:paraId="7E4934A4" w14:textId="77777777" w:rsidR="00E30538" w:rsidRPr="005F6F80" w:rsidRDefault="00E30538" w:rsidP="00E30538">
      <w:pPr>
        <w:jc w:val="both"/>
        <w:rPr>
          <w:b/>
          <w:bCs/>
          <w:sz w:val="22"/>
          <w:szCs w:val="22"/>
        </w:rPr>
      </w:pPr>
      <w:r w:rsidRPr="005F6F80">
        <w:rPr>
          <w:b/>
          <w:bCs/>
          <w:sz w:val="22"/>
          <w:szCs w:val="22"/>
        </w:rPr>
        <w:t>VI. Annak feltüntetése, ha keretmegállapodás kötésére, dinamikus beszerzési rendszer alkalmazására, elektronikus árlejtés alkalmazására kerül sor: -</w:t>
      </w:r>
    </w:p>
    <w:p w14:paraId="59756100" w14:textId="77777777" w:rsidR="00E30538" w:rsidRPr="005F6F80" w:rsidRDefault="00E30538" w:rsidP="00E30538">
      <w:pPr>
        <w:jc w:val="both"/>
        <w:rPr>
          <w:bCs/>
          <w:sz w:val="22"/>
          <w:szCs w:val="22"/>
        </w:rPr>
      </w:pPr>
    </w:p>
    <w:p w14:paraId="07172CB9" w14:textId="77777777" w:rsidR="00E30538" w:rsidRPr="005F6F80" w:rsidRDefault="00E30538" w:rsidP="00E30538">
      <w:pPr>
        <w:jc w:val="both"/>
        <w:rPr>
          <w:b/>
          <w:sz w:val="22"/>
          <w:szCs w:val="22"/>
        </w:rPr>
      </w:pPr>
      <w:r w:rsidRPr="005F6F80">
        <w:rPr>
          <w:b/>
          <w:iCs/>
          <w:sz w:val="22"/>
          <w:szCs w:val="22"/>
        </w:rPr>
        <w:t>VII.</w:t>
      </w:r>
      <w:r w:rsidRPr="005F6F80">
        <w:rPr>
          <w:b/>
          <w:sz w:val="22"/>
          <w:szCs w:val="22"/>
        </w:rPr>
        <w:t xml:space="preserve"> A szerződés időtartama vagy a teljesítés határideje:</w:t>
      </w:r>
    </w:p>
    <w:p w14:paraId="1F1B6204" w14:textId="77777777" w:rsidR="00E30538" w:rsidRPr="005F6F80" w:rsidRDefault="00E30538" w:rsidP="00E30538">
      <w:pPr>
        <w:jc w:val="both"/>
        <w:rPr>
          <w:b/>
          <w:sz w:val="22"/>
          <w:szCs w:val="22"/>
        </w:rPr>
      </w:pPr>
    </w:p>
    <w:p w14:paraId="2DB92102" w14:textId="0D76AB34" w:rsidR="00E81E4B" w:rsidRPr="00E81E4B" w:rsidRDefault="00E30538" w:rsidP="00E81E4B">
      <w:pPr>
        <w:jc w:val="both"/>
        <w:rPr>
          <w:sz w:val="22"/>
          <w:szCs w:val="22"/>
        </w:rPr>
      </w:pPr>
      <w:r w:rsidRPr="003E622A">
        <w:rPr>
          <w:sz w:val="22"/>
          <w:szCs w:val="22"/>
        </w:rPr>
        <w:t>A szerződés időtartama:</w:t>
      </w:r>
      <w:r w:rsidR="0093590D" w:rsidRPr="003E622A">
        <w:rPr>
          <w:sz w:val="22"/>
          <w:szCs w:val="22"/>
        </w:rPr>
        <w:t xml:space="preserve"> </w:t>
      </w:r>
      <w:r w:rsidR="003E622A" w:rsidRPr="003E622A">
        <w:rPr>
          <w:sz w:val="22"/>
          <w:szCs w:val="22"/>
        </w:rPr>
        <w:t>l</w:t>
      </w:r>
      <w:r w:rsidR="00E81E4B" w:rsidRPr="003E622A">
        <w:rPr>
          <w:sz w:val="22"/>
          <w:szCs w:val="22"/>
        </w:rPr>
        <w:t>egfeljebb 2</w:t>
      </w:r>
      <w:r w:rsidR="003E622A" w:rsidRPr="003E622A">
        <w:rPr>
          <w:sz w:val="22"/>
          <w:szCs w:val="22"/>
        </w:rPr>
        <w:t>1</w:t>
      </w:r>
      <w:r w:rsidR="00E81E4B" w:rsidRPr="003E622A">
        <w:rPr>
          <w:sz w:val="22"/>
          <w:szCs w:val="22"/>
        </w:rPr>
        <w:t>0 nap</w:t>
      </w:r>
    </w:p>
    <w:p w14:paraId="32341CF9" w14:textId="77777777" w:rsidR="00E81E4B" w:rsidRPr="00E81E4B" w:rsidRDefault="00E81E4B" w:rsidP="00E81E4B">
      <w:pPr>
        <w:pStyle w:val="NormlWeb"/>
        <w:spacing w:before="0" w:beforeAutospacing="0" w:after="0" w:afterAutospacing="0"/>
        <w:ind w:right="150"/>
        <w:jc w:val="both"/>
        <w:rPr>
          <w:rFonts w:ascii="Times New Roman" w:hAnsi="Times New Roman" w:cs="Times New Roman"/>
          <w:sz w:val="22"/>
          <w:szCs w:val="22"/>
        </w:rPr>
      </w:pPr>
    </w:p>
    <w:p w14:paraId="14484EBB" w14:textId="77777777" w:rsidR="00E81E4B" w:rsidRPr="00E81E4B" w:rsidRDefault="00E81E4B" w:rsidP="00E81E4B">
      <w:pPr>
        <w:pStyle w:val="NormlWeb"/>
        <w:spacing w:before="0" w:beforeAutospacing="0" w:after="0" w:afterAutospacing="0"/>
        <w:ind w:right="150"/>
        <w:jc w:val="both"/>
        <w:rPr>
          <w:rFonts w:ascii="Times New Roman" w:hAnsi="Times New Roman" w:cs="Times New Roman"/>
          <w:sz w:val="22"/>
          <w:szCs w:val="22"/>
        </w:rPr>
      </w:pPr>
      <w:r w:rsidRPr="00E81E4B">
        <w:rPr>
          <w:rFonts w:ascii="Times New Roman" w:hAnsi="Times New Roman" w:cs="Times New Roman"/>
          <w:sz w:val="22"/>
          <w:szCs w:val="22"/>
        </w:rPr>
        <w:t>Ajánlatkérő (Megrendelő) előteljesítést elfogad a részteljesítések és a végteljesítés esetében is.</w:t>
      </w:r>
    </w:p>
    <w:p w14:paraId="35012058" w14:textId="77777777" w:rsidR="00E81E4B" w:rsidRPr="00E81E4B" w:rsidRDefault="00E81E4B" w:rsidP="00E81E4B">
      <w:pPr>
        <w:pStyle w:val="NormlWeb"/>
        <w:spacing w:before="0" w:beforeAutospacing="0" w:after="0" w:afterAutospacing="0"/>
        <w:ind w:right="150"/>
        <w:jc w:val="both"/>
        <w:rPr>
          <w:rFonts w:ascii="Times New Roman" w:hAnsi="Times New Roman" w:cs="Times New Roman"/>
          <w:sz w:val="22"/>
          <w:szCs w:val="22"/>
        </w:rPr>
      </w:pPr>
    </w:p>
    <w:p w14:paraId="0742A398" w14:textId="77777777" w:rsidR="00E30538" w:rsidRPr="00E81E4B" w:rsidRDefault="00E81E4B" w:rsidP="00E81E4B">
      <w:pPr>
        <w:pStyle w:val="NormlWeb"/>
        <w:spacing w:before="0" w:beforeAutospacing="0" w:after="0" w:afterAutospacing="0"/>
        <w:ind w:right="150"/>
        <w:jc w:val="both"/>
        <w:rPr>
          <w:rFonts w:ascii="Times New Roman" w:hAnsi="Times New Roman" w:cs="Times New Roman"/>
          <w:sz w:val="22"/>
          <w:szCs w:val="22"/>
        </w:rPr>
      </w:pPr>
      <w:r w:rsidRPr="00E81E4B">
        <w:rPr>
          <w:rFonts w:ascii="Times New Roman" w:hAnsi="Times New Roman" w:cs="Times New Roman"/>
          <w:sz w:val="22"/>
          <w:szCs w:val="22"/>
        </w:rPr>
        <w:t>Ajánlatkérő és a nyertes ajánlattevő(k) a munka elvégzésének részletes pénzügyi és előrehaladási műszaki ütemtervét a szerződésben rögzítik.</w:t>
      </w:r>
    </w:p>
    <w:p w14:paraId="228AA69B" w14:textId="77777777" w:rsidR="00E30538" w:rsidRPr="005F6F80" w:rsidRDefault="00E30538" w:rsidP="00E30538">
      <w:pPr>
        <w:jc w:val="both"/>
        <w:rPr>
          <w:sz w:val="22"/>
          <w:szCs w:val="22"/>
          <w:highlight w:val="yellow"/>
        </w:rPr>
      </w:pPr>
    </w:p>
    <w:p w14:paraId="3C265E7A" w14:textId="77777777" w:rsidR="00E30538" w:rsidRPr="005F6F80" w:rsidRDefault="00E30538" w:rsidP="00E30538">
      <w:pPr>
        <w:jc w:val="both"/>
        <w:rPr>
          <w:b/>
          <w:sz w:val="22"/>
          <w:szCs w:val="22"/>
        </w:rPr>
      </w:pPr>
      <w:r w:rsidRPr="005F6F80">
        <w:rPr>
          <w:b/>
          <w:sz w:val="22"/>
          <w:szCs w:val="22"/>
        </w:rPr>
        <w:t>VIII. A teljesítés helye:</w:t>
      </w:r>
    </w:p>
    <w:p w14:paraId="270343D1" w14:textId="77777777" w:rsidR="00E30538" w:rsidRPr="005F6F80" w:rsidRDefault="00E30538" w:rsidP="00E30538">
      <w:pPr>
        <w:jc w:val="both"/>
        <w:rPr>
          <w:sz w:val="22"/>
          <w:szCs w:val="22"/>
        </w:rPr>
      </w:pPr>
    </w:p>
    <w:p w14:paraId="434D6611" w14:textId="77777777" w:rsidR="00143874" w:rsidRDefault="00E81E4B" w:rsidP="00E30538">
      <w:pPr>
        <w:jc w:val="both"/>
        <w:rPr>
          <w:sz w:val="22"/>
          <w:szCs w:val="22"/>
        </w:rPr>
      </w:pPr>
      <w:r>
        <w:rPr>
          <w:sz w:val="22"/>
          <w:szCs w:val="22"/>
        </w:rPr>
        <w:t>4700</w:t>
      </w:r>
      <w:r w:rsidR="006334DF" w:rsidRPr="0079680C">
        <w:rPr>
          <w:sz w:val="22"/>
          <w:szCs w:val="22"/>
        </w:rPr>
        <w:t xml:space="preserve"> </w:t>
      </w:r>
      <w:r>
        <w:rPr>
          <w:sz w:val="22"/>
          <w:szCs w:val="22"/>
        </w:rPr>
        <w:t>Mátészalka</w:t>
      </w:r>
      <w:r w:rsidR="0079680C" w:rsidRPr="0079680C">
        <w:rPr>
          <w:sz w:val="22"/>
          <w:szCs w:val="22"/>
        </w:rPr>
        <w:t xml:space="preserve">, </w:t>
      </w:r>
      <w:r>
        <w:rPr>
          <w:sz w:val="22"/>
          <w:szCs w:val="22"/>
        </w:rPr>
        <w:t xml:space="preserve">Széchenyi István u. 11. </w:t>
      </w:r>
    </w:p>
    <w:p w14:paraId="0B517C69" w14:textId="77777777" w:rsidR="0079680C" w:rsidRPr="005F6F80" w:rsidRDefault="003B7A56" w:rsidP="00E30538">
      <w:pPr>
        <w:jc w:val="both"/>
        <w:rPr>
          <w:sz w:val="22"/>
          <w:szCs w:val="22"/>
        </w:rPr>
      </w:pPr>
      <w:r>
        <w:rPr>
          <w:sz w:val="22"/>
          <w:szCs w:val="22"/>
        </w:rPr>
        <w:t>2842</w:t>
      </w:r>
      <w:r w:rsidR="0079680C">
        <w:rPr>
          <w:sz w:val="22"/>
          <w:szCs w:val="22"/>
        </w:rPr>
        <w:t xml:space="preserve"> hrsz.</w:t>
      </w:r>
    </w:p>
    <w:p w14:paraId="501E80A4" w14:textId="77777777" w:rsidR="00E30538" w:rsidRPr="005F6F80" w:rsidRDefault="00E30538" w:rsidP="00E30538">
      <w:pPr>
        <w:jc w:val="both"/>
        <w:rPr>
          <w:sz w:val="22"/>
          <w:szCs w:val="22"/>
        </w:rPr>
      </w:pPr>
      <w:r w:rsidRPr="005F6F80">
        <w:rPr>
          <w:sz w:val="22"/>
          <w:szCs w:val="22"/>
        </w:rPr>
        <w:t xml:space="preserve">NUTS kód: </w:t>
      </w:r>
      <w:r w:rsidR="003B7A56" w:rsidRPr="00267C9F">
        <w:t>HU32305</w:t>
      </w:r>
    </w:p>
    <w:p w14:paraId="3D39EBC5" w14:textId="77777777" w:rsidR="00E30538" w:rsidRPr="005F6F80" w:rsidRDefault="00E30538" w:rsidP="00E30538">
      <w:pPr>
        <w:jc w:val="both"/>
        <w:rPr>
          <w:sz w:val="22"/>
          <w:szCs w:val="22"/>
        </w:rPr>
      </w:pPr>
    </w:p>
    <w:p w14:paraId="7216B663" w14:textId="77777777" w:rsidR="00E30538" w:rsidRPr="0036598F" w:rsidRDefault="00E30538" w:rsidP="00E30538">
      <w:pPr>
        <w:jc w:val="both"/>
        <w:rPr>
          <w:b/>
          <w:sz w:val="22"/>
          <w:szCs w:val="22"/>
        </w:rPr>
      </w:pPr>
      <w:r w:rsidRPr="0036598F">
        <w:rPr>
          <w:b/>
          <w:sz w:val="22"/>
          <w:szCs w:val="22"/>
        </w:rPr>
        <w:t>IX. Az ellenszolgáltatás teljesítésének feltételei, vagy a vonatkozó jogszabályokra hivatkozás:</w:t>
      </w:r>
    </w:p>
    <w:p w14:paraId="6C5FDB4A" w14:textId="77777777" w:rsidR="00E30538" w:rsidRPr="005F6F80" w:rsidRDefault="00E30538" w:rsidP="00E30538">
      <w:pPr>
        <w:jc w:val="both"/>
        <w:rPr>
          <w:sz w:val="22"/>
          <w:szCs w:val="22"/>
          <w:highlight w:val="yellow"/>
        </w:rPr>
      </w:pPr>
    </w:p>
    <w:p w14:paraId="44358DE2" w14:textId="40E6E55E" w:rsidR="00E30538" w:rsidRPr="00B548D4" w:rsidRDefault="00E30538" w:rsidP="00E30538">
      <w:pPr>
        <w:jc w:val="both"/>
        <w:rPr>
          <w:b/>
          <w:sz w:val="22"/>
          <w:szCs w:val="22"/>
        </w:rPr>
      </w:pPr>
      <w:r w:rsidRPr="00B548D4">
        <w:rPr>
          <w:sz w:val="22"/>
          <w:szCs w:val="22"/>
        </w:rPr>
        <w:t xml:space="preserve">A munka ellenértékének finanszírozását az ajánlatkérő a </w:t>
      </w:r>
      <w:r w:rsidR="00B548D4" w:rsidRPr="00B548D4">
        <w:rPr>
          <w:b/>
          <w:sz w:val="22"/>
          <w:szCs w:val="22"/>
        </w:rPr>
        <w:t>TOP-1.4.1-15-SB1-2016-00067</w:t>
      </w:r>
      <w:r w:rsidR="00BC48CE" w:rsidRPr="00B548D4">
        <w:rPr>
          <w:sz w:val="22"/>
          <w:szCs w:val="22"/>
        </w:rPr>
        <w:t xml:space="preserve"> azonosító számú</w:t>
      </w:r>
      <w:r w:rsidR="0041612B" w:rsidRPr="00B548D4">
        <w:rPr>
          <w:sz w:val="22"/>
          <w:szCs w:val="22"/>
        </w:rPr>
        <w:t>,</w:t>
      </w:r>
      <w:r w:rsidRPr="00B548D4">
        <w:rPr>
          <w:sz w:val="22"/>
          <w:szCs w:val="22"/>
        </w:rPr>
        <w:t xml:space="preserve"> </w:t>
      </w:r>
      <w:r w:rsidR="0041612B" w:rsidRPr="00B548D4">
        <w:rPr>
          <w:i/>
          <w:sz w:val="22"/>
          <w:szCs w:val="22"/>
        </w:rPr>
        <w:t>„</w:t>
      </w:r>
      <w:r w:rsidR="00B548D4" w:rsidRPr="00B548D4">
        <w:rPr>
          <w:b/>
          <w:sz w:val="22"/>
          <w:szCs w:val="22"/>
        </w:rPr>
        <w:t>foglalkoztatás és az életminőség javítása családbarát, munkába állást segítő intézmények, közszolgáltatások fejlesztésével</w:t>
      </w:r>
      <w:r w:rsidR="0041612B" w:rsidRPr="00B548D4">
        <w:rPr>
          <w:i/>
          <w:sz w:val="22"/>
          <w:szCs w:val="22"/>
        </w:rPr>
        <w:t>”</w:t>
      </w:r>
      <w:r w:rsidR="0041612B" w:rsidRPr="00B548D4">
        <w:rPr>
          <w:sz w:val="22"/>
          <w:szCs w:val="22"/>
        </w:rPr>
        <w:t xml:space="preserve"> című pályázat keretében kívánja megoldani</w:t>
      </w:r>
      <w:r w:rsidRPr="005F6F80">
        <w:rPr>
          <w:sz w:val="22"/>
          <w:szCs w:val="22"/>
        </w:rPr>
        <w:t>.</w:t>
      </w:r>
    </w:p>
    <w:p w14:paraId="5590DEE2" w14:textId="77777777" w:rsidR="009D18BB" w:rsidRPr="005F6F80" w:rsidRDefault="009D18BB" w:rsidP="00E30538">
      <w:pPr>
        <w:jc w:val="both"/>
        <w:rPr>
          <w:sz w:val="22"/>
          <w:szCs w:val="22"/>
        </w:rPr>
      </w:pPr>
      <w:r w:rsidRPr="005F6F80">
        <w:rPr>
          <w:sz w:val="22"/>
          <w:szCs w:val="22"/>
        </w:rPr>
        <w:lastRenderedPageBreak/>
        <w:t>A támogatás intenzitása 100%.</w:t>
      </w:r>
    </w:p>
    <w:p w14:paraId="31C35E64" w14:textId="77777777" w:rsidR="00D81808" w:rsidRPr="005F6F80" w:rsidRDefault="00D81808" w:rsidP="00E30538">
      <w:pPr>
        <w:jc w:val="both"/>
        <w:rPr>
          <w:sz w:val="22"/>
          <w:szCs w:val="22"/>
        </w:rPr>
      </w:pPr>
      <w:r w:rsidRPr="005F6F80">
        <w:rPr>
          <w:sz w:val="22"/>
          <w:szCs w:val="22"/>
        </w:rPr>
        <w:t>Ajánlatkérő nem köt ki tartalékkeretet.</w:t>
      </w:r>
    </w:p>
    <w:p w14:paraId="2F08F773" w14:textId="77777777" w:rsidR="00E30538" w:rsidRPr="005F6F80" w:rsidRDefault="00E30538" w:rsidP="00E30538">
      <w:pPr>
        <w:jc w:val="both"/>
        <w:rPr>
          <w:sz w:val="22"/>
          <w:szCs w:val="22"/>
        </w:rPr>
      </w:pPr>
    </w:p>
    <w:p w14:paraId="0609B772" w14:textId="77777777" w:rsidR="00E30538" w:rsidRPr="005F6F80" w:rsidRDefault="00E30538" w:rsidP="00E30538">
      <w:pPr>
        <w:jc w:val="both"/>
        <w:rPr>
          <w:sz w:val="22"/>
          <w:szCs w:val="22"/>
        </w:rPr>
      </w:pPr>
      <w:r w:rsidRPr="005F6F80">
        <w:rPr>
          <w:sz w:val="22"/>
          <w:szCs w:val="22"/>
        </w:rPr>
        <w:t>A Kbt. 135.§ (1)-(3) és (6)-(7) bekezdésben, meghatározott feltételek a szerződésnek akkor is részei, ha a felek ezekről nem, vagy ezektől eltérően állapodtak meg.</w:t>
      </w:r>
    </w:p>
    <w:p w14:paraId="3DCF3A86" w14:textId="77777777" w:rsidR="00E30538" w:rsidRPr="005F6F80" w:rsidRDefault="00E30538" w:rsidP="00E30538">
      <w:pPr>
        <w:jc w:val="both"/>
        <w:rPr>
          <w:sz w:val="22"/>
          <w:szCs w:val="22"/>
        </w:rPr>
      </w:pPr>
    </w:p>
    <w:p w14:paraId="520503AA" w14:textId="79EE2955" w:rsidR="00E30538" w:rsidRPr="005F6F80" w:rsidRDefault="00E30538" w:rsidP="00E30538">
      <w:pPr>
        <w:jc w:val="both"/>
        <w:rPr>
          <w:sz w:val="22"/>
          <w:szCs w:val="22"/>
        </w:rPr>
      </w:pPr>
      <w:r w:rsidRPr="005F6F80">
        <w:rPr>
          <w:sz w:val="22"/>
          <w:szCs w:val="22"/>
        </w:rPr>
        <w:t>Ajánlatkérő előleg lehetőségét biztosítja a Kbt. 135.§ (</w:t>
      </w:r>
      <w:r w:rsidR="0036598F">
        <w:rPr>
          <w:sz w:val="22"/>
          <w:szCs w:val="22"/>
        </w:rPr>
        <w:t>7</w:t>
      </w:r>
      <w:r w:rsidRPr="005F6F80">
        <w:rPr>
          <w:sz w:val="22"/>
          <w:szCs w:val="22"/>
        </w:rPr>
        <w:t xml:space="preserve">) bekezdés és a 322/2015. (X.30.) Korm. rendelet 30.§ (1) bekezdés alapján </w:t>
      </w:r>
      <w:r w:rsidR="0036598F" w:rsidRPr="0036598F">
        <w:rPr>
          <w:sz w:val="22"/>
          <w:szCs w:val="22"/>
        </w:rPr>
        <w:t>5</w:t>
      </w:r>
      <w:r w:rsidRPr="0036598F">
        <w:rPr>
          <w:sz w:val="22"/>
          <w:szCs w:val="22"/>
        </w:rPr>
        <w:t>%-os</w:t>
      </w:r>
      <w:r w:rsidRPr="005F6F80">
        <w:rPr>
          <w:sz w:val="22"/>
          <w:szCs w:val="22"/>
        </w:rPr>
        <w:t xml:space="preserve"> mértékben. Az előleg számításának alapja a szerződésben foglalt teljes nettó ellenszolgáltatás értéke. Ajánlatkérő a Kbt. 135. § (7) bekezdésében foglalt előleget az ajánlattevő kérésére legkésőbb az építési munkaterület átadását követő 15 napon belül köteles kifizetni egy összegben. Ajánlattevő a kapott előleggel a </w:t>
      </w:r>
      <w:r w:rsidR="002D7AFF">
        <w:rPr>
          <w:sz w:val="22"/>
          <w:szCs w:val="22"/>
        </w:rPr>
        <w:t xml:space="preserve">4. </w:t>
      </w:r>
      <w:r w:rsidRPr="005F6F80">
        <w:rPr>
          <w:sz w:val="22"/>
          <w:szCs w:val="22"/>
        </w:rPr>
        <w:t>részszámlában számol el.</w:t>
      </w:r>
    </w:p>
    <w:p w14:paraId="256A7A8F" w14:textId="77777777" w:rsidR="00E30538" w:rsidRPr="005F6F80" w:rsidRDefault="00E30538" w:rsidP="00E30538">
      <w:pPr>
        <w:pStyle w:val="NormlWeb"/>
        <w:spacing w:before="0" w:beforeAutospacing="0" w:after="0" w:afterAutospacing="0"/>
        <w:jc w:val="both"/>
        <w:rPr>
          <w:rFonts w:ascii="Times New Roman" w:hAnsi="Times New Roman" w:cs="Times New Roman"/>
          <w:sz w:val="22"/>
          <w:szCs w:val="22"/>
        </w:rPr>
      </w:pPr>
    </w:p>
    <w:p w14:paraId="00EC85B6" w14:textId="77777777" w:rsidR="002F333B" w:rsidRDefault="00143874" w:rsidP="0036598F">
      <w:pPr>
        <w:pStyle w:val="NormlWeb"/>
        <w:spacing w:before="0" w:beforeAutospacing="0" w:after="120" w:afterAutospacing="0"/>
        <w:jc w:val="both"/>
        <w:rPr>
          <w:rFonts w:ascii="Times New Roman" w:hAnsi="Times New Roman" w:cs="Times New Roman"/>
          <w:sz w:val="22"/>
          <w:szCs w:val="22"/>
        </w:rPr>
      </w:pPr>
      <w:r w:rsidRPr="005F6F80">
        <w:rPr>
          <w:rFonts w:ascii="Times New Roman" w:hAnsi="Times New Roman" w:cs="Times New Roman"/>
          <w:sz w:val="22"/>
          <w:szCs w:val="22"/>
        </w:rPr>
        <w:t xml:space="preserve">Ajánlatkérő részszámlázási lehetőséget biztosít összesen </w:t>
      </w:r>
      <w:r w:rsidR="0036598F">
        <w:rPr>
          <w:rFonts w:ascii="Times New Roman" w:hAnsi="Times New Roman" w:cs="Times New Roman"/>
          <w:sz w:val="22"/>
          <w:szCs w:val="22"/>
        </w:rPr>
        <w:t>5</w:t>
      </w:r>
      <w:r w:rsidRPr="005F6F80">
        <w:rPr>
          <w:rFonts w:ascii="Times New Roman" w:hAnsi="Times New Roman" w:cs="Times New Roman"/>
          <w:sz w:val="22"/>
          <w:szCs w:val="22"/>
        </w:rPr>
        <w:t xml:space="preserve"> (</w:t>
      </w:r>
      <w:r w:rsidR="0036598F">
        <w:rPr>
          <w:rFonts w:ascii="Times New Roman" w:hAnsi="Times New Roman" w:cs="Times New Roman"/>
          <w:sz w:val="22"/>
          <w:szCs w:val="22"/>
        </w:rPr>
        <w:t>öt) alkalommal az alábbiak szerint:</w:t>
      </w:r>
      <w:r w:rsidRPr="005F6F80">
        <w:rPr>
          <w:rFonts w:ascii="Times New Roman" w:hAnsi="Times New Roman" w:cs="Times New Roman"/>
          <w:sz w:val="22"/>
          <w:szCs w:val="22"/>
        </w:rPr>
        <w:t xml:space="preserve"> </w:t>
      </w:r>
    </w:p>
    <w:p w14:paraId="0CD24EB8" w14:textId="77777777" w:rsidR="002F333B" w:rsidRDefault="00143874" w:rsidP="0036598F">
      <w:pPr>
        <w:pStyle w:val="NormlWeb"/>
        <w:spacing w:before="0" w:beforeAutospacing="0" w:after="120" w:afterAutospacing="0"/>
        <w:jc w:val="both"/>
        <w:rPr>
          <w:rFonts w:ascii="Times New Roman" w:hAnsi="Times New Roman" w:cs="Times New Roman"/>
          <w:sz w:val="22"/>
          <w:szCs w:val="22"/>
        </w:rPr>
      </w:pPr>
      <w:r w:rsidRPr="005F6F80">
        <w:rPr>
          <w:rFonts w:ascii="Times New Roman" w:hAnsi="Times New Roman" w:cs="Times New Roman"/>
          <w:sz w:val="22"/>
          <w:szCs w:val="22"/>
        </w:rPr>
        <w:t xml:space="preserve">Az első részszámla </w:t>
      </w:r>
      <w:r w:rsidR="002F333B">
        <w:rPr>
          <w:rFonts w:ascii="Times New Roman" w:hAnsi="Times New Roman" w:cs="Times New Roman"/>
          <w:sz w:val="22"/>
          <w:szCs w:val="22"/>
        </w:rPr>
        <w:t xml:space="preserve">benyújtására, </w:t>
      </w:r>
      <w:r w:rsidRPr="005F6F80">
        <w:rPr>
          <w:rFonts w:ascii="Times New Roman" w:hAnsi="Times New Roman" w:cs="Times New Roman"/>
          <w:sz w:val="22"/>
          <w:szCs w:val="22"/>
        </w:rPr>
        <w:t>2</w:t>
      </w:r>
      <w:r w:rsidR="0036598F">
        <w:rPr>
          <w:rFonts w:ascii="Times New Roman" w:hAnsi="Times New Roman" w:cs="Times New Roman"/>
          <w:sz w:val="22"/>
          <w:szCs w:val="22"/>
        </w:rPr>
        <w:t>0</w:t>
      </w:r>
      <w:r w:rsidRPr="005F6F80">
        <w:rPr>
          <w:rFonts w:ascii="Times New Roman" w:hAnsi="Times New Roman" w:cs="Times New Roman"/>
          <w:sz w:val="22"/>
          <w:szCs w:val="22"/>
        </w:rPr>
        <w:t>%-os műszaki ellenőr által igazolt teljesítés esetén</w:t>
      </w:r>
      <w:r w:rsidR="002F333B">
        <w:rPr>
          <w:rFonts w:ascii="Times New Roman" w:hAnsi="Times New Roman" w:cs="Times New Roman"/>
          <w:sz w:val="22"/>
          <w:szCs w:val="22"/>
        </w:rPr>
        <w:t xml:space="preserve"> van lehetőség</w:t>
      </w:r>
      <w:r w:rsidRPr="005F6F80">
        <w:rPr>
          <w:rFonts w:ascii="Times New Roman" w:hAnsi="Times New Roman" w:cs="Times New Roman"/>
          <w:sz w:val="22"/>
          <w:szCs w:val="22"/>
        </w:rPr>
        <w:t xml:space="preserve">, </w:t>
      </w:r>
      <w:r w:rsidR="002F333B">
        <w:rPr>
          <w:rFonts w:ascii="Times New Roman" w:hAnsi="Times New Roman" w:cs="Times New Roman"/>
          <w:sz w:val="22"/>
          <w:szCs w:val="22"/>
        </w:rPr>
        <w:t>a teljes vállalkozói díj 2</w:t>
      </w:r>
      <w:r w:rsidR="0036598F">
        <w:rPr>
          <w:rFonts w:ascii="Times New Roman" w:hAnsi="Times New Roman" w:cs="Times New Roman"/>
          <w:sz w:val="22"/>
          <w:szCs w:val="22"/>
        </w:rPr>
        <w:t>0</w:t>
      </w:r>
      <w:r w:rsidR="002F333B">
        <w:rPr>
          <w:rFonts w:ascii="Times New Roman" w:hAnsi="Times New Roman" w:cs="Times New Roman"/>
          <w:sz w:val="22"/>
          <w:szCs w:val="22"/>
        </w:rPr>
        <w:t xml:space="preserve">%-os mértékének megfelelően. </w:t>
      </w:r>
      <w:r w:rsidRPr="005F6F80">
        <w:rPr>
          <w:rFonts w:ascii="Times New Roman" w:hAnsi="Times New Roman" w:cs="Times New Roman"/>
          <w:sz w:val="22"/>
          <w:szCs w:val="22"/>
        </w:rPr>
        <w:t xml:space="preserve"> </w:t>
      </w:r>
    </w:p>
    <w:p w14:paraId="7B2293C7" w14:textId="77777777" w:rsidR="002F333B" w:rsidRDefault="002F333B" w:rsidP="0036598F">
      <w:pPr>
        <w:pStyle w:val="NormlWeb"/>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xml:space="preserve">A </w:t>
      </w:r>
      <w:r w:rsidR="00143874" w:rsidRPr="005F6F80">
        <w:rPr>
          <w:rFonts w:ascii="Times New Roman" w:hAnsi="Times New Roman" w:cs="Times New Roman"/>
          <w:sz w:val="22"/>
          <w:szCs w:val="22"/>
        </w:rPr>
        <w:t xml:space="preserve">második részszámla </w:t>
      </w:r>
      <w:r>
        <w:rPr>
          <w:rFonts w:ascii="Times New Roman" w:hAnsi="Times New Roman" w:cs="Times New Roman"/>
          <w:sz w:val="22"/>
          <w:szCs w:val="22"/>
        </w:rPr>
        <w:t xml:space="preserve">benyújtására, </w:t>
      </w:r>
      <w:r w:rsidR="0036598F">
        <w:rPr>
          <w:rFonts w:ascii="Times New Roman" w:hAnsi="Times New Roman" w:cs="Times New Roman"/>
          <w:sz w:val="22"/>
          <w:szCs w:val="22"/>
        </w:rPr>
        <w:t>4</w:t>
      </w:r>
      <w:r w:rsidR="00143874" w:rsidRPr="005F6F80">
        <w:rPr>
          <w:rFonts w:ascii="Times New Roman" w:hAnsi="Times New Roman" w:cs="Times New Roman"/>
          <w:sz w:val="22"/>
          <w:szCs w:val="22"/>
        </w:rPr>
        <w:t>0%-os műszaki ellenőr által igazolt teljesítés esetén</w:t>
      </w:r>
      <w:r>
        <w:rPr>
          <w:rFonts w:ascii="Times New Roman" w:hAnsi="Times New Roman" w:cs="Times New Roman"/>
          <w:sz w:val="22"/>
          <w:szCs w:val="22"/>
        </w:rPr>
        <w:t xml:space="preserve"> van lehetőség</w:t>
      </w:r>
      <w:r w:rsidR="00143874" w:rsidRPr="005F6F80">
        <w:rPr>
          <w:rFonts w:ascii="Times New Roman" w:hAnsi="Times New Roman" w:cs="Times New Roman"/>
          <w:sz w:val="22"/>
          <w:szCs w:val="22"/>
        </w:rPr>
        <w:t xml:space="preserve">, </w:t>
      </w:r>
      <w:r>
        <w:rPr>
          <w:rFonts w:ascii="Times New Roman" w:hAnsi="Times New Roman" w:cs="Times New Roman"/>
          <w:sz w:val="22"/>
          <w:szCs w:val="22"/>
        </w:rPr>
        <w:t>a teljes vállalkozói díj 2</w:t>
      </w:r>
      <w:r w:rsidR="0036598F">
        <w:rPr>
          <w:rFonts w:ascii="Times New Roman" w:hAnsi="Times New Roman" w:cs="Times New Roman"/>
          <w:sz w:val="22"/>
          <w:szCs w:val="22"/>
        </w:rPr>
        <w:t>0</w:t>
      </w:r>
      <w:r>
        <w:rPr>
          <w:rFonts w:ascii="Times New Roman" w:hAnsi="Times New Roman" w:cs="Times New Roman"/>
          <w:sz w:val="22"/>
          <w:szCs w:val="22"/>
        </w:rPr>
        <w:t>%-os mértékének megfelelően.</w:t>
      </w:r>
    </w:p>
    <w:p w14:paraId="788C21B4" w14:textId="77777777" w:rsidR="002F333B" w:rsidRDefault="002F333B" w:rsidP="0036598F">
      <w:pPr>
        <w:pStyle w:val="NormlWeb"/>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w:t>
      </w:r>
      <w:r w:rsidR="00143874" w:rsidRPr="005F6F80">
        <w:rPr>
          <w:rFonts w:ascii="Times New Roman" w:hAnsi="Times New Roman" w:cs="Times New Roman"/>
          <w:sz w:val="22"/>
          <w:szCs w:val="22"/>
        </w:rPr>
        <w:t xml:space="preserve"> harmadik részszámla </w:t>
      </w:r>
      <w:r>
        <w:rPr>
          <w:rFonts w:ascii="Times New Roman" w:hAnsi="Times New Roman" w:cs="Times New Roman"/>
          <w:sz w:val="22"/>
          <w:szCs w:val="22"/>
        </w:rPr>
        <w:t xml:space="preserve">benyújtására, </w:t>
      </w:r>
      <w:r w:rsidR="0036598F">
        <w:rPr>
          <w:rFonts w:ascii="Times New Roman" w:hAnsi="Times New Roman" w:cs="Times New Roman"/>
          <w:sz w:val="22"/>
          <w:szCs w:val="22"/>
        </w:rPr>
        <w:t>60</w:t>
      </w:r>
      <w:r w:rsidR="00143874" w:rsidRPr="005F6F80">
        <w:rPr>
          <w:rFonts w:ascii="Times New Roman" w:hAnsi="Times New Roman" w:cs="Times New Roman"/>
          <w:sz w:val="22"/>
          <w:szCs w:val="22"/>
        </w:rPr>
        <w:t>%-os műszaki ellenőr által igazolt teljesítés esetén</w:t>
      </w:r>
      <w:r>
        <w:rPr>
          <w:rFonts w:ascii="Times New Roman" w:hAnsi="Times New Roman" w:cs="Times New Roman"/>
          <w:sz w:val="22"/>
          <w:szCs w:val="22"/>
        </w:rPr>
        <w:t xml:space="preserve"> van lehetőség</w:t>
      </w:r>
      <w:r w:rsidR="00143874" w:rsidRPr="005F6F80">
        <w:rPr>
          <w:rFonts w:ascii="Times New Roman" w:hAnsi="Times New Roman" w:cs="Times New Roman"/>
          <w:sz w:val="22"/>
          <w:szCs w:val="22"/>
        </w:rPr>
        <w:t>,</w:t>
      </w:r>
      <w:r>
        <w:rPr>
          <w:rFonts w:ascii="Times New Roman" w:hAnsi="Times New Roman" w:cs="Times New Roman"/>
          <w:sz w:val="22"/>
          <w:szCs w:val="22"/>
        </w:rPr>
        <w:t xml:space="preserve"> a teljes vállalkozói díj 2</w:t>
      </w:r>
      <w:r w:rsidR="0036598F">
        <w:rPr>
          <w:rFonts w:ascii="Times New Roman" w:hAnsi="Times New Roman" w:cs="Times New Roman"/>
          <w:sz w:val="22"/>
          <w:szCs w:val="22"/>
        </w:rPr>
        <w:t>0</w:t>
      </w:r>
      <w:r>
        <w:rPr>
          <w:rFonts w:ascii="Times New Roman" w:hAnsi="Times New Roman" w:cs="Times New Roman"/>
          <w:sz w:val="22"/>
          <w:szCs w:val="22"/>
        </w:rPr>
        <w:t>%-os mértékének megfelelően.</w:t>
      </w:r>
      <w:r w:rsidR="00143874" w:rsidRPr="005F6F80">
        <w:rPr>
          <w:rFonts w:ascii="Times New Roman" w:hAnsi="Times New Roman" w:cs="Times New Roman"/>
          <w:sz w:val="22"/>
          <w:szCs w:val="22"/>
        </w:rPr>
        <w:t xml:space="preserve"> </w:t>
      </w:r>
    </w:p>
    <w:p w14:paraId="32F5E7E8" w14:textId="77777777" w:rsidR="0036598F" w:rsidRDefault="0036598F" w:rsidP="0036598F">
      <w:pPr>
        <w:pStyle w:val="NormlWeb"/>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w:t>
      </w:r>
      <w:r w:rsidRPr="005F6F80">
        <w:rPr>
          <w:rFonts w:ascii="Times New Roman" w:hAnsi="Times New Roman" w:cs="Times New Roman"/>
          <w:sz w:val="22"/>
          <w:szCs w:val="22"/>
        </w:rPr>
        <w:t xml:space="preserve"> </w:t>
      </w:r>
      <w:r>
        <w:rPr>
          <w:rFonts w:ascii="Times New Roman" w:hAnsi="Times New Roman" w:cs="Times New Roman"/>
          <w:sz w:val="22"/>
          <w:szCs w:val="22"/>
        </w:rPr>
        <w:t>negyedik</w:t>
      </w:r>
      <w:r w:rsidRPr="005F6F80">
        <w:rPr>
          <w:rFonts w:ascii="Times New Roman" w:hAnsi="Times New Roman" w:cs="Times New Roman"/>
          <w:sz w:val="22"/>
          <w:szCs w:val="22"/>
        </w:rPr>
        <w:t xml:space="preserve"> részszámla </w:t>
      </w:r>
      <w:r>
        <w:rPr>
          <w:rFonts w:ascii="Times New Roman" w:hAnsi="Times New Roman" w:cs="Times New Roman"/>
          <w:sz w:val="22"/>
          <w:szCs w:val="22"/>
        </w:rPr>
        <w:t>benyújtására, 80</w:t>
      </w:r>
      <w:r w:rsidRPr="005F6F80">
        <w:rPr>
          <w:rFonts w:ascii="Times New Roman" w:hAnsi="Times New Roman" w:cs="Times New Roman"/>
          <w:sz w:val="22"/>
          <w:szCs w:val="22"/>
        </w:rPr>
        <w:t>%-os műszaki ellenőr által igazolt teljesítés esetén</w:t>
      </w:r>
      <w:r>
        <w:rPr>
          <w:rFonts w:ascii="Times New Roman" w:hAnsi="Times New Roman" w:cs="Times New Roman"/>
          <w:sz w:val="22"/>
          <w:szCs w:val="22"/>
        </w:rPr>
        <w:t xml:space="preserve"> van lehetőség</w:t>
      </w:r>
      <w:r w:rsidRPr="005F6F80">
        <w:rPr>
          <w:rFonts w:ascii="Times New Roman" w:hAnsi="Times New Roman" w:cs="Times New Roman"/>
          <w:sz w:val="22"/>
          <w:szCs w:val="22"/>
        </w:rPr>
        <w:t>,</w:t>
      </w:r>
      <w:r>
        <w:rPr>
          <w:rFonts w:ascii="Times New Roman" w:hAnsi="Times New Roman" w:cs="Times New Roman"/>
          <w:sz w:val="22"/>
          <w:szCs w:val="22"/>
        </w:rPr>
        <w:t xml:space="preserve"> a teljes vállalkozói díj 20%-os mértékének megfelelően.</w:t>
      </w:r>
    </w:p>
    <w:p w14:paraId="1ECE9051" w14:textId="77777777" w:rsidR="0036598F" w:rsidRDefault="002F333B" w:rsidP="0036598F">
      <w:pPr>
        <w:pStyle w:val="NormlWeb"/>
        <w:spacing w:before="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w:t>
      </w:r>
      <w:r w:rsidR="0036598F">
        <w:rPr>
          <w:rFonts w:ascii="Times New Roman" w:hAnsi="Times New Roman" w:cs="Times New Roman"/>
          <w:sz w:val="22"/>
          <w:szCs w:val="22"/>
        </w:rPr>
        <w:t>z</w:t>
      </w:r>
      <w:r w:rsidR="00143874" w:rsidRPr="005F6F80">
        <w:rPr>
          <w:rFonts w:ascii="Times New Roman" w:hAnsi="Times New Roman" w:cs="Times New Roman"/>
          <w:sz w:val="22"/>
          <w:szCs w:val="22"/>
        </w:rPr>
        <w:t xml:space="preserve"> </w:t>
      </w:r>
      <w:r w:rsidR="0036598F">
        <w:rPr>
          <w:rFonts w:ascii="Times New Roman" w:hAnsi="Times New Roman" w:cs="Times New Roman"/>
          <w:sz w:val="22"/>
          <w:szCs w:val="22"/>
        </w:rPr>
        <w:t>ötödik</w:t>
      </w:r>
      <w:r w:rsidR="00143874" w:rsidRPr="005F6F80">
        <w:rPr>
          <w:rFonts w:ascii="Times New Roman" w:hAnsi="Times New Roman" w:cs="Times New Roman"/>
          <w:sz w:val="22"/>
          <w:szCs w:val="22"/>
        </w:rPr>
        <w:t xml:space="preserve"> részszámla</w:t>
      </w:r>
      <w:r>
        <w:rPr>
          <w:rFonts w:ascii="Times New Roman" w:hAnsi="Times New Roman" w:cs="Times New Roman"/>
          <w:sz w:val="22"/>
          <w:szCs w:val="22"/>
        </w:rPr>
        <w:t xml:space="preserve"> benyújtására</w:t>
      </w:r>
      <w:r w:rsidR="00143874" w:rsidRPr="005F6F80">
        <w:rPr>
          <w:rFonts w:ascii="Times New Roman" w:hAnsi="Times New Roman" w:cs="Times New Roman"/>
          <w:sz w:val="22"/>
          <w:szCs w:val="22"/>
        </w:rPr>
        <w:t>, amely végszámla is egyben, 100%-os műszaki ellenőr által igazolt teljesítés esetén nyújtható be</w:t>
      </w:r>
      <w:r>
        <w:rPr>
          <w:rFonts w:ascii="Times New Roman" w:hAnsi="Times New Roman" w:cs="Times New Roman"/>
          <w:sz w:val="22"/>
          <w:szCs w:val="22"/>
        </w:rPr>
        <w:t>, a teljes vállalkozói díj 2</w:t>
      </w:r>
      <w:r w:rsidR="0036598F">
        <w:rPr>
          <w:rFonts w:ascii="Times New Roman" w:hAnsi="Times New Roman" w:cs="Times New Roman"/>
          <w:sz w:val="22"/>
          <w:szCs w:val="22"/>
        </w:rPr>
        <w:t>0</w:t>
      </w:r>
      <w:r>
        <w:rPr>
          <w:rFonts w:ascii="Times New Roman" w:hAnsi="Times New Roman" w:cs="Times New Roman"/>
          <w:sz w:val="22"/>
          <w:szCs w:val="22"/>
        </w:rPr>
        <w:t>%-os mértékének megfelelően.</w:t>
      </w:r>
      <w:r w:rsidR="00143874" w:rsidRPr="005F6F80">
        <w:rPr>
          <w:rFonts w:ascii="Times New Roman" w:hAnsi="Times New Roman" w:cs="Times New Roman"/>
          <w:sz w:val="22"/>
          <w:szCs w:val="22"/>
        </w:rPr>
        <w:t xml:space="preserve"> </w:t>
      </w:r>
    </w:p>
    <w:p w14:paraId="75832F84" w14:textId="77777777" w:rsidR="00143874" w:rsidRPr="005F6F80" w:rsidRDefault="00143874" w:rsidP="0036598F">
      <w:pPr>
        <w:pStyle w:val="NormlWeb"/>
        <w:spacing w:before="0" w:beforeAutospacing="0" w:after="120" w:afterAutospacing="0"/>
        <w:jc w:val="both"/>
        <w:rPr>
          <w:rFonts w:ascii="Times New Roman" w:hAnsi="Times New Roman" w:cs="Times New Roman"/>
          <w:sz w:val="22"/>
          <w:szCs w:val="22"/>
        </w:rPr>
      </w:pPr>
      <w:r w:rsidRPr="005F6F80">
        <w:rPr>
          <w:rFonts w:ascii="Times New Roman" w:hAnsi="Times New Roman" w:cs="Times New Roman"/>
          <w:sz w:val="22"/>
          <w:szCs w:val="22"/>
        </w:rPr>
        <w:t>Számlák befogadására teljesítési igazolás benyújtását követően van mód. A végszámla kiállításának alapja továbbá a Megrendelő képviselője által aláírt műszaki átadás-átvételi jegyzőkönyv. A számlák kiegyenlítése „utófinanszírozási” módban történik a Támogatási Szerződésben meghatározottak szerint.</w:t>
      </w:r>
    </w:p>
    <w:p w14:paraId="44C2CEB8" w14:textId="77777777" w:rsidR="00E30538" w:rsidRPr="005F6F80" w:rsidRDefault="00E30538" w:rsidP="00E30538">
      <w:pPr>
        <w:pStyle w:val="NormlWeb"/>
        <w:spacing w:before="0" w:beforeAutospacing="0" w:after="0" w:afterAutospacing="0"/>
        <w:rPr>
          <w:rFonts w:ascii="Times New Roman" w:hAnsi="Times New Roman" w:cs="Times New Roman"/>
          <w:sz w:val="22"/>
          <w:szCs w:val="22"/>
        </w:rPr>
      </w:pPr>
    </w:p>
    <w:p w14:paraId="008134C0" w14:textId="77777777" w:rsidR="00E30538" w:rsidRPr="005F6F80" w:rsidRDefault="00E30538" w:rsidP="00E30538">
      <w:pPr>
        <w:jc w:val="both"/>
        <w:rPr>
          <w:sz w:val="22"/>
          <w:szCs w:val="22"/>
        </w:rPr>
      </w:pPr>
      <w:r w:rsidRPr="005F6F80">
        <w:rPr>
          <w:sz w:val="22"/>
          <w:szCs w:val="22"/>
        </w:rPr>
        <w:t>Ajánlatkérő a vállalkozási díjat az igazolt szerződésszerű teljesítést követően utólag, a Ptk. 6:42.§ - 6:46.§-a</w:t>
      </w:r>
      <w:r w:rsidR="00D81808" w:rsidRPr="005F6F80">
        <w:rPr>
          <w:sz w:val="22"/>
          <w:szCs w:val="22"/>
        </w:rPr>
        <w:t>, 6:130.§ (1) – (2) bekezdései</w:t>
      </w:r>
      <w:r w:rsidRPr="005F6F80">
        <w:rPr>
          <w:sz w:val="22"/>
          <w:szCs w:val="22"/>
        </w:rPr>
        <w:t xml:space="preserve"> szerint, a Kbt. 135. §, illetőleg a 322/2015. (X. 30.) Korm. rendelet </w:t>
      </w:r>
      <w:r w:rsidR="00D81808" w:rsidRPr="005F6F80">
        <w:rPr>
          <w:sz w:val="22"/>
          <w:szCs w:val="22"/>
        </w:rPr>
        <w:t>30-32/A</w:t>
      </w:r>
      <w:r w:rsidRPr="005F6F80">
        <w:rPr>
          <w:sz w:val="22"/>
          <w:szCs w:val="22"/>
        </w:rPr>
        <w:t>.</w:t>
      </w:r>
      <w:r w:rsidR="00D81808" w:rsidRPr="005F6F80">
        <w:rPr>
          <w:sz w:val="22"/>
          <w:szCs w:val="22"/>
        </w:rPr>
        <w:t>§-i</w:t>
      </w:r>
      <w:r w:rsidRPr="005F6F80">
        <w:rPr>
          <w:sz w:val="22"/>
          <w:szCs w:val="22"/>
        </w:rPr>
        <w:t xml:space="preserve"> szerint teljesíti. Ajánlatkérő a kifizetés során az Art. 36/A. §-ban foglaltakat teljes körben alkalmazza. Ajánlatkérő a szerződésben előírja a Kbt. 136. § (1) bekezdése szerinti rendelkezéseket is. Ajánlatkérő a késedelmi kamat tekintetében a Ptk. 6:155.§</w:t>
      </w:r>
      <w:r w:rsidR="00C32A8A">
        <w:rPr>
          <w:sz w:val="22"/>
          <w:szCs w:val="22"/>
        </w:rPr>
        <w:t>-a</w:t>
      </w:r>
      <w:r w:rsidRPr="005F6F80">
        <w:rPr>
          <w:sz w:val="22"/>
          <w:szCs w:val="22"/>
        </w:rPr>
        <w:t xml:space="preserve"> szerint jár el. Az ajánlattétel, az elszámolás és a kifizetések pénzneme forint.</w:t>
      </w:r>
    </w:p>
    <w:p w14:paraId="77D15D4C" w14:textId="77777777" w:rsidR="00E30538" w:rsidRPr="005F6F80" w:rsidRDefault="00E30538" w:rsidP="00E30538">
      <w:pPr>
        <w:rPr>
          <w:sz w:val="22"/>
          <w:szCs w:val="22"/>
        </w:rPr>
      </w:pPr>
    </w:p>
    <w:p w14:paraId="35F52B9D" w14:textId="77777777" w:rsidR="00E30538" w:rsidRPr="005F6F80" w:rsidRDefault="00E30538" w:rsidP="00E30538">
      <w:pPr>
        <w:jc w:val="both"/>
        <w:rPr>
          <w:b/>
          <w:sz w:val="22"/>
          <w:szCs w:val="22"/>
        </w:rPr>
      </w:pPr>
      <w:r w:rsidRPr="005F6F80">
        <w:rPr>
          <w:b/>
          <w:iCs/>
          <w:sz w:val="22"/>
          <w:szCs w:val="22"/>
        </w:rPr>
        <w:t>X. A</w:t>
      </w:r>
      <w:r w:rsidRPr="005F6F80">
        <w:rPr>
          <w:b/>
          <w:sz w:val="22"/>
          <w:szCs w:val="22"/>
        </w:rPr>
        <w:t>nnak meghatározása, hogy az ajánlattevő tehet-e többváltozatú (alternatív) ajánlatot, valamint a rész-ajánlattétel lehetősége vagy annak kizárása:</w:t>
      </w:r>
    </w:p>
    <w:p w14:paraId="199706EC" w14:textId="77777777" w:rsidR="00E30538" w:rsidRPr="005F6F80" w:rsidRDefault="00E30538" w:rsidP="00E30538">
      <w:pPr>
        <w:ind w:left="180"/>
        <w:jc w:val="both"/>
        <w:rPr>
          <w:sz w:val="22"/>
          <w:szCs w:val="22"/>
        </w:rPr>
      </w:pPr>
    </w:p>
    <w:p w14:paraId="51F139E4" w14:textId="77777777" w:rsidR="00E30538" w:rsidRPr="005F6F80" w:rsidRDefault="00E30538" w:rsidP="00E30538">
      <w:pPr>
        <w:jc w:val="both"/>
        <w:rPr>
          <w:sz w:val="22"/>
          <w:szCs w:val="22"/>
        </w:rPr>
      </w:pPr>
      <w:r w:rsidRPr="005F6F80">
        <w:rPr>
          <w:sz w:val="22"/>
          <w:szCs w:val="22"/>
        </w:rPr>
        <w:t>Ajánlatkérő részajánlat-tételi lehetőséget nem biztosít.</w:t>
      </w:r>
    </w:p>
    <w:p w14:paraId="2E46B579" w14:textId="77777777" w:rsidR="00E30538" w:rsidRPr="005F6F80" w:rsidRDefault="00E30538" w:rsidP="00E30538">
      <w:pPr>
        <w:jc w:val="both"/>
        <w:rPr>
          <w:sz w:val="22"/>
          <w:szCs w:val="22"/>
        </w:rPr>
      </w:pPr>
    </w:p>
    <w:p w14:paraId="69ACAE08" w14:textId="77777777" w:rsidR="00E30538" w:rsidRDefault="00E30538" w:rsidP="00E30538">
      <w:pPr>
        <w:jc w:val="both"/>
        <w:rPr>
          <w:sz w:val="22"/>
          <w:szCs w:val="22"/>
        </w:rPr>
      </w:pPr>
      <w:r w:rsidRPr="009E25ED">
        <w:rPr>
          <w:sz w:val="22"/>
          <w:szCs w:val="22"/>
        </w:rPr>
        <w:t xml:space="preserve">Ennek indoka: </w:t>
      </w:r>
      <w:r w:rsidR="00C444CE" w:rsidRPr="009E25ED">
        <w:rPr>
          <w:sz w:val="22"/>
          <w:szCs w:val="22"/>
        </w:rPr>
        <w:t xml:space="preserve">A </w:t>
      </w:r>
      <w:r w:rsidR="009E25ED" w:rsidRPr="009E25ED">
        <w:rPr>
          <w:sz w:val="22"/>
          <w:szCs w:val="22"/>
        </w:rPr>
        <w:t xml:space="preserve">korszerűsíteni kívánt iskolaépület műszaki egységet alkot, így nem indokolt az építési beruházás egyes feladatainak szétválasztása. </w:t>
      </w:r>
      <w:r w:rsidR="00C444CE" w:rsidRPr="009E25ED">
        <w:rPr>
          <w:sz w:val="22"/>
          <w:szCs w:val="22"/>
        </w:rPr>
        <w:t>Az egyes épület</w:t>
      </w:r>
      <w:r w:rsidR="009E25ED" w:rsidRPr="009E25ED">
        <w:rPr>
          <w:sz w:val="22"/>
          <w:szCs w:val="22"/>
        </w:rPr>
        <w:t>részek</w:t>
      </w:r>
      <w:r w:rsidR="00C444CE" w:rsidRPr="009E25ED">
        <w:rPr>
          <w:sz w:val="22"/>
          <w:szCs w:val="22"/>
        </w:rPr>
        <w:t xml:space="preserve"> egy ütemben</w:t>
      </w:r>
      <w:r w:rsidR="009E25ED" w:rsidRPr="009E25ED">
        <w:rPr>
          <w:sz w:val="22"/>
          <w:szCs w:val="22"/>
        </w:rPr>
        <w:t xml:space="preserve"> történő kivitelezése, a</w:t>
      </w:r>
      <w:r w:rsidR="00C444CE" w:rsidRPr="009E25ED">
        <w:rPr>
          <w:sz w:val="22"/>
          <w:szCs w:val="22"/>
        </w:rPr>
        <w:t xml:space="preserve">z egységes infrastruktúra, </w:t>
      </w:r>
      <w:r w:rsidR="009E25ED" w:rsidRPr="009E25ED">
        <w:rPr>
          <w:sz w:val="22"/>
          <w:szCs w:val="22"/>
        </w:rPr>
        <w:t xml:space="preserve">valamint </w:t>
      </w:r>
      <w:r w:rsidR="00C444CE" w:rsidRPr="009E25ED">
        <w:rPr>
          <w:sz w:val="22"/>
          <w:szCs w:val="22"/>
        </w:rPr>
        <w:t>az egymással összefüggő szerkezetek, a szűkös és egymást átfedő kivitelezési területek és a korlátozott megközelítési lehetőség nem teszi lehetővé a különböző épületrészek, épületszárnyak külön kivitelezését.</w:t>
      </w:r>
    </w:p>
    <w:p w14:paraId="209D6943" w14:textId="77777777" w:rsidR="009E25ED" w:rsidRPr="005F6F80" w:rsidRDefault="009E25ED" w:rsidP="00E30538">
      <w:pPr>
        <w:jc w:val="both"/>
        <w:rPr>
          <w:sz w:val="22"/>
          <w:szCs w:val="22"/>
        </w:rPr>
      </w:pPr>
    </w:p>
    <w:p w14:paraId="51DBE896" w14:textId="77777777" w:rsidR="00E30538" w:rsidRPr="005F6F80" w:rsidRDefault="00E30538" w:rsidP="00E30538">
      <w:pPr>
        <w:jc w:val="both"/>
        <w:rPr>
          <w:sz w:val="22"/>
          <w:szCs w:val="22"/>
        </w:rPr>
      </w:pPr>
      <w:r w:rsidRPr="005F6F80">
        <w:rPr>
          <w:sz w:val="22"/>
          <w:szCs w:val="22"/>
        </w:rPr>
        <w:t>Többváltozatú (alternatív) ajánlat nem tehető.</w:t>
      </w:r>
    </w:p>
    <w:p w14:paraId="7C7693A3" w14:textId="77777777" w:rsidR="00C14951" w:rsidRDefault="00C14951" w:rsidP="00E30538">
      <w:pPr>
        <w:ind w:firstLine="180"/>
        <w:jc w:val="both"/>
        <w:rPr>
          <w:sz w:val="22"/>
          <w:szCs w:val="22"/>
        </w:rPr>
      </w:pPr>
    </w:p>
    <w:p w14:paraId="6C0AC98D" w14:textId="77777777" w:rsidR="00C14951" w:rsidRPr="005F6F80" w:rsidRDefault="00C14951" w:rsidP="00E30538">
      <w:pPr>
        <w:ind w:firstLine="180"/>
        <w:jc w:val="both"/>
        <w:rPr>
          <w:sz w:val="22"/>
          <w:szCs w:val="22"/>
        </w:rPr>
      </w:pPr>
    </w:p>
    <w:p w14:paraId="74E31171" w14:textId="77777777" w:rsidR="00E30538" w:rsidRPr="005F6F80" w:rsidRDefault="00E30538" w:rsidP="00E30538">
      <w:pPr>
        <w:jc w:val="both"/>
        <w:rPr>
          <w:b/>
          <w:sz w:val="22"/>
          <w:szCs w:val="22"/>
        </w:rPr>
      </w:pPr>
      <w:r w:rsidRPr="005F6F80">
        <w:rPr>
          <w:b/>
          <w:sz w:val="22"/>
          <w:szCs w:val="22"/>
        </w:rPr>
        <w:t>XI. Az ajánlatok értékelési szempontjai. A gazdaságilag legelőnyösebb ajánlatra vonatkozó értékelési szempontok súlyozása:</w:t>
      </w:r>
    </w:p>
    <w:p w14:paraId="4621198E" w14:textId="77777777" w:rsidR="00E30538" w:rsidRPr="005F6F80" w:rsidRDefault="00E30538" w:rsidP="00E30538">
      <w:pPr>
        <w:jc w:val="both"/>
        <w:rPr>
          <w:sz w:val="22"/>
          <w:szCs w:val="22"/>
        </w:rPr>
      </w:pPr>
    </w:p>
    <w:p w14:paraId="7EDE4003" w14:textId="77777777" w:rsidR="00E30538" w:rsidRPr="005F6F80" w:rsidRDefault="00E30538" w:rsidP="00E30538">
      <w:pPr>
        <w:jc w:val="both"/>
        <w:rPr>
          <w:sz w:val="22"/>
          <w:szCs w:val="22"/>
        </w:rPr>
      </w:pPr>
      <w:r w:rsidRPr="005F6F80">
        <w:rPr>
          <w:sz w:val="22"/>
          <w:szCs w:val="22"/>
        </w:rPr>
        <w:t>Kbt. 76.§ (2) bekezdés c) pontja szerinti legjobb ár-érték arány az alábbiak:</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5128"/>
        <w:gridCol w:w="1492"/>
      </w:tblGrid>
      <w:tr w:rsidR="00E30538" w:rsidRPr="00A16EA5" w14:paraId="04BD1BB4" w14:textId="77777777" w:rsidTr="00DA766C">
        <w:trPr>
          <w:jc w:val="center"/>
        </w:trPr>
        <w:tc>
          <w:tcPr>
            <w:tcW w:w="1176" w:type="dxa"/>
            <w:shd w:val="clear" w:color="auto" w:fill="BFBFBF"/>
          </w:tcPr>
          <w:p w14:paraId="2F4AB4B8" w14:textId="77777777" w:rsidR="00E30538" w:rsidRPr="00A16EA5" w:rsidRDefault="00E30538" w:rsidP="00DA766C">
            <w:pPr>
              <w:pStyle w:val="llb"/>
              <w:tabs>
                <w:tab w:val="left" w:pos="360"/>
              </w:tabs>
              <w:jc w:val="center"/>
              <w:rPr>
                <w:sz w:val="22"/>
                <w:szCs w:val="22"/>
              </w:rPr>
            </w:pPr>
            <w:bookmarkStart w:id="4" w:name="_Hlk485976710"/>
            <w:r w:rsidRPr="00A16EA5">
              <w:rPr>
                <w:sz w:val="22"/>
                <w:szCs w:val="22"/>
              </w:rPr>
              <w:lastRenderedPageBreak/>
              <w:t>Sorszám:</w:t>
            </w:r>
          </w:p>
        </w:tc>
        <w:tc>
          <w:tcPr>
            <w:tcW w:w="5128" w:type="dxa"/>
            <w:shd w:val="clear" w:color="auto" w:fill="BFBFBF"/>
          </w:tcPr>
          <w:p w14:paraId="6003B39C" w14:textId="77777777" w:rsidR="00E30538" w:rsidRPr="00A16EA5" w:rsidRDefault="00E30538" w:rsidP="00DA766C">
            <w:pPr>
              <w:pStyle w:val="llb"/>
              <w:tabs>
                <w:tab w:val="left" w:pos="360"/>
              </w:tabs>
              <w:jc w:val="center"/>
              <w:rPr>
                <w:sz w:val="22"/>
                <w:szCs w:val="22"/>
              </w:rPr>
            </w:pPr>
            <w:r w:rsidRPr="00A16EA5">
              <w:rPr>
                <w:sz w:val="22"/>
                <w:szCs w:val="22"/>
              </w:rPr>
              <w:t>Értékelési szempont megnevezése:</w:t>
            </w:r>
          </w:p>
        </w:tc>
        <w:tc>
          <w:tcPr>
            <w:tcW w:w="1492" w:type="dxa"/>
            <w:shd w:val="clear" w:color="auto" w:fill="BFBFBF"/>
          </w:tcPr>
          <w:p w14:paraId="090E4D6E" w14:textId="77777777" w:rsidR="00E30538" w:rsidRPr="00A16EA5" w:rsidRDefault="00E30538" w:rsidP="00DA766C">
            <w:pPr>
              <w:pStyle w:val="llb"/>
              <w:tabs>
                <w:tab w:val="left" w:pos="360"/>
              </w:tabs>
              <w:jc w:val="center"/>
              <w:rPr>
                <w:sz w:val="22"/>
                <w:szCs w:val="22"/>
              </w:rPr>
            </w:pPr>
            <w:r w:rsidRPr="00A16EA5">
              <w:rPr>
                <w:sz w:val="22"/>
                <w:szCs w:val="22"/>
              </w:rPr>
              <w:t>Súlyszám:</w:t>
            </w:r>
          </w:p>
        </w:tc>
      </w:tr>
      <w:tr w:rsidR="00E30538" w:rsidRPr="00A16EA5" w14:paraId="79385D67" w14:textId="77777777" w:rsidTr="00DA766C">
        <w:trPr>
          <w:jc w:val="center"/>
        </w:trPr>
        <w:tc>
          <w:tcPr>
            <w:tcW w:w="1176" w:type="dxa"/>
            <w:shd w:val="clear" w:color="auto" w:fill="FFFFFF"/>
            <w:vAlign w:val="center"/>
          </w:tcPr>
          <w:p w14:paraId="65DC7858" w14:textId="77777777" w:rsidR="00E30538" w:rsidRPr="00A16EA5" w:rsidRDefault="00E30538" w:rsidP="00DA766C">
            <w:pPr>
              <w:pStyle w:val="llb"/>
              <w:tabs>
                <w:tab w:val="left" w:pos="360"/>
              </w:tabs>
              <w:jc w:val="center"/>
              <w:rPr>
                <w:b/>
                <w:sz w:val="22"/>
                <w:szCs w:val="22"/>
              </w:rPr>
            </w:pPr>
            <w:r w:rsidRPr="00A16EA5">
              <w:rPr>
                <w:b/>
                <w:sz w:val="22"/>
                <w:szCs w:val="22"/>
              </w:rPr>
              <w:t>1.</w:t>
            </w:r>
          </w:p>
        </w:tc>
        <w:tc>
          <w:tcPr>
            <w:tcW w:w="5128" w:type="dxa"/>
            <w:shd w:val="clear" w:color="auto" w:fill="FFFFFF"/>
          </w:tcPr>
          <w:p w14:paraId="5601AB66" w14:textId="77777777" w:rsidR="00E30538" w:rsidRPr="00A16EA5" w:rsidRDefault="00E30538" w:rsidP="00DA766C">
            <w:pPr>
              <w:pStyle w:val="llb"/>
              <w:tabs>
                <w:tab w:val="left" w:pos="360"/>
              </w:tabs>
              <w:jc w:val="both"/>
              <w:rPr>
                <w:sz w:val="22"/>
                <w:szCs w:val="22"/>
              </w:rPr>
            </w:pPr>
            <w:r w:rsidRPr="00A16EA5">
              <w:rPr>
                <w:sz w:val="22"/>
                <w:szCs w:val="22"/>
              </w:rPr>
              <w:t>Ellenszolgáltatás összege (nettó vállalkozói díj)</w:t>
            </w:r>
          </w:p>
        </w:tc>
        <w:tc>
          <w:tcPr>
            <w:tcW w:w="1492" w:type="dxa"/>
            <w:shd w:val="clear" w:color="auto" w:fill="FFFFFF"/>
            <w:vAlign w:val="center"/>
          </w:tcPr>
          <w:p w14:paraId="19194352" w14:textId="77777777" w:rsidR="00E30538" w:rsidRPr="00A16EA5" w:rsidRDefault="00E30538" w:rsidP="00DA766C">
            <w:pPr>
              <w:pStyle w:val="llb"/>
              <w:tabs>
                <w:tab w:val="left" w:pos="360"/>
              </w:tabs>
              <w:jc w:val="center"/>
              <w:rPr>
                <w:b/>
                <w:sz w:val="22"/>
                <w:szCs w:val="22"/>
              </w:rPr>
            </w:pPr>
            <w:r w:rsidRPr="00A16EA5">
              <w:rPr>
                <w:b/>
                <w:sz w:val="22"/>
                <w:szCs w:val="22"/>
              </w:rPr>
              <w:t>70</w:t>
            </w:r>
          </w:p>
        </w:tc>
      </w:tr>
      <w:tr w:rsidR="00433985" w:rsidRPr="00A16EA5" w14:paraId="745F303B" w14:textId="77777777" w:rsidTr="00DA766C">
        <w:trPr>
          <w:jc w:val="center"/>
        </w:trPr>
        <w:tc>
          <w:tcPr>
            <w:tcW w:w="1176" w:type="dxa"/>
            <w:shd w:val="clear" w:color="auto" w:fill="FFFFFF"/>
            <w:vAlign w:val="center"/>
          </w:tcPr>
          <w:p w14:paraId="0264369A" w14:textId="77777777" w:rsidR="00433985" w:rsidRPr="00A16EA5" w:rsidRDefault="00433985" w:rsidP="00433985">
            <w:pPr>
              <w:pStyle w:val="llb"/>
              <w:tabs>
                <w:tab w:val="left" w:pos="360"/>
              </w:tabs>
              <w:jc w:val="center"/>
              <w:rPr>
                <w:b/>
                <w:sz w:val="22"/>
                <w:szCs w:val="22"/>
              </w:rPr>
            </w:pPr>
            <w:r w:rsidRPr="00A16EA5">
              <w:rPr>
                <w:b/>
                <w:sz w:val="22"/>
                <w:szCs w:val="22"/>
              </w:rPr>
              <w:t>2.</w:t>
            </w:r>
          </w:p>
        </w:tc>
        <w:tc>
          <w:tcPr>
            <w:tcW w:w="5128" w:type="dxa"/>
            <w:shd w:val="clear" w:color="auto" w:fill="FFFFFF"/>
          </w:tcPr>
          <w:p w14:paraId="598F60ED" w14:textId="77777777" w:rsidR="00433985" w:rsidRPr="00A16EA5" w:rsidRDefault="00DB6F20" w:rsidP="00F66B86">
            <w:pPr>
              <w:pStyle w:val="llb"/>
              <w:tabs>
                <w:tab w:val="left" w:pos="360"/>
              </w:tabs>
              <w:jc w:val="both"/>
              <w:rPr>
                <w:sz w:val="22"/>
                <w:szCs w:val="22"/>
              </w:rPr>
            </w:pPr>
            <w:r w:rsidRPr="00A16EA5">
              <w:rPr>
                <w:sz w:val="22"/>
                <w:szCs w:val="22"/>
              </w:rPr>
              <w:t>Szakember többlet szakmai tapasztalatának értékelése az M2 alkalmassági kritériumhoz képest (hónapokban) [0-60 további hónap intervallumban értékelve]</w:t>
            </w:r>
          </w:p>
        </w:tc>
        <w:tc>
          <w:tcPr>
            <w:tcW w:w="1492" w:type="dxa"/>
            <w:shd w:val="clear" w:color="auto" w:fill="FFFFFF"/>
            <w:vAlign w:val="center"/>
          </w:tcPr>
          <w:p w14:paraId="6C8639AA" w14:textId="77777777" w:rsidR="00433985" w:rsidRPr="00A16EA5" w:rsidDel="00433985" w:rsidRDefault="00DB6F20" w:rsidP="00433985">
            <w:pPr>
              <w:pStyle w:val="llb"/>
              <w:tabs>
                <w:tab w:val="left" w:pos="360"/>
              </w:tabs>
              <w:jc w:val="center"/>
              <w:rPr>
                <w:b/>
                <w:sz w:val="22"/>
                <w:szCs w:val="22"/>
              </w:rPr>
            </w:pPr>
            <w:r w:rsidRPr="00A16EA5">
              <w:rPr>
                <w:b/>
                <w:sz w:val="22"/>
                <w:szCs w:val="22"/>
              </w:rPr>
              <w:t>10</w:t>
            </w:r>
          </w:p>
        </w:tc>
      </w:tr>
      <w:tr w:rsidR="00DB6F20" w:rsidRPr="00A16EA5" w14:paraId="36A36DB4" w14:textId="77777777" w:rsidTr="00DA766C">
        <w:trPr>
          <w:jc w:val="center"/>
        </w:trPr>
        <w:tc>
          <w:tcPr>
            <w:tcW w:w="1176" w:type="dxa"/>
            <w:shd w:val="clear" w:color="auto" w:fill="FFFFFF"/>
            <w:vAlign w:val="center"/>
          </w:tcPr>
          <w:p w14:paraId="02CA42D8" w14:textId="77777777" w:rsidR="00DB6F20" w:rsidRPr="00A16EA5" w:rsidRDefault="00DB6F20" w:rsidP="00433985">
            <w:pPr>
              <w:pStyle w:val="llb"/>
              <w:tabs>
                <w:tab w:val="left" w:pos="360"/>
              </w:tabs>
              <w:jc w:val="center"/>
              <w:rPr>
                <w:b/>
                <w:sz w:val="22"/>
                <w:szCs w:val="22"/>
              </w:rPr>
            </w:pPr>
            <w:r w:rsidRPr="00A16EA5">
              <w:rPr>
                <w:b/>
                <w:sz w:val="22"/>
                <w:szCs w:val="22"/>
              </w:rPr>
              <w:t>3.</w:t>
            </w:r>
          </w:p>
        </w:tc>
        <w:tc>
          <w:tcPr>
            <w:tcW w:w="5128" w:type="dxa"/>
            <w:shd w:val="clear" w:color="auto" w:fill="FFFFFF"/>
          </w:tcPr>
          <w:p w14:paraId="2473123E" w14:textId="77777777" w:rsidR="00DB6F20" w:rsidRPr="00A16EA5" w:rsidRDefault="00DB6F20" w:rsidP="00F66B86">
            <w:pPr>
              <w:pStyle w:val="llb"/>
              <w:tabs>
                <w:tab w:val="left" w:pos="360"/>
              </w:tabs>
              <w:jc w:val="both"/>
              <w:rPr>
                <w:sz w:val="22"/>
                <w:szCs w:val="22"/>
              </w:rPr>
            </w:pPr>
            <w:r w:rsidRPr="00A16EA5">
              <w:rPr>
                <w:sz w:val="22"/>
                <w:szCs w:val="22"/>
              </w:rPr>
              <w:t>Szakember többlet szakmai tapasztalatának értékelése az M3 alkalmassági kritériumokhoz képest (hónapokban) [0-60 további hónap intervallumban értékelve]</w:t>
            </w:r>
          </w:p>
        </w:tc>
        <w:tc>
          <w:tcPr>
            <w:tcW w:w="1492" w:type="dxa"/>
            <w:shd w:val="clear" w:color="auto" w:fill="FFFFFF"/>
            <w:vAlign w:val="center"/>
          </w:tcPr>
          <w:p w14:paraId="6D8F89B9" w14:textId="77777777" w:rsidR="00DB6F20" w:rsidRPr="00A16EA5" w:rsidRDefault="00DB6F20" w:rsidP="00433985">
            <w:pPr>
              <w:pStyle w:val="llb"/>
              <w:tabs>
                <w:tab w:val="left" w:pos="360"/>
              </w:tabs>
              <w:jc w:val="center"/>
              <w:rPr>
                <w:b/>
                <w:sz w:val="22"/>
                <w:szCs w:val="22"/>
              </w:rPr>
            </w:pPr>
            <w:r w:rsidRPr="00A16EA5">
              <w:rPr>
                <w:b/>
                <w:sz w:val="22"/>
                <w:szCs w:val="22"/>
              </w:rPr>
              <w:t>10</w:t>
            </w:r>
          </w:p>
        </w:tc>
      </w:tr>
      <w:tr w:rsidR="004F7672" w:rsidRPr="00A16EA5" w14:paraId="172F2623" w14:textId="77777777" w:rsidTr="00DA766C">
        <w:trPr>
          <w:jc w:val="center"/>
        </w:trPr>
        <w:tc>
          <w:tcPr>
            <w:tcW w:w="1176" w:type="dxa"/>
            <w:shd w:val="clear" w:color="auto" w:fill="FFFFFF"/>
            <w:vAlign w:val="center"/>
          </w:tcPr>
          <w:p w14:paraId="36B450A8" w14:textId="77777777" w:rsidR="004F7672" w:rsidRPr="00A16EA5" w:rsidRDefault="00DB6F20" w:rsidP="00433985">
            <w:pPr>
              <w:pStyle w:val="llb"/>
              <w:tabs>
                <w:tab w:val="left" w:pos="360"/>
              </w:tabs>
              <w:jc w:val="center"/>
              <w:rPr>
                <w:b/>
                <w:sz w:val="22"/>
                <w:szCs w:val="22"/>
              </w:rPr>
            </w:pPr>
            <w:r w:rsidRPr="00A16EA5">
              <w:rPr>
                <w:b/>
                <w:sz w:val="22"/>
                <w:szCs w:val="22"/>
              </w:rPr>
              <w:t>4.</w:t>
            </w:r>
          </w:p>
        </w:tc>
        <w:tc>
          <w:tcPr>
            <w:tcW w:w="5128" w:type="dxa"/>
            <w:shd w:val="clear" w:color="auto" w:fill="FFFFFF"/>
          </w:tcPr>
          <w:p w14:paraId="3E8714B3" w14:textId="77777777" w:rsidR="004F7672" w:rsidRPr="00A16EA5" w:rsidRDefault="00DD3B9A" w:rsidP="00F66B86">
            <w:pPr>
              <w:pStyle w:val="llb"/>
              <w:tabs>
                <w:tab w:val="left" w:pos="360"/>
              </w:tabs>
              <w:jc w:val="both"/>
              <w:rPr>
                <w:sz w:val="22"/>
                <w:szCs w:val="22"/>
              </w:rPr>
            </w:pPr>
            <w:bookmarkStart w:id="5" w:name="OLE_LINK43"/>
            <w:r w:rsidRPr="00A16EA5">
              <w:rPr>
                <w:sz w:val="22"/>
                <w:szCs w:val="22"/>
              </w:rPr>
              <w:t>Szakember többlet szakmai tapasztalatának értékelése az M4 alkalmassági kritériumokhoz képest (hónapokban) [0-60 további hónap intervallumban értékelve]</w:t>
            </w:r>
            <w:bookmarkEnd w:id="5"/>
          </w:p>
        </w:tc>
        <w:tc>
          <w:tcPr>
            <w:tcW w:w="1492" w:type="dxa"/>
            <w:shd w:val="clear" w:color="auto" w:fill="FFFFFF"/>
            <w:vAlign w:val="center"/>
          </w:tcPr>
          <w:p w14:paraId="5F31DE6F" w14:textId="77777777" w:rsidR="004F7672" w:rsidRPr="00A16EA5" w:rsidRDefault="00DD3B9A" w:rsidP="00433985">
            <w:pPr>
              <w:pStyle w:val="llb"/>
              <w:tabs>
                <w:tab w:val="left" w:pos="360"/>
              </w:tabs>
              <w:jc w:val="center"/>
              <w:rPr>
                <w:b/>
                <w:sz w:val="22"/>
                <w:szCs w:val="22"/>
              </w:rPr>
            </w:pPr>
            <w:r w:rsidRPr="00A16EA5">
              <w:rPr>
                <w:b/>
                <w:sz w:val="22"/>
                <w:szCs w:val="22"/>
              </w:rPr>
              <w:t>10</w:t>
            </w:r>
          </w:p>
        </w:tc>
      </w:tr>
      <w:bookmarkEnd w:id="4"/>
    </w:tbl>
    <w:p w14:paraId="06D6D014" w14:textId="77777777" w:rsidR="00E30538" w:rsidRPr="005F6F80" w:rsidRDefault="00E30538" w:rsidP="00E30538">
      <w:pPr>
        <w:jc w:val="both"/>
        <w:rPr>
          <w:sz w:val="22"/>
          <w:szCs w:val="22"/>
        </w:rPr>
      </w:pPr>
    </w:p>
    <w:p w14:paraId="79F94E0D" w14:textId="77777777" w:rsidR="00E30538" w:rsidRPr="005F6F80" w:rsidRDefault="00E30538" w:rsidP="00E30538">
      <w:pPr>
        <w:jc w:val="both"/>
        <w:rPr>
          <w:b/>
          <w:sz w:val="22"/>
          <w:szCs w:val="22"/>
        </w:rPr>
      </w:pPr>
      <w:r w:rsidRPr="005F6F80">
        <w:rPr>
          <w:b/>
          <w:iCs/>
          <w:sz w:val="22"/>
          <w:szCs w:val="22"/>
        </w:rPr>
        <w:t>XII.</w:t>
      </w:r>
      <w:r w:rsidRPr="005F6F80">
        <w:rPr>
          <w:b/>
          <w:sz w:val="22"/>
          <w:szCs w:val="22"/>
        </w:rPr>
        <w:t xml:space="preserve"> A kizáró okok és a megkövetelt igazolási mód:</w:t>
      </w:r>
    </w:p>
    <w:p w14:paraId="6C34512A" w14:textId="77777777" w:rsidR="00E30538" w:rsidRPr="005F6F80" w:rsidRDefault="00E30538" w:rsidP="00E30538">
      <w:pPr>
        <w:jc w:val="both"/>
        <w:rPr>
          <w:sz w:val="22"/>
          <w:szCs w:val="22"/>
        </w:rPr>
      </w:pPr>
      <w:r w:rsidRPr="005F6F80">
        <w:rPr>
          <w:sz w:val="22"/>
          <w:szCs w:val="22"/>
        </w:rPr>
        <w:t>Az eljárásban nem lehet ajánlattevő, alvállalkozó, és nem vehet részt az alkalmasság igazolásában olyan gazdasági szereplő, akinek a Kbt. 62.§ (1) bekezdés g-</w:t>
      </w:r>
      <w:r w:rsidRPr="005F6F80">
        <w:rPr>
          <w:i/>
          <w:iCs/>
          <w:sz w:val="22"/>
          <w:szCs w:val="22"/>
        </w:rPr>
        <w:t xml:space="preserve">k), m) és q) </w:t>
      </w:r>
      <w:r w:rsidRPr="005F6F80">
        <w:rPr>
          <w:iCs/>
          <w:sz w:val="22"/>
          <w:szCs w:val="22"/>
        </w:rPr>
        <w:t xml:space="preserve">pontjai </w:t>
      </w:r>
      <w:r w:rsidRPr="005F6F80">
        <w:rPr>
          <w:sz w:val="22"/>
          <w:szCs w:val="22"/>
        </w:rPr>
        <w:t xml:space="preserve">tekintetében a következő feltételek valamelyike megvalósul: </w:t>
      </w:r>
    </w:p>
    <w:p w14:paraId="2E1AAF9F" w14:textId="77777777" w:rsidR="00E30538" w:rsidRPr="005F6F80" w:rsidRDefault="00E30538" w:rsidP="00E30538">
      <w:pPr>
        <w:ind w:left="360"/>
        <w:jc w:val="both"/>
        <w:rPr>
          <w:i/>
          <w:iCs/>
          <w:sz w:val="22"/>
          <w:szCs w:val="22"/>
        </w:rPr>
      </w:pPr>
    </w:p>
    <w:p w14:paraId="50D027E0" w14:textId="77777777" w:rsidR="00E30538" w:rsidRPr="005F6F80" w:rsidRDefault="00E30538" w:rsidP="00E30538">
      <w:pPr>
        <w:jc w:val="both"/>
        <w:rPr>
          <w:i/>
          <w:iCs/>
          <w:sz w:val="22"/>
          <w:szCs w:val="22"/>
        </w:rPr>
      </w:pPr>
      <w:r w:rsidRPr="005F6F80">
        <w:rPr>
          <w:i/>
          <w:iCs/>
          <w:sz w:val="22"/>
          <w:szCs w:val="22"/>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14:paraId="5C96904B" w14:textId="77777777" w:rsidR="00E30538" w:rsidRPr="005F6F80" w:rsidRDefault="00E30538" w:rsidP="00E30538">
      <w:pPr>
        <w:jc w:val="both"/>
        <w:rPr>
          <w:i/>
          <w:iCs/>
          <w:sz w:val="22"/>
          <w:szCs w:val="22"/>
        </w:rPr>
      </w:pPr>
    </w:p>
    <w:p w14:paraId="172A77DF" w14:textId="77777777" w:rsidR="00E30538" w:rsidRPr="005F6F80" w:rsidRDefault="00E30538" w:rsidP="00E30538">
      <w:pPr>
        <w:jc w:val="both"/>
        <w:rPr>
          <w:i/>
          <w:iCs/>
          <w:sz w:val="22"/>
          <w:szCs w:val="22"/>
        </w:rPr>
      </w:pPr>
      <w:r w:rsidRPr="005F6F80">
        <w:rPr>
          <w:i/>
          <w:iCs/>
          <w:sz w:val="22"/>
          <w:szCs w:val="22"/>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 </w:t>
      </w:r>
    </w:p>
    <w:p w14:paraId="53456BB2" w14:textId="77777777" w:rsidR="00E30538" w:rsidRPr="005F6F80" w:rsidRDefault="00E30538" w:rsidP="00E30538">
      <w:pPr>
        <w:jc w:val="both"/>
        <w:rPr>
          <w:i/>
          <w:iCs/>
          <w:sz w:val="22"/>
          <w:szCs w:val="22"/>
        </w:rPr>
      </w:pPr>
    </w:p>
    <w:p w14:paraId="294162A8" w14:textId="77777777" w:rsidR="00E30538" w:rsidRPr="005F6F80" w:rsidRDefault="00E30538" w:rsidP="00E30538">
      <w:pPr>
        <w:jc w:val="both"/>
        <w:rPr>
          <w:i/>
          <w:iCs/>
          <w:sz w:val="22"/>
          <w:szCs w:val="22"/>
        </w:rPr>
      </w:pPr>
      <w:r w:rsidRPr="005F6F80">
        <w:rPr>
          <w:i/>
          <w:iCs/>
          <w:sz w:val="22"/>
          <w:szCs w:val="22"/>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14:paraId="4C729C73" w14:textId="77777777" w:rsidR="00E30538" w:rsidRPr="005F6F80" w:rsidRDefault="00E30538" w:rsidP="00E30538">
      <w:pPr>
        <w:jc w:val="both"/>
        <w:rPr>
          <w:i/>
          <w:iCs/>
          <w:sz w:val="22"/>
          <w:szCs w:val="22"/>
        </w:rPr>
      </w:pPr>
    </w:p>
    <w:p w14:paraId="63E8C450" w14:textId="77777777" w:rsidR="00E30538" w:rsidRPr="005F6F80" w:rsidRDefault="00E30538" w:rsidP="00E30538">
      <w:pPr>
        <w:jc w:val="both"/>
        <w:rPr>
          <w:i/>
          <w:iCs/>
          <w:sz w:val="22"/>
          <w:szCs w:val="22"/>
        </w:rPr>
      </w:pPr>
      <w:r w:rsidRPr="005F6F80">
        <w:rPr>
          <w:i/>
          <w:iCs/>
          <w:sz w:val="22"/>
          <w:szCs w:val="22"/>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14:paraId="73C01769" w14:textId="77777777" w:rsidR="00E30538" w:rsidRPr="005F6F80" w:rsidRDefault="00E30538" w:rsidP="00E30538">
      <w:pPr>
        <w:jc w:val="both"/>
        <w:rPr>
          <w:i/>
          <w:iCs/>
          <w:sz w:val="22"/>
          <w:szCs w:val="22"/>
        </w:rPr>
      </w:pPr>
    </w:p>
    <w:p w14:paraId="2B4F1BFE" w14:textId="77777777" w:rsidR="00E30538" w:rsidRPr="005F6F80" w:rsidRDefault="00E30538" w:rsidP="00E30538">
      <w:pPr>
        <w:jc w:val="both"/>
        <w:rPr>
          <w:i/>
          <w:iCs/>
          <w:sz w:val="22"/>
          <w:szCs w:val="22"/>
        </w:rPr>
      </w:pPr>
      <w:r w:rsidRPr="005F6F80">
        <w:rPr>
          <w:i/>
          <w:iCs/>
          <w:sz w:val="22"/>
          <w:szCs w:val="22"/>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14:paraId="14F1BB10" w14:textId="77777777" w:rsidR="00E30538" w:rsidRPr="005F6F80" w:rsidRDefault="00E30538" w:rsidP="00E30538">
      <w:pPr>
        <w:jc w:val="both"/>
        <w:rPr>
          <w:i/>
          <w:iCs/>
          <w:sz w:val="22"/>
          <w:szCs w:val="22"/>
        </w:rPr>
      </w:pPr>
    </w:p>
    <w:p w14:paraId="18A21BD9" w14:textId="77777777" w:rsidR="00E30538" w:rsidRPr="005F6F80" w:rsidRDefault="00E30538" w:rsidP="00E30538">
      <w:pPr>
        <w:jc w:val="both"/>
        <w:rPr>
          <w:i/>
          <w:iCs/>
          <w:sz w:val="22"/>
          <w:szCs w:val="22"/>
        </w:rPr>
      </w:pPr>
      <w:r w:rsidRPr="005F6F80">
        <w:rPr>
          <w:i/>
          <w:iCs/>
          <w:sz w:val="22"/>
          <w:szCs w:val="22"/>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14:paraId="1E130ECE" w14:textId="77777777" w:rsidR="00E30538" w:rsidRPr="005F6F80" w:rsidRDefault="00E30538" w:rsidP="00E30538">
      <w:pPr>
        <w:jc w:val="both"/>
        <w:rPr>
          <w:i/>
          <w:iCs/>
          <w:sz w:val="22"/>
          <w:szCs w:val="22"/>
        </w:rPr>
      </w:pPr>
    </w:p>
    <w:p w14:paraId="5C2BA670" w14:textId="77777777" w:rsidR="00E30538" w:rsidRPr="005F6F80" w:rsidRDefault="00E30538" w:rsidP="00E30538">
      <w:pPr>
        <w:jc w:val="both"/>
        <w:rPr>
          <w:i/>
          <w:iCs/>
          <w:sz w:val="22"/>
          <w:szCs w:val="22"/>
        </w:rPr>
      </w:pPr>
      <w:r w:rsidRPr="005F6F80">
        <w:rPr>
          <w:i/>
          <w:iCs/>
          <w:sz w:val="22"/>
          <w:szCs w:val="22"/>
        </w:rPr>
        <w:t xml:space="preserve">k) tekintetében a következő feltételek valamelyike megvalósul: </w:t>
      </w:r>
    </w:p>
    <w:p w14:paraId="119CF9F8" w14:textId="77777777" w:rsidR="00E30538" w:rsidRPr="005F6F80" w:rsidRDefault="00E30538" w:rsidP="00E30538">
      <w:pPr>
        <w:jc w:val="both"/>
        <w:rPr>
          <w:i/>
          <w:iCs/>
          <w:sz w:val="22"/>
          <w:szCs w:val="22"/>
        </w:rPr>
      </w:pPr>
    </w:p>
    <w:p w14:paraId="4E2E6C6B" w14:textId="77777777" w:rsidR="00E30538" w:rsidRPr="005F6F80" w:rsidRDefault="00E30538" w:rsidP="00E30538">
      <w:pPr>
        <w:jc w:val="both"/>
        <w:rPr>
          <w:i/>
          <w:iCs/>
          <w:sz w:val="22"/>
          <w:szCs w:val="22"/>
        </w:rPr>
      </w:pPr>
      <w:r w:rsidRPr="005F6F80">
        <w:rPr>
          <w:i/>
          <w:iCs/>
          <w:sz w:val="22"/>
          <w:szCs w:val="22"/>
        </w:rPr>
        <w:lastRenderedPageBreak/>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14:paraId="66023017" w14:textId="77777777" w:rsidR="00E30538" w:rsidRPr="005F6F80" w:rsidRDefault="00E30538" w:rsidP="00E30538">
      <w:pPr>
        <w:jc w:val="both"/>
        <w:rPr>
          <w:i/>
          <w:iCs/>
          <w:sz w:val="22"/>
          <w:szCs w:val="22"/>
        </w:rPr>
      </w:pPr>
    </w:p>
    <w:p w14:paraId="7CFBDFC8" w14:textId="77777777" w:rsidR="00E30538" w:rsidRPr="005F6F80" w:rsidRDefault="00E30538" w:rsidP="00E30538">
      <w:pPr>
        <w:jc w:val="both"/>
        <w:rPr>
          <w:i/>
          <w:iCs/>
          <w:sz w:val="22"/>
          <w:szCs w:val="22"/>
        </w:rPr>
      </w:pPr>
      <w:r w:rsidRPr="005F6F80">
        <w:rPr>
          <w:i/>
          <w:iCs/>
          <w:sz w:val="22"/>
          <w:szCs w:val="22"/>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14:paraId="65C4FE67" w14:textId="77777777" w:rsidR="00E30538" w:rsidRPr="005F6F80" w:rsidRDefault="00E30538" w:rsidP="00E30538">
      <w:pPr>
        <w:jc w:val="both"/>
        <w:rPr>
          <w:i/>
          <w:iCs/>
          <w:sz w:val="22"/>
          <w:szCs w:val="22"/>
        </w:rPr>
      </w:pPr>
    </w:p>
    <w:p w14:paraId="5160B445" w14:textId="77777777" w:rsidR="00E30538" w:rsidRPr="005F6F80" w:rsidRDefault="00E30538" w:rsidP="00E30538">
      <w:pPr>
        <w:jc w:val="both"/>
        <w:rPr>
          <w:i/>
          <w:iCs/>
          <w:sz w:val="22"/>
          <w:szCs w:val="22"/>
        </w:rPr>
      </w:pPr>
      <w:r w:rsidRPr="005F6F80">
        <w:rPr>
          <w:i/>
          <w:iCs/>
          <w:sz w:val="22"/>
          <w:szCs w:val="22"/>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05F0A8C4" w14:textId="77777777" w:rsidR="00E30538" w:rsidRPr="005F6F80" w:rsidRDefault="00E30538" w:rsidP="00E30538">
      <w:pPr>
        <w:jc w:val="both"/>
        <w:rPr>
          <w:i/>
          <w:sz w:val="22"/>
          <w:szCs w:val="22"/>
        </w:rPr>
      </w:pPr>
    </w:p>
    <w:p w14:paraId="7C8717AE" w14:textId="77777777" w:rsidR="00E30538" w:rsidRPr="005F6F80" w:rsidRDefault="00E30538" w:rsidP="00E30538">
      <w:pPr>
        <w:jc w:val="both"/>
        <w:rPr>
          <w:i/>
          <w:sz w:val="22"/>
          <w:szCs w:val="22"/>
        </w:rPr>
      </w:pPr>
      <w:r w:rsidRPr="005F6F80">
        <w:rPr>
          <w:i/>
          <w:sz w:val="22"/>
          <w:szCs w:val="22"/>
        </w:rPr>
        <w:t>m) esetében a 25. § szerinti összeférhetetlenségből, illetve a közbeszerzési eljárás előkészítésében való előzetes bevonásból eredő versenytorzulást a gazdasági szereplő kizárásán kívül nem lehet más módon orvosolni;</w:t>
      </w:r>
    </w:p>
    <w:p w14:paraId="65A45C0E" w14:textId="77777777" w:rsidR="00E30538" w:rsidRPr="005F6F80" w:rsidRDefault="00E30538" w:rsidP="00E30538">
      <w:pPr>
        <w:jc w:val="both"/>
        <w:rPr>
          <w:i/>
          <w:sz w:val="22"/>
          <w:szCs w:val="22"/>
        </w:rPr>
      </w:pPr>
    </w:p>
    <w:p w14:paraId="6D6C6A03" w14:textId="77777777" w:rsidR="00E30538" w:rsidRPr="005F6F80" w:rsidRDefault="00E30538" w:rsidP="00E30538">
      <w:pPr>
        <w:jc w:val="both"/>
        <w:rPr>
          <w:i/>
          <w:sz w:val="22"/>
          <w:szCs w:val="22"/>
        </w:rPr>
      </w:pPr>
      <w:r w:rsidRPr="005F6F80">
        <w:rPr>
          <w:i/>
          <w:sz w:val="22"/>
          <w:szCs w:val="22"/>
        </w:rPr>
        <w:t xml:space="preserve">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 </w:t>
      </w:r>
    </w:p>
    <w:p w14:paraId="732BE8A0" w14:textId="77777777" w:rsidR="00E30538" w:rsidRPr="005F6F80" w:rsidRDefault="00E30538" w:rsidP="00E30538">
      <w:pPr>
        <w:ind w:left="360"/>
        <w:jc w:val="both"/>
        <w:rPr>
          <w:sz w:val="22"/>
          <w:szCs w:val="22"/>
        </w:rPr>
      </w:pPr>
    </w:p>
    <w:p w14:paraId="768845EC" w14:textId="77777777" w:rsidR="00E30538" w:rsidRPr="005F6F80" w:rsidRDefault="00E30538" w:rsidP="00E30538">
      <w:pPr>
        <w:jc w:val="both"/>
        <w:rPr>
          <w:sz w:val="22"/>
          <w:szCs w:val="22"/>
        </w:rPr>
      </w:pPr>
      <w:r w:rsidRPr="005F6F80">
        <w:rPr>
          <w:sz w:val="22"/>
          <w:szCs w:val="22"/>
          <w:u w:val="single"/>
        </w:rPr>
        <w:t>Igazolási mód:</w:t>
      </w:r>
      <w:r w:rsidRPr="005F6F80">
        <w:rPr>
          <w:sz w:val="22"/>
          <w:szCs w:val="22"/>
        </w:rPr>
        <w:t xml:space="preserve"> a Kbt. 67.§ (1) bekezdés</w:t>
      </w:r>
      <w:r w:rsidR="00054498">
        <w:rPr>
          <w:sz w:val="22"/>
          <w:szCs w:val="22"/>
        </w:rPr>
        <w:t>, Kbt.</w:t>
      </w:r>
      <w:r w:rsidRPr="005F6F80">
        <w:rPr>
          <w:sz w:val="22"/>
          <w:szCs w:val="22"/>
        </w:rPr>
        <w:t xml:space="preserve"> 114.§ (2) bekezdés és a 321/2015. (X. 30.) Korm. rendelet 17.§</w:t>
      </w:r>
      <w:r w:rsidR="00580CEC">
        <w:rPr>
          <w:sz w:val="22"/>
          <w:szCs w:val="22"/>
        </w:rPr>
        <w:t xml:space="preserve"> (1) –</w:t>
      </w:r>
      <w:r w:rsidR="000021D3">
        <w:rPr>
          <w:sz w:val="22"/>
          <w:szCs w:val="22"/>
        </w:rPr>
        <w:t xml:space="preserve"> (2) bekezdései</w:t>
      </w:r>
      <w:r w:rsidRPr="005F6F80">
        <w:rPr>
          <w:sz w:val="22"/>
          <w:szCs w:val="22"/>
        </w:rPr>
        <w:t xml:space="preserve"> szerint.</w:t>
      </w:r>
    </w:p>
    <w:p w14:paraId="64EF5C0E" w14:textId="77777777" w:rsidR="00E30538" w:rsidRPr="005F6F80" w:rsidRDefault="00E30538" w:rsidP="00E30538">
      <w:pPr>
        <w:ind w:firstLine="180"/>
        <w:jc w:val="both"/>
        <w:rPr>
          <w:sz w:val="22"/>
          <w:szCs w:val="22"/>
        </w:rPr>
      </w:pPr>
    </w:p>
    <w:p w14:paraId="4DAB5F86" w14:textId="77777777" w:rsidR="00E30538" w:rsidRPr="005F6F80" w:rsidRDefault="00E30538" w:rsidP="00E30538">
      <w:pPr>
        <w:jc w:val="both"/>
        <w:rPr>
          <w:sz w:val="22"/>
          <w:szCs w:val="22"/>
        </w:rPr>
      </w:pPr>
      <w:r w:rsidRPr="005F6F80">
        <w:rPr>
          <w:sz w:val="22"/>
          <w:szCs w:val="22"/>
        </w:rPr>
        <w:t>Az ajánlattevőnek ajánlatában egyszerű nyilatkozatot kell benyújtania arról, hogy nem tartozik az előírt kizáró okok hatálya alá, valamint a Kbt. 62. § (1) bekezdés k) pont kb) pontját a 321/2015. (X. 30.) Korm. rendelet 8. § i) pont ib) alpontja és a 10. § g) pont gb)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427C7ABC" w14:textId="77777777" w:rsidR="00E30538" w:rsidRPr="005F6F80" w:rsidRDefault="00E30538" w:rsidP="00E30538">
      <w:pPr>
        <w:jc w:val="both"/>
        <w:rPr>
          <w:sz w:val="22"/>
          <w:szCs w:val="22"/>
        </w:rPr>
      </w:pPr>
    </w:p>
    <w:p w14:paraId="3C7D5D15" w14:textId="77777777" w:rsidR="00E30538" w:rsidRPr="005F6F80" w:rsidRDefault="00E30538" w:rsidP="00E30538">
      <w:pPr>
        <w:jc w:val="both"/>
        <w:rPr>
          <w:sz w:val="22"/>
          <w:szCs w:val="22"/>
        </w:rPr>
      </w:pPr>
      <w:r w:rsidRPr="005F6F80">
        <w:rPr>
          <w:sz w:val="22"/>
          <w:szCs w:val="22"/>
        </w:rPr>
        <w:t>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14:paraId="3068BFDA" w14:textId="77777777" w:rsidR="00E30538" w:rsidRPr="005F6F80" w:rsidRDefault="00E30538" w:rsidP="00E30538">
      <w:pPr>
        <w:jc w:val="both"/>
        <w:rPr>
          <w:sz w:val="22"/>
          <w:szCs w:val="22"/>
        </w:rPr>
      </w:pPr>
    </w:p>
    <w:p w14:paraId="3D94E423" w14:textId="77777777" w:rsidR="00E30538" w:rsidRPr="005F6F80" w:rsidRDefault="00E30538" w:rsidP="00E30538">
      <w:pPr>
        <w:jc w:val="both"/>
        <w:rPr>
          <w:sz w:val="22"/>
          <w:szCs w:val="22"/>
        </w:rPr>
      </w:pPr>
      <w:r w:rsidRPr="005F6F80">
        <w:rPr>
          <w:sz w:val="22"/>
          <w:szCs w:val="22"/>
        </w:rPr>
        <w:t>Ajánlatkérő felhívja a figyelmet a Kbt. 74.§ (1) bek. b) pontjában foglalt kizárási okra.</w:t>
      </w:r>
    </w:p>
    <w:p w14:paraId="1400F9AB" w14:textId="77777777" w:rsidR="00E30538" w:rsidRPr="005F6F80" w:rsidRDefault="00E30538" w:rsidP="00E30538">
      <w:pPr>
        <w:jc w:val="both"/>
        <w:rPr>
          <w:sz w:val="22"/>
          <w:szCs w:val="22"/>
        </w:rPr>
      </w:pPr>
      <w:r w:rsidRPr="005F6F80">
        <w:rPr>
          <w:sz w:val="22"/>
          <w:szCs w:val="22"/>
        </w:rPr>
        <w:t>Öntisztázás: ajánlatkérő felhívja a figyelmet a Kbt. 64. § (1)–(2) bekezdéseiben előírtakra.</w:t>
      </w:r>
    </w:p>
    <w:p w14:paraId="0476DEA1" w14:textId="77777777" w:rsidR="00E30538" w:rsidRPr="005F6F80" w:rsidRDefault="00E30538" w:rsidP="00E30538">
      <w:pPr>
        <w:jc w:val="both"/>
        <w:rPr>
          <w:sz w:val="22"/>
          <w:szCs w:val="22"/>
        </w:rPr>
      </w:pPr>
    </w:p>
    <w:p w14:paraId="5F47813B" w14:textId="77777777" w:rsidR="00E30538" w:rsidRPr="005F6F80" w:rsidRDefault="00E30538" w:rsidP="00E30538">
      <w:pPr>
        <w:jc w:val="both"/>
        <w:rPr>
          <w:b/>
          <w:sz w:val="22"/>
          <w:szCs w:val="22"/>
        </w:rPr>
      </w:pPr>
      <w:r w:rsidRPr="005F6F80">
        <w:rPr>
          <w:b/>
          <w:sz w:val="22"/>
          <w:szCs w:val="22"/>
        </w:rPr>
        <w:t xml:space="preserve">XIII. </w:t>
      </w:r>
      <w:r w:rsidRPr="005F6F80">
        <w:rPr>
          <w:b/>
          <w:iCs/>
          <w:sz w:val="22"/>
          <w:szCs w:val="22"/>
        </w:rPr>
        <w:t>A</w:t>
      </w:r>
      <w:r w:rsidRPr="005F6F80">
        <w:rPr>
          <w:b/>
          <w:sz w:val="22"/>
          <w:szCs w:val="22"/>
        </w:rPr>
        <w:t>z alkalmassági követelmények, az alkalmasság megítéléséhez szükséges adatok és a megkövetelt igazolási mód:</w:t>
      </w:r>
    </w:p>
    <w:p w14:paraId="55359DDB" w14:textId="77777777" w:rsidR="00E30538" w:rsidRPr="005F6F80" w:rsidRDefault="00E30538" w:rsidP="00E30538">
      <w:pPr>
        <w:jc w:val="both"/>
        <w:rPr>
          <w:b/>
          <w:sz w:val="22"/>
          <w:szCs w:val="22"/>
        </w:rPr>
      </w:pPr>
    </w:p>
    <w:p w14:paraId="04F5CA35" w14:textId="77777777" w:rsidR="00E30538" w:rsidRPr="005F6F80" w:rsidRDefault="00E30538" w:rsidP="00E30538">
      <w:pPr>
        <w:jc w:val="both"/>
        <w:rPr>
          <w:b/>
          <w:sz w:val="22"/>
          <w:szCs w:val="22"/>
        </w:rPr>
      </w:pPr>
      <w:r w:rsidRPr="005F6F80">
        <w:rPr>
          <w:b/>
          <w:sz w:val="22"/>
          <w:szCs w:val="22"/>
        </w:rPr>
        <w:t>XIII.1 Gazdasági és pénzügyi alkalmasság</w:t>
      </w:r>
    </w:p>
    <w:p w14:paraId="645AF917" w14:textId="77777777" w:rsidR="001D2BA3" w:rsidRDefault="001D2BA3" w:rsidP="00E30538">
      <w:pPr>
        <w:jc w:val="both"/>
        <w:rPr>
          <w:sz w:val="22"/>
          <w:szCs w:val="22"/>
        </w:rPr>
      </w:pPr>
    </w:p>
    <w:p w14:paraId="1112DD25" w14:textId="77777777" w:rsidR="001D2BA3" w:rsidRDefault="001D2BA3" w:rsidP="00E30538">
      <w:pPr>
        <w:jc w:val="both"/>
        <w:rPr>
          <w:sz w:val="22"/>
          <w:szCs w:val="22"/>
        </w:rPr>
      </w:pPr>
      <w:r>
        <w:rPr>
          <w:sz w:val="22"/>
          <w:szCs w:val="22"/>
        </w:rPr>
        <w:t>Ajánlatkérő nem ír elő gazdasági és pénzügyi alkalmassági feltételt.</w:t>
      </w:r>
    </w:p>
    <w:p w14:paraId="1BBA9C9A" w14:textId="77777777" w:rsidR="001D2BA3" w:rsidRDefault="001D2BA3" w:rsidP="00E30538">
      <w:pPr>
        <w:jc w:val="both"/>
        <w:rPr>
          <w:sz w:val="22"/>
          <w:szCs w:val="22"/>
        </w:rPr>
      </w:pPr>
    </w:p>
    <w:p w14:paraId="61167059" w14:textId="77777777" w:rsidR="00E30538" w:rsidRPr="005F6F80" w:rsidRDefault="00E30538" w:rsidP="00E30538">
      <w:pPr>
        <w:jc w:val="both"/>
        <w:rPr>
          <w:b/>
          <w:sz w:val="22"/>
          <w:szCs w:val="22"/>
        </w:rPr>
      </w:pPr>
      <w:r w:rsidRPr="005F6F80">
        <w:rPr>
          <w:b/>
          <w:sz w:val="22"/>
          <w:szCs w:val="22"/>
        </w:rPr>
        <w:t>XIII.2 Műszaki és szakmai alkalmasság</w:t>
      </w:r>
    </w:p>
    <w:p w14:paraId="34E0ED36" w14:textId="77777777" w:rsidR="00E30538" w:rsidRPr="005F6F80" w:rsidRDefault="00E30538" w:rsidP="00E30538">
      <w:pPr>
        <w:jc w:val="both"/>
        <w:rPr>
          <w:sz w:val="22"/>
          <w:szCs w:val="22"/>
          <w:u w:val="single"/>
        </w:rPr>
      </w:pPr>
    </w:p>
    <w:p w14:paraId="33F8F328" w14:textId="77777777" w:rsidR="00E30538" w:rsidRPr="005F6F80" w:rsidRDefault="00E30538" w:rsidP="00E30538">
      <w:pPr>
        <w:jc w:val="both"/>
        <w:rPr>
          <w:sz w:val="22"/>
          <w:szCs w:val="22"/>
        </w:rPr>
      </w:pPr>
      <w:r w:rsidRPr="005F6F80">
        <w:rPr>
          <w:sz w:val="22"/>
          <w:szCs w:val="22"/>
        </w:rPr>
        <w:t>Ajánlattevő, közös ajánlattevő alkalmatlan, ha nem rendelkezik</w:t>
      </w:r>
    </w:p>
    <w:p w14:paraId="70950465" w14:textId="77777777" w:rsidR="00E30538" w:rsidRPr="005F6F80" w:rsidRDefault="00E30538" w:rsidP="00E30538">
      <w:pPr>
        <w:jc w:val="both"/>
        <w:rPr>
          <w:b/>
          <w:sz w:val="22"/>
          <w:szCs w:val="22"/>
        </w:rPr>
      </w:pPr>
    </w:p>
    <w:p w14:paraId="1FD67FBE" w14:textId="77777777" w:rsidR="00C80D4C" w:rsidRPr="0055671F" w:rsidRDefault="00AE5068" w:rsidP="00C80D4C">
      <w:pPr>
        <w:jc w:val="both"/>
        <w:rPr>
          <w:sz w:val="22"/>
          <w:szCs w:val="22"/>
        </w:rPr>
      </w:pPr>
      <w:r w:rsidRPr="0055671F">
        <w:rPr>
          <w:b/>
          <w:sz w:val="22"/>
          <w:szCs w:val="22"/>
        </w:rPr>
        <w:lastRenderedPageBreak/>
        <w:t xml:space="preserve">M1: </w:t>
      </w:r>
      <w:r w:rsidR="00C80D4C" w:rsidRPr="0055671F">
        <w:rPr>
          <w:sz w:val="22"/>
          <w:szCs w:val="22"/>
        </w:rPr>
        <w:t>Az ajánlattételi felhívás megküldésétől visszafelé számított öt évben (egy, vagy több szerződésből származóan) legalább az alábbi munkanemeket és mennyiségeket tartalmazó teljesített szerződéssel, vagy szerződésekkel:</w:t>
      </w:r>
    </w:p>
    <w:p w14:paraId="02EF68FB" w14:textId="77777777" w:rsidR="00C80D4C" w:rsidRPr="0055671F" w:rsidRDefault="00C80D4C" w:rsidP="00C80D4C">
      <w:pPr>
        <w:jc w:val="both"/>
        <w:rPr>
          <w:sz w:val="22"/>
          <w:szCs w:val="22"/>
        </w:rPr>
      </w:pPr>
    </w:p>
    <w:p w14:paraId="359B0734" w14:textId="77777777" w:rsidR="00DD3B9A" w:rsidRPr="0055671F" w:rsidRDefault="00C80D4C" w:rsidP="00C80D4C">
      <w:pPr>
        <w:jc w:val="both"/>
        <w:rPr>
          <w:sz w:val="22"/>
          <w:szCs w:val="22"/>
        </w:rPr>
      </w:pPr>
      <w:bookmarkStart w:id="6" w:name="_Hlk494847765"/>
      <w:bookmarkStart w:id="7" w:name="_Hlk501299586"/>
      <w:r w:rsidRPr="0055671F">
        <w:rPr>
          <w:sz w:val="22"/>
          <w:szCs w:val="22"/>
        </w:rPr>
        <w:t xml:space="preserve">- </w:t>
      </w:r>
      <w:r w:rsidR="00763631" w:rsidRPr="0055671F">
        <w:rPr>
          <w:sz w:val="22"/>
          <w:szCs w:val="22"/>
        </w:rPr>
        <w:t>vas</w:t>
      </w:r>
      <w:r w:rsidR="00DD3B9A" w:rsidRPr="0055671F">
        <w:rPr>
          <w:sz w:val="22"/>
          <w:szCs w:val="22"/>
        </w:rPr>
        <w:t>beton sáv- és tömbalap: 85 m3</w:t>
      </w:r>
    </w:p>
    <w:p w14:paraId="17701B34" w14:textId="77777777" w:rsidR="00C80D4C" w:rsidRPr="0055671F" w:rsidRDefault="00DD3B9A" w:rsidP="00C80D4C">
      <w:pPr>
        <w:jc w:val="both"/>
        <w:rPr>
          <w:sz w:val="22"/>
          <w:szCs w:val="22"/>
        </w:rPr>
      </w:pPr>
      <w:r w:rsidRPr="0055671F">
        <w:rPr>
          <w:sz w:val="22"/>
          <w:szCs w:val="22"/>
        </w:rPr>
        <w:t xml:space="preserve">- </w:t>
      </w:r>
      <w:r w:rsidR="0036598F" w:rsidRPr="0055671F">
        <w:rPr>
          <w:sz w:val="22"/>
          <w:szCs w:val="22"/>
        </w:rPr>
        <w:t>teherhordó falazat építése</w:t>
      </w:r>
      <w:r w:rsidRPr="0055671F">
        <w:rPr>
          <w:sz w:val="22"/>
          <w:szCs w:val="22"/>
        </w:rPr>
        <w:t>:</w:t>
      </w:r>
      <w:r w:rsidR="00C80D4C" w:rsidRPr="0055671F">
        <w:rPr>
          <w:sz w:val="22"/>
          <w:szCs w:val="22"/>
        </w:rPr>
        <w:t xml:space="preserve"> </w:t>
      </w:r>
      <w:r w:rsidRPr="0055671F">
        <w:rPr>
          <w:sz w:val="22"/>
          <w:szCs w:val="22"/>
        </w:rPr>
        <w:t>2</w:t>
      </w:r>
      <w:r w:rsidR="0036598F" w:rsidRPr="0055671F">
        <w:rPr>
          <w:sz w:val="22"/>
          <w:szCs w:val="22"/>
        </w:rPr>
        <w:t>00</w:t>
      </w:r>
      <w:r w:rsidR="002F333B" w:rsidRPr="0055671F">
        <w:rPr>
          <w:sz w:val="22"/>
          <w:szCs w:val="22"/>
        </w:rPr>
        <w:t xml:space="preserve"> </w:t>
      </w:r>
      <w:r w:rsidR="00C80D4C" w:rsidRPr="0055671F">
        <w:rPr>
          <w:sz w:val="22"/>
          <w:szCs w:val="22"/>
        </w:rPr>
        <w:t>m2</w:t>
      </w:r>
    </w:p>
    <w:p w14:paraId="42D0650B" w14:textId="77777777" w:rsidR="0036598F" w:rsidRPr="0055671F" w:rsidRDefault="0036598F" w:rsidP="00C80D4C">
      <w:pPr>
        <w:jc w:val="both"/>
        <w:rPr>
          <w:sz w:val="22"/>
          <w:szCs w:val="22"/>
        </w:rPr>
      </w:pPr>
      <w:r w:rsidRPr="0055671F">
        <w:rPr>
          <w:sz w:val="22"/>
          <w:szCs w:val="22"/>
        </w:rPr>
        <w:t>- válaszfal építése</w:t>
      </w:r>
      <w:r w:rsidR="00DD3B9A" w:rsidRPr="0055671F">
        <w:rPr>
          <w:sz w:val="22"/>
          <w:szCs w:val="22"/>
        </w:rPr>
        <w:t>:</w:t>
      </w:r>
      <w:r w:rsidRPr="0055671F">
        <w:rPr>
          <w:sz w:val="22"/>
          <w:szCs w:val="22"/>
        </w:rPr>
        <w:t xml:space="preserve"> </w:t>
      </w:r>
      <w:r w:rsidR="00DD3B9A" w:rsidRPr="0055671F">
        <w:rPr>
          <w:sz w:val="22"/>
          <w:szCs w:val="22"/>
        </w:rPr>
        <w:t>9</w:t>
      </w:r>
      <w:r w:rsidRPr="0055671F">
        <w:rPr>
          <w:sz w:val="22"/>
          <w:szCs w:val="22"/>
        </w:rPr>
        <w:t>0 m2</w:t>
      </w:r>
    </w:p>
    <w:p w14:paraId="4FC137F4" w14:textId="77777777" w:rsidR="00DD3B9A" w:rsidRPr="0055671F" w:rsidRDefault="00DD3B9A" w:rsidP="00C80D4C">
      <w:pPr>
        <w:jc w:val="both"/>
        <w:rPr>
          <w:sz w:val="22"/>
          <w:szCs w:val="22"/>
        </w:rPr>
      </w:pPr>
      <w:r w:rsidRPr="0055671F">
        <w:rPr>
          <w:sz w:val="22"/>
          <w:szCs w:val="22"/>
        </w:rPr>
        <w:t>- szerelt gipszkarton válaszfal építése: 250 m2</w:t>
      </w:r>
    </w:p>
    <w:p w14:paraId="428C6721" w14:textId="77777777" w:rsidR="0036598F" w:rsidRPr="0055671F" w:rsidRDefault="0036598F" w:rsidP="00C80D4C">
      <w:pPr>
        <w:jc w:val="both"/>
        <w:rPr>
          <w:sz w:val="22"/>
          <w:szCs w:val="22"/>
        </w:rPr>
      </w:pPr>
      <w:r w:rsidRPr="0055671F">
        <w:rPr>
          <w:sz w:val="22"/>
          <w:szCs w:val="22"/>
        </w:rPr>
        <w:t>- fa tetőszerkezet</w:t>
      </w:r>
      <w:r w:rsidR="00646202" w:rsidRPr="0055671F">
        <w:rPr>
          <w:sz w:val="22"/>
          <w:szCs w:val="22"/>
        </w:rPr>
        <w:t xml:space="preserve"> építése</w:t>
      </w:r>
      <w:r w:rsidRPr="0055671F">
        <w:rPr>
          <w:sz w:val="22"/>
          <w:szCs w:val="22"/>
        </w:rPr>
        <w:t xml:space="preserve"> 500 m2</w:t>
      </w:r>
    </w:p>
    <w:p w14:paraId="1F5D2E83" w14:textId="77777777" w:rsidR="00C80D4C" w:rsidRPr="0055671F" w:rsidRDefault="00C80D4C" w:rsidP="00C80D4C">
      <w:pPr>
        <w:jc w:val="both"/>
        <w:rPr>
          <w:sz w:val="22"/>
          <w:szCs w:val="22"/>
        </w:rPr>
      </w:pPr>
      <w:r w:rsidRPr="0055671F">
        <w:rPr>
          <w:sz w:val="22"/>
          <w:szCs w:val="22"/>
        </w:rPr>
        <w:t xml:space="preserve">- homlokzati </w:t>
      </w:r>
      <w:r w:rsidR="0036598F" w:rsidRPr="0055671F">
        <w:rPr>
          <w:sz w:val="22"/>
          <w:szCs w:val="22"/>
        </w:rPr>
        <w:t>hőszigetelés</w:t>
      </w:r>
      <w:r w:rsidRPr="0055671F">
        <w:rPr>
          <w:sz w:val="22"/>
          <w:szCs w:val="22"/>
        </w:rPr>
        <w:t xml:space="preserve"> </w:t>
      </w:r>
      <w:r w:rsidR="00E81E4B" w:rsidRPr="0055671F">
        <w:rPr>
          <w:sz w:val="22"/>
          <w:szCs w:val="22"/>
        </w:rPr>
        <w:t>3</w:t>
      </w:r>
      <w:r w:rsidR="0036598F" w:rsidRPr="0055671F">
        <w:rPr>
          <w:sz w:val="22"/>
          <w:szCs w:val="22"/>
        </w:rPr>
        <w:t>00</w:t>
      </w:r>
      <w:r w:rsidRPr="0055671F">
        <w:rPr>
          <w:sz w:val="22"/>
          <w:szCs w:val="22"/>
        </w:rPr>
        <w:t xml:space="preserve"> m2</w:t>
      </w:r>
      <w:bookmarkEnd w:id="6"/>
    </w:p>
    <w:bookmarkEnd w:id="7"/>
    <w:p w14:paraId="54CE230B" w14:textId="77777777" w:rsidR="00AE5068" w:rsidRPr="0055671F" w:rsidRDefault="0036598F" w:rsidP="00C80D4C">
      <w:pPr>
        <w:jc w:val="both"/>
        <w:rPr>
          <w:sz w:val="22"/>
          <w:szCs w:val="22"/>
        </w:rPr>
      </w:pPr>
      <w:r w:rsidRPr="0055671F">
        <w:rPr>
          <w:sz w:val="22"/>
          <w:szCs w:val="22"/>
        </w:rPr>
        <w:t xml:space="preserve"> </w:t>
      </w:r>
      <w:r w:rsidR="00AE5068" w:rsidRPr="0055671F">
        <w:rPr>
          <w:sz w:val="22"/>
          <w:szCs w:val="22"/>
        </w:rPr>
        <w:t>[321/2015. (X. 30.) Korm. rendelet 21.§ (2) bekezdés a) pont]</w:t>
      </w:r>
    </w:p>
    <w:p w14:paraId="03233378" w14:textId="77777777" w:rsidR="00E622FC" w:rsidRPr="0055671F" w:rsidRDefault="00E622FC" w:rsidP="00AE5068">
      <w:pPr>
        <w:jc w:val="both"/>
        <w:rPr>
          <w:sz w:val="22"/>
          <w:szCs w:val="22"/>
        </w:rPr>
      </w:pPr>
    </w:p>
    <w:p w14:paraId="787A273B" w14:textId="77777777" w:rsidR="00DD3B9A" w:rsidRDefault="00DD3B9A" w:rsidP="00DD3B9A">
      <w:pPr>
        <w:jc w:val="both"/>
      </w:pPr>
      <w:bookmarkStart w:id="8" w:name="OLE_LINK45"/>
      <w:r>
        <w:rPr>
          <w:b/>
        </w:rPr>
        <w:t>M2</w:t>
      </w:r>
      <w:r w:rsidRPr="00AE2AFE">
        <w:rPr>
          <w:b/>
        </w:rPr>
        <w:t>:</w:t>
      </w:r>
      <w:r w:rsidRPr="00AE2AFE">
        <w:t xml:space="preserve"> ha nem rendelkezik a feladat megvalósítását szakmailag irányító 266/2013. (VII. 11.) Korm. rende</w:t>
      </w:r>
      <w:r>
        <w:t xml:space="preserve">let szerinti legalább 1 </w:t>
      </w:r>
      <w:r w:rsidRPr="00C36892">
        <w:t>fő MV-É</w:t>
      </w:r>
      <w:r>
        <w:t xml:space="preserve"> </w:t>
      </w:r>
      <w:r w:rsidRPr="00C36892">
        <w:t xml:space="preserve">kategóriás </w:t>
      </w:r>
      <w:r w:rsidRPr="00AE2AFE">
        <w:t>felelős műszaki vezető</w:t>
      </w:r>
      <w:r>
        <w:t>re vonatkozó feltételeknek megfelelő végzettségű és tapasztalatú szakemberrel. Ajánlatkérő az alkalmassági követelmény igazolásához.</w:t>
      </w:r>
      <w:r w:rsidRPr="002365EA">
        <w:t xml:space="preserve"> </w:t>
      </w:r>
      <w:r>
        <w:t>a Kormányrendelet szerinti jogosultság megszerzéséhez, képesítési minimum feltételek alapján előírt szakmai gyakorlat meglétét írja elő.</w:t>
      </w:r>
    </w:p>
    <w:p w14:paraId="013FFBD3" w14:textId="77777777" w:rsidR="00DD3B9A" w:rsidRDefault="00DD3B9A" w:rsidP="00DD3B9A">
      <w:pPr>
        <w:jc w:val="both"/>
      </w:pPr>
    </w:p>
    <w:p w14:paraId="0EAC7BBD" w14:textId="77777777" w:rsidR="00DD3B9A" w:rsidRPr="005F6F80" w:rsidRDefault="00DD3B9A" w:rsidP="00DD3B9A">
      <w:pPr>
        <w:jc w:val="both"/>
        <w:rPr>
          <w:sz w:val="22"/>
          <w:szCs w:val="22"/>
        </w:rPr>
      </w:pPr>
      <w:bookmarkStart w:id="9" w:name="_Hlk490475013"/>
      <w:r>
        <w:rPr>
          <w:b/>
        </w:rPr>
        <w:t>M3:</w:t>
      </w:r>
      <w:r>
        <w:t xml:space="preserve"> ha nem rendelkezik a feladat megvalósítását szakmailag irányító 266/2013. (VII.11.) Korm. rendelet szerinti legalább 1 fő MV-ÉG kategóriás felelős műszaki vezetőre vonatkozó feltételeknek megfelelő végzettségű és tapasztalatú szakemberrel. Ajánlatkérő az alkalmassági követelmény igazolásához, a Kormányrendelet szerinti jogosultság megszerzéséhez, képesítési minimum feltételek alapján előírt szakmai gyakorlat meglétét írja elő.</w:t>
      </w:r>
      <w:bookmarkEnd w:id="9"/>
    </w:p>
    <w:p w14:paraId="0A13A9FA" w14:textId="77777777" w:rsidR="00DD3B9A" w:rsidRDefault="00DD3B9A" w:rsidP="00DD3B9A">
      <w:pPr>
        <w:jc w:val="both"/>
        <w:rPr>
          <w:sz w:val="22"/>
          <w:szCs w:val="22"/>
        </w:rPr>
      </w:pPr>
    </w:p>
    <w:p w14:paraId="2F6C9029" w14:textId="77777777" w:rsidR="00DD3B9A" w:rsidRDefault="00DD3B9A" w:rsidP="00DD3B9A">
      <w:pPr>
        <w:jc w:val="both"/>
      </w:pPr>
      <w:r>
        <w:rPr>
          <w:b/>
        </w:rPr>
        <w:t>M4:</w:t>
      </w:r>
      <w:r>
        <w:t xml:space="preserve"> ha nem rendelkezik a feladat megvalósítását szakmailag irányító 266/2013. (VII.11.) Korm. rendelet szerinti legalább 1 fő MV-ÉV kategóriás felelős műszaki vezetőre vonatkozó feltételeknek megfelelő végzettségű és tapasztalatú szakemberrel. Ajánlatkérő az alkalmassági követelmény igazolásához, a Kormányrendelet szerinti jogosultság megszerzéséhez, képesítési minimum feltételek alapján előírt szakmai gyakorlat meglétét írja elő.</w:t>
      </w:r>
    </w:p>
    <w:p w14:paraId="72E336CB" w14:textId="77777777" w:rsidR="00DD3B9A" w:rsidRDefault="00DD3B9A" w:rsidP="00DD3B9A">
      <w:pPr>
        <w:jc w:val="both"/>
        <w:rPr>
          <w:sz w:val="22"/>
          <w:szCs w:val="22"/>
        </w:rPr>
      </w:pPr>
    </w:p>
    <w:p w14:paraId="11B9ED4B" w14:textId="77777777" w:rsidR="005C194A" w:rsidRDefault="00DD3B9A" w:rsidP="00DD3B9A">
      <w:pPr>
        <w:jc w:val="both"/>
      </w:pPr>
      <w:r w:rsidRPr="00175695">
        <w:t>Ajánlatkérő az M1, M2, M3 és M4 alkalmassági követelményeket a minősített ajánlattevők jegyzékénél szigorúbban határozta meg.</w:t>
      </w:r>
      <w:bookmarkEnd w:id="8"/>
    </w:p>
    <w:p w14:paraId="24D10288" w14:textId="77777777" w:rsidR="00DD3B9A" w:rsidRPr="005F6F80" w:rsidRDefault="00DD3B9A" w:rsidP="00E30538">
      <w:pPr>
        <w:jc w:val="both"/>
        <w:rPr>
          <w:sz w:val="22"/>
          <w:szCs w:val="22"/>
        </w:rPr>
      </w:pPr>
    </w:p>
    <w:p w14:paraId="015ADC4C" w14:textId="77777777" w:rsidR="00E30538" w:rsidRPr="005F6F80" w:rsidRDefault="00E30538" w:rsidP="00E30538">
      <w:pPr>
        <w:jc w:val="both"/>
        <w:rPr>
          <w:sz w:val="22"/>
          <w:szCs w:val="22"/>
          <w:u w:val="single"/>
        </w:rPr>
      </w:pPr>
      <w:r w:rsidRPr="005F6F80">
        <w:rPr>
          <w:sz w:val="22"/>
          <w:szCs w:val="22"/>
          <w:u w:val="single"/>
        </w:rPr>
        <w:t>Igazolási mód:</w:t>
      </w:r>
    </w:p>
    <w:p w14:paraId="15C20EA1" w14:textId="77777777" w:rsidR="00E30538" w:rsidRPr="005F6F80" w:rsidRDefault="00E30538" w:rsidP="00E30538">
      <w:pPr>
        <w:jc w:val="both"/>
        <w:rPr>
          <w:b/>
          <w:sz w:val="22"/>
          <w:szCs w:val="22"/>
        </w:rPr>
      </w:pPr>
    </w:p>
    <w:p w14:paraId="50B7E0C0" w14:textId="77777777" w:rsidR="00C80D4C" w:rsidRDefault="00C80D4C" w:rsidP="00C80D4C">
      <w:pPr>
        <w:jc w:val="both"/>
      </w:pPr>
      <w:r w:rsidRPr="004F62C2">
        <w:rPr>
          <w:b/>
        </w:rPr>
        <w:t xml:space="preserve">M1: </w:t>
      </w:r>
      <w:r w:rsidRPr="004F62C2">
        <w:t xml:space="preserve">az ajánlattételi felhívás megküldésétől visszafelé számított öt év legjelentősebb </w:t>
      </w:r>
      <w:r>
        <w:t>építési beruházásainak</w:t>
      </w:r>
      <w:r w:rsidRPr="004F62C2">
        <w:t xml:space="preserve"> ismertetése legalább a következő tartalommal: meg kell adni legalább az építési beruházás tárgyát, mennyiségét, a teljesítés idejét</w:t>
      </w:r>
      <w:r>
        <w:t xml:space="preserve"> (kezdő és befejező időpont)</w:t>
      </w:r>
      <w:r w:rsidRPr="004F62C2">
        <w:t xml:space="preserve"> és helyét</w:t>
      </w:r>
      <w:r w:rsidRPr="00DD59F6">
        <w:t>, a</w:t>
      </w:r>
      <w:r>
        <w:t xml:space="preserve"> </w:t>
      </w:r>
      <w:r w:rsidRPr="00DD59F6">
        <w:t xml:space="preserve">referenciát igazolni tudó megrendelő elérhetőségét, továbbá nyilatkozni kell arról, hogy a </w:t>
      </w:r>
      <w:r w:rsidRPr="004F62C2">
        <w:t>teljesítés az előírásoknak és a sze</w:t>
      </w:r>
      <w:r>
        <w:t>rződésnek megfelelően történt-e</w:t>
      </w:r>
      <w:r w:rsidRPr="004F62C2">
        <w:t xml:space="preserve">. </w:t>
      </w:r>
      <w:r>
        <w:t>Ugyanazon szerződés több referenciakövetelmény igazolására is felhasználható.</w:t>
      </w:r>
      <w:r w:rsidRPr="004F62C2">
        <w:t>[321/2015. (X. 30.) Korm. rendelet 22.§ (3) bekezdése szerint]</w:t>
      </w:r>
    </w:p>
    <w:p w14:paraId="3935F5D0" w14:textId="77777777" w:rsidR="00C80D4C" w:rsidRDefault="00C80D4C" w:rsidP="00C80D4C">
      <w:pPr>
        <w:jc w:val="both"/>
      </w:pPr>
    </w:p>
    <w:p w14:paraId="6623F671" w14:textId="77777777" w:rsidR="00C80D4C" w:rsidRDefault="00C80D4C" w:rsidP="00C80D4C">
      <w:pPr>
        <w:jc w:val="both"/>
      </w:pPr>
      <w:r w:rsidRPr="00F909DA">
        <w:rPr>
          <w:b/>
        </w:rPr>
        <w:t>M2</w:t>
      </w:r>
      <w:r>
        <w:rPr>
          <w:b/>
        </w:rPr>
        <w:t>-M3</w:t>
      </w:r>
      <w:r w:rsidR="00DD3B9A">
        <w:rPr>
          <w:b/>
        </w:rPr>
        <w:t>-M4</w:t>
      </w:r>
      <w:r>
        <w:t xml:space="preserve">: </w:t>
      </w:r>
      <w:r w:rsidRPr="0040403D">
        <w:t>a szakembereknek a megnevezése, képzettség, szakmai tapasztalat ismertetése. Igazolásként aláírt önéletrajzot, a végzettséget/képzettséget igazoló okirat másolatát és rendelkezésre állási-közreműködői nyilatkozatot kell csatolni.</w:t>
      </w:r>
      <w:r>
        <w:t xml:space="preserve"> A szakmai tapasztalat igazolására az önéletrajz szolgál, amelyből világosan ki kell derülnie, hogy a szakember milyen beruházásokban, mennyi </w:t>
      </w:r>
      <w:r w:rsidRPr="00940357">
        <w:t>hónap</w:t>
      </w:r>
      <w:r>
        <w:t xml:space="preserve"> gyakorlatot szerzett az előírt jogosultság megszerzéséhez szükséges végzettségek birtokában a szükséges szakmai gyakorlatok feletti időtartammal. Az önéletrajznak tartalmaznia kell a beruházások kezdő és befejező időpontját év/hó pontossággal. A párhuzamosan megszerzett szakmai tapasztalatot Ajánlatkérő csak egyszer veszi figyelembe. Amennyiben a szakember már rendelkezik a jogosultsággal, abban az esetben is szükséges az </w:t>
      </w:r>
      <w:r>
        <w:lastRenderedPageBreak/>
        <w:t xml:space="preserve">önéletrajz csatolása. Ajánlatkérő a végzettséget ellenőrzi a Kbt. 69.§ (11) bekezdése alapján. </w:t>
      </w:r>
      <w:r w:rsidRPr="0040403D">
        <w:t xml:space="preserve">[321/2015. (X.30.) Korm. rendelet 21.§ (2) bekezdés </w:t>
      </w:r>
      <w:r w:rsidRPr="0036598F">
        <w:rPr>
          <w:i/>
        </w:rPr>
        <w:t>b)</w:t>
      </w:r>
      <w:r w:rsidRPr="0040403D">
        <w:t xml:space="preserve"> pontja szerint].</w:t>
      </w:r>
    </w:p>
    <w:p w14:paraId="54F6BFA1" w14:textId="77777777" w:rsidR="00A16EA5" w:rsidRDefault="00A16EA5" w:rsidP="00DD3B9A">
      <w:pPr>
        <w:jc w:val="both"/>
      </w:pPr>
    </w:p>
    <w:p w14:paraId="0CB22AA4" w14:textId="6D0787EF" w:rsidR="00DD3B9A" w:rsidRDefault="00DD3B9A" w:rsidP="00DD3B9A">
      <w:pPr>
        <w:jc w:val="both"/>
      </w:pPr>
      <w:r w:rsidRPr="00A16EA5">
        <w:t>Az M2-M3-M4 alkalmassági feltétel esetén az alkalmasságot igazoló szakember több alkalmassági feltételt is igazolhat. Az alkalmassági feltételek ennek megfelelően maximum három szakemberrel igazolhatóak.</w:t>
      </w:r>
    </w:p>
    <w:p w14:paraId="2A1A8409" w14:textId="77777777" w:rsidR="00DD3B9A" w:rsidRDefault="00DD3B9A" w:rsidP="00C80D4C">
      <w:pPr>
        <w:jc w:val="both"/>
      </w:pPr>
    </w:p>
    <w:p w14:paraId="5648186C" w14:textId="77777777" w:rsidR="00C80D4C" w:rsidRDefault="00C80D4C" w:rsidP="00C80D4C">
      <w:pPr>
        <w:jc w:val="both"/>
      </w:pPr>
    </w:p>
    <w:p w14:paraId="26DDC832" w14:textId="77777777" w:rsidR="00C80D4C" w:rsidRPr="00C80D4C" w:rsidRDefault="00C80D4C" w:rsidP="00C80D4C">
      <w:pPr>
        <w:jc w:val="both"/>
      </w:pPr>
      <w:r w:rsidRPr="00C80D4C">
        <w:rPr>
          <w:b/>
        </w:rPr>
        <w:t>Előzetes igazolás:</w:t>
      </w:r>
      <w:r w:rsidRPr="00C80D4C">
        <w:t xml:space="preserve"> A 67. § (1) bekezdése szerinti nyilatkozatban a gazdasági szereplő csupán arról köteles nyilatkozni, hogy az általa igazolni kívánt alkalmassági követelmények teljesülnek, az alkalmassági követelmények teljesítésére vonatkozó részletes adatokat nem köteles megadni. </w:t>
      </w:r>
    </w:p>
    <w:p w14:paraId="2555DB4A" w14:textId="77777777" w:rsidR="00C80D4C" w:rsidRPr="00C80D4C" w:rsidRDefault="00C80D4C" w:rsidP="00C80D4C">
      <w:pPr>
        <w:jc w:val="both"/>
      </w:pPr>
    </w:p>
    <w:p w14:paraId="69CA7767" w14:textId="77777777" w:rsidR="00C80D4C" w:rsidRPr="00C80D4C" w:rsidRDefault="00C80D4C" w:rsidP="00C80D4C">
      <w:pPr>
        <w:jc w:val="both"/>
      </w:pPr>
      <w:r w:rsidRPr="00C80D4C">
        <w:rPr>
          <w:b/>
        </w:rPr>
        <w:t>Utólagos igazolás:</w:t>
      </w:r>
      <w:r w:rsidRPr="00C80D4C">
        <w:t xml:space="preserve"> a gazdasági szereplő az alkalmassági követelmények teljesítésére vonatkozó, részletes adatokat tartalmazó, az eljárást megindító felhívásban előírt igazolásokat az ajánlatkérő 69. § szerinti felhívására köteles benyújtani.</w:t>
      </w:r>
    </w:p>
    <w:p w14:paraId="17539C3D" w14:textId="77777777" w:rsidR="00C80D4C" w:rsidRPr="00C80D4C" w:rsidRDefault="00C80D4C" w:rsidP="00C80D4C">
      <w:pPr>
        <w:jc w:val="both"/>
      </w:pPr>
    </w:p>
    <w:p w14:paraId="7D9D8043" w14:textId="77777777" w:rsidR="00C80D4C" w:rsidRPr="00C80D4C" w:rsidRDefault="00C80D4C" w:rsidP="00C80D4C">
      <w:pPr>
        <w:jc w:val="both"/>
      </w:pPr>
      <w:r w:rsidRPr="00C80D4C">
        <w:t>Az eljárás eredményéről szóló döntés meghozatalát megelőzően az ajánlatkérő köteles az értékelési szempontokra figyelemmel legkedvezőbbnek tekinthető ajánlattevőt megfelelő határidő tűzésével felhívni a kizáró okok, az alkalmassági követelmények, a közbeszerzési dokumentumokban előírt igazolások benyújtására. A kapacitásait rendelkezésre bocsátó szervezetnek csak az alkalmassági követelmények tekintetében kell az igazolásokat benyújtani.</w:t>
      </w:r>
      <w:r w:rsidRPr="00926430">
        <w:rPr>
          <w:u w:val="single"/>
        </w:rPr>
        <w:t xml:space="preserve"> </w:t>
      </w:r>
      <w:r w:rsidRPr="00C80D4C">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w:t>
      </w:r>
    </w:p>
    <w:p w14:paraId="1E4E7BB5" w14:textId="77777777" w:rsidR="00175024" w:rsidRPr="00C80D4C" w:rsidRDefault="00C80D4C" w:rsidP="00C80D4C">
      <w:pPr>
        <w:jc w:val="both"/>
        <w:rPr>
          <w:sz w:val="22"/>
          <w:szCs w:val="22"/>
        </w:rPr>
      </w:pPr>
      <w:r w:rsidRPr="00C80D4C">
        <w:t>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14:paraId="43ECA1D9" w14:textId="77777777" w:rsidR="00313F76" w:rsidRDefault="00313F76" w:rsidP="00114DF5">
      <w:pPr>
        <w:jc w:val="both"/>
        <w:rPr>
          <w:b/>
          <w:sz w:val="22"/>
          <w:szCs w:val="22"/>
        </w:rPr>
      </w:pPr>
    </w:p>
    <w:p w14:paraId="6809EC87" w14:textId="77777777" w:rsidR="00313F76" w:rsidRDefault="00175024" w:rsidP="00114DF5">
      <w:pPr>
        <w:jc w:val="both"/>
        <w:rPr>
          <w:b/>
          <w:sz w:val="22"/>
          <w:szCs w:val="22"/>
        </w:rPr>
      </w:pPr>
      <w:r w:rsidRPr="00313F76">
        <w:rPr>
          <w:b/>
          <w:sz w:val="22"/>
          <w:szCs w:val="22"/>
        </w:rPr>
        <w:t>Az Ajánlattevőknek ajánlatukban</w:t>
      </w:r>
      <w:r w:rsidR="00313F76">
        <w:rPr>
          <w:b/>
          <w:sz w:val="22"/>
          <w:szCs w:val="22"/>
        </w:rPr>
        <w:t xml:space="preserve"> elsődlegesen</w:t>
      </w:r>
      <w:r w:rsidRPr="00313F76">
        <w:rPr>
          <w:b/>
          <w:sz w:val="22"/>
          <w:szCs w:val="22"/>
        </w:rPr>
        <w:t xml:space="preserve"> kizárólag a közbeszerzési dokumentumok III. 2.1-2.17. pont</w:t>
      </w:r>
      <w:r w:rsidR="00313F76">
        <w:rPr>
          <w:b/>
          <w:sz w:val="22"/>
          <w:szCs w:val="22"/>
        </w:rPr>
        <w:t>jai</w:t>
      </w:r>
      <w:r w:rsidRPr="00313F76">
        <w:rPr>
          <w:b/>
          <w:sz w:val="22"/>
          <w:szCs w:val="22"/>
        </w:rPr>
        <w:t>ban meghatározott d</w:t>
      </w:r>
      <w:r w:rsidR="00313F76">
        <w:rPr>
          <w:b/>
          <w:sz w:val="22"/>
          <w:szCs w:val="22"/>
        </w:rPr>
        <w:t>okumentumokat kell benyújtaniuk.</w:t>
      </w:r>
      <w:r w:rsidRPr="00313F76">
        <w:rPr>
          <w:b/>
          <w:sz w:val="22"/>
          <w:szCs w:val="22"/>
        </w:rPr>
        <w:t xml:space="preserve"> </w:t>
      </w:r>
    </w:p>
    <w:p w14:paraId="5FC3EA0E" w14:textId="77777777" w:rsidR="00313F76" w:rsidRDefault="00313F76" w:rsidP="00114DF5">
      <w:pPr>
        <w:jc w:val="both"/>
        <w:rPr>
          <w:b/>
          <w:sz w:val="22"/>
          <w:szCs w:val="22"/>
        </w:rPr>
      </w:pPr>
    </w:p>
    <w:p w14:paraId="79F71451" w14:textId="77777777" w:rsidR="00175024" w:rsidRPr="00313F76" w:rsidRDefault="00313F76" w:rsidP="00114DF5">
      <w:pPr>
        <w:jc w:val="both"/>
        <w:rPr>
          <w:b/>
          <w:sz w:val="22"/>
          <w:szCs w:val="22"/>
        </w:rPr>
      </w:pPr>
      <w:r>
        <w:rPr>
          <w:b/>
          <w:sz w:val="22"/>
          <w:szCs w:val="22"/>
        </w:rPr>
        <w:t>A</w:t>
      </w:r>
      <w:r w:rsidR="00175024" w:rsidRPr="00313F76">
        <w:rPr>
          <w:b/>
          <w:sz w:val="22"/>
          <w:szCs w:val="22"/>
        </w:rPr>
        <w:t xml:space="preserve">z Ajánlatkérő Kbt. 69.§ (4) bekezdése </w:t>
      </w:r>
      <w:r>
        <w:rPr>
          <w:b/>
          <w:sz w:val="22"/>
          <w:szCs w:val="22"/>
        </w:rPr>
        <w:t>alapján tett</w:t>
      </w:r>
      <w:r w:rsidR="00175024" w:rsidRPr="00313F76">
        <w:rPr>
          <w:b/>
          <w:sz w:val="22"/>
          <w:szCs w:val="22"/>
        </w:rPr>
        <w:t xml:space="preserve"> felhívása </w:t>
      </w:r>
      <w:r>
        <w:rPr>
          <w:b/>
          <w:sz w:val="22"/>
          <w:szCs w:val="22"/>
        </w:rPr>
        <w:t>esetén</w:t>
      </w:r>
      <w:r w:rsidR="00175024" w:rsidRPr="00313F76">
        <w:rPr>
          <w:b/>
          <w:sz w:val="22"/>
          <w:szCs w:val="22"/>
        </w:rPr>
        <w:t xml:space="preserve"> a közbeszerzési dokumentumok III. 2.18-2.20 pon</w:t>
      </w:r>
      <w:r>
        <w:rPr>
          <w:b/>
          <w:sz w:val="22"/>
          <w:szCs w:val="22"/>
        </w:rPr>
        <w:t>tjai</w:t>
      </w:r>
      <w:r w:rsidRPr="00313F76">
        <w:rPr>
          <w:b/>
          <w:sz w:val="22"/>
          <w:szCs w:val="22"/>
        </w:rPr>
        <w:t>ban meghatározott dokumentumokat kell benyújtaniuk.</w:t>
      </w:r>
    </w:p>
    <w:p w14:paraId="16D36396" w14:textId="77777777" w:rsidR="00114DF5" w:rsidRPr="005F6F80" w:rsidRDefault="00114DF5" w:rsidP="00114DF5">
      <w:pPr>
        <w:jc w:val="both"/>
        <w:rPr>
          <w:b/>
          <w:sz w:val="22"/>
          <w:szCs w:val="22"/>
        </w:rPr>
      </w:pPr>
    </w:p>
    <w:p w14:paraId="46A02438" w14:textId="77777777" w:rsidR="00E30538" w:rsidRPr="005F6F80" w:rsidRDefault="00E30538" w:rsidP="00E30538">
      <w:pPr>
        <w:jc w:val="both"/>
        <w:rPr>
          <w:b/>
          <w:sz w:val="22"/>
          <w:szCs w:val="22"/>
        </w:rPr>
      </w:pPr>
      <w:r w:rsidRPr="005F6F80">
        <w:rPr>
          <w:b/>
          <w:sz w:val="22"/>
          <w:szCs w:val="22"/>
        </w:rPr>
        <w:t xml:space="preserve">XIV. </w:t>
      </w:r>
      <w:r w:rsidRPr="005F6F80">
        <w:rPr>
          <w:b/>
          <w:iCs/>
          <w:sz w:val="22"/>
          <w:szCs w:val="22"/>
        </w:rPr>
        <w:t>A</w:t>
      </w:r>
      <w:r w:rsidRPr="005F6F80">
        <w:rPr>
          <w:b/>
          <w:sz w:val="22"/>
          <w:szCs w:val="22"/>
        </w:rPr>
        <w:t>z ajánlattételi határidő:</w:t>
      </w:r>
    </w:p>
    <w:p w14:paraId="089A5110" w14:textId="77777777" w:rsidR="00E30538" w:rsidRPr="005F6F80" w:rsidRDefault="00E30538" w:rsidP="00E30538">
      <w:pPr>
        <w:ind w:left="180"/>
        <w:jc w:val="both"/>
        <w:rPr>
          <w:b/>
          <w:sz w:val="22"/>
          <w:szCs w:val="22"/>
        </w:rPr>
      </w:pPr>
    </w:p>
    <w:p w14:paraId="232488B0" w14:textId="444C6EE1" w:rsidR="00E30538" w:rsidRPr="00C80D4C" w:rsidRDefault="00E30538" w:rsidP="00E30538">
      <w:pPr>
        <w:jc w:val="both"/>
        <w:rPr>
          <w:sz w:val="22"/>
          <w:szCs w:val="22"/>
        </w:rPr>
      </w:pPr>
      <w:r w:rsidRPr="0055671F">
        <w:rPr>
          <w:sz w:val="22"/>
          <w:szCs w:val="22"/>
        </w:rPr>
        <w:t>201</w:t>
      </w:r>
      <w:r w:rsidR="00E81E4B" w:rsidRPr="0055671F">
        <w:rPr>
          <w:sz w:val="22"/>
          <w:szCs w:val="22"/>
        </w:rPr>
        <w:t>8</w:t>
      </w:r>
      <w:r w:rsidRPr="0055671F">
        <w:rPr>
          <w:sz w:val="22"/>
          <w:szCs w:val="22"/>
        </w:rPr>
        <w:t>.</w:t>
      </w:r>
      <w:r w:rsidR="00E45140" w:rsidRPr="0055671F">
        <w:rPr>
          <w:sz w:val="22"/>
          <w:szCs w:val="22"/>
        </w:rPr>
        <w:t xml:space="preserve"> </w:t>
      </w:r>
      <w:r w:rsidR="00E81E4B" w:rsidRPr="0055671F">
        <w:rPr>
          <w:sz w:val="22"/>
          <w:szCs w:val="22"/>
        </w:rPr>
        <w:t>január</w:t>
      </w:r>
      <w:r w:rsidR="00C32A8A" w:rsidRPr="0055671F">
        <w:rPr>
          <w:sz w:val="22"/>
          <w:szCs w:val="22"/>
        </w:rPr>
        <w:t xml:space="preserve"> </w:t>
      </w:r>
      <w:r w:rsidR="00E45140" w:rsidRPr="0055671F">
        <w:rPr>
          <w:sz w:val="22"/>
          <w:szCs w:val="22"/>
        </w:rPr>
        <w:t xml:space="preserve">hó </w:t>
      </w:r>
      <w:r w:rsidR="00DA4C1D" w:rsidRPr="0055671F">
        <w:rPr>
          <w:sz w:val="22"/>
          <w:szCs w:val="22"/>
        </w:rPr>
        <w:t>5</w:t>
      </w:r>
      <w:r w:rsidR="00E45140" w:rsidRPr="0055671F">
        <w:rPr>
          <w:sz w:val="22"/>
          <w:szCs w:val="22"/>
        </w:rPr>
        <w:t>. nap 11</w:t>
      </w:r>
      <w:r w:rsidR="00292A91" w:rsidRPr="0055671F">
        <w:rPr>
          <w:sz w:val="22"/>
          <w:szCs w:val="22"/>
        </w:rPr>
        <w:t>:</w:t>
      </w:r>
      <w:r w:rsidR="00E45140" w:rsidRPr="0055671F">
        <w:rPr>
          <w:sz w:val="22"/>
          <w:szCs w:val="22"/>
        </w:rPr>
        <w:t>00 óra</w:t>
      </w:r>
    </w:p>
    <w:p w14:paraId="4B9C926A" w14:textId="77777777" w:rsidR="00E30538" w:rsidRPr="005F6F80" w:rsidRDefault="00E30538" w:rsidP="00E30538">
      <w:pPr>
        <w:jc w:val="both"/>
        <w:rPr>
          <w:b/>
          <w:sz w:val="22"/>
          <w:szCs w:val="22"/>
        </w:rPr>
      </w:pPr>
    </w:p>
    <w:p w14:paraId="50A9DB7A" w14:textId="77777777" w:rsidR="00E30538" w:rsidRPr="005F6F80" w:rsidRDefault="00E30538" w:rsidP="00E30538">
      <w:pPr>
        <w:jc w:val="both"/>
        <w:rPr>
          <w:b/>
          <w:sz w:val="22"/>
          <w:szCs w:val="22"/>
        </w:rPr>
      </w:pPr>
      <w:r w:rsidRPr="005F6F80">
        <w:rPr>
          <w:b/>
          <w:sz w:val="22"/>
          <w:szCs w:val="22"/>
        </w:rPr>
        <w:t xml:space="preserve">XV. </w:t>
      </w:r>
      <w:r w:rsidRPr="005F6F80">
        <w:rPr>
          <w:b/>
          <w:iCs/>
          <w:sz w:val="22"/>
          <w:szCs w:val="22"/>
        </w:rPr>
        <w:t>A</w:t>
      </w:r>
      <w:r w:rsidRPr="005F6F80">
        <w:rPr>
          <w:b/>
          <w:sz w:val="22"/>
          <w:szCs w:val="22"/>
        </w:rPr>
        <w:t>z ajánlat benyújtásának címe és a benyújtás módja:</w:t>
      </w:r>
    </w:p>
    <w:p w14:paraId="1F55B189" w14:textId="77777777" w:rsidR="00E30538" w:rsidRPr="005F6F80" w:rsidRDefault="00E30538" w:rsidP="00E30538">
      <w:pPr>
        <w:jc w:val="both"/>
        <w:rPr>
          <w:b/>
          <w:sz w:val="22"/>
          <w:szCs w:val="22"/>
        </w:rPr>
      </w:pPr>
    </w:p>
    <w:p w14:paraId="3588A2EC" w14:textId="77777777" w:rsidR="00E30538" w:rsidRPr="005F6F80" w:rsidRDefault="00E30538" w:rsidP="00E30538">
      <w:pPr>
        <w:jc w:val="both"/>
        <w:rPr>
          <w:color w:val="000000"/>
          <w:sz w:val="22"/>
          <w:szCs w:val="22"/>
        </w:rPr>
      </w:pPr>
      <w:r w:rsidRPr="005F6F80">
        <w:rPr>
          <w:color w:val="000000"/>
          <w:sz w:val="22"/>
          <w:szCs w:val="22"/>
        </w:rPr>
        <w:t>Az ajánlatokat cégszerűen aláírva, 1 eredeti példányban kell nyomtatott formában, papíralapon benyújtani. A papír alapú ajánlat eredeti példányával mindenben megegyező elektronikus másolati példányát CD vagy DVD lemezen, PDF formátumban kell benyújtani. A költségvetéseket szerkeszthető excel formátumban is be kell nyújtani.</w:t>
      </w:r>
    </w:p>
    <w:p w14:paraId="55DEFC84" w14:textId="77777777" w:rsidR="00E30538" w:rsidRPr="005F6F80" w:rsidRDefault="00E30538" w:rsidP="00E30538">
      <w:pPr>
        <w:jc w:val="both"/>
        <w:rPr>
          <w:color w:val="000000"/>
          <w:sz w:val="22"/>
          <w:szCs w:val="22"/>
        </w:rPr>
      </w:pPr>
      <w:r w:rsidRPr="005F6F80">
        <w:rPr>
          <w:color w:val="000000"/>
          <w:sz w:val="22"/>
          <w:szCs w:val="22"/>
        </w:rPr>
        <w:t>Ajánlattevőnek nyilatkoznia kell, hogy az általa elektronikus formában, illetőleg a papír alapon benyújtott ajánlat tartalmában és formájában egymással mindenben megegyezik.</w:t>
      </w:r>
    </w:p>
    <w:p w14:paraId="668A4A6A" w14:textId="77777777" w:rsidR="00E30538" w:rsidRPr="005F6F80" w:rsidRDefault="00E30538" w:rsidP="00E30538">
      <w:pPr>
        <w:jc w:val="both"/>
        <w:rPr>
          <w:color w:val="000000"/>
          <w:sz w:val="22"/>
          <w:szCs w:val="22"/>
        </w:rPr>
      </w:pPr>
      <w:r w:rsidRPr="005F6F80">
        <w:rPr>
          <w:color w:val="000000"/>
          <w:sz w:val="22"/>
          <w:szCs w:val="22"/>
        </w:rPr>
        <w:t>Az ajánlat formai követelményeit a dokumentáció tartalmazza.</w:t>
      </w:r>
    </w:p>
    <w:p w14:paraId="6255A504" w14:textId="77777777" w:rsidR="00E30538" w:rsidRPr="005F6F80" w:rsidRDefault="00E30538" w:rsidP="00E30538">
      <w:pPr>
        <w:jc w:val="both"/>
        <w:rPr>
          <w:color w:val="000000"/>
          <w:sz w:val="22"/>
          <w:szCs w:val="22"/>
        </w:rPr>
      </w:pPr>
    </w:p>
    <w:p w14:paraId="0AA8627F" w14:textId="0933E566" w:rsidR="00E30538" w:rsidRPr="0055671F" w:rsidRDefault="00E30538" w:rsidP="00E30538">
      <w:pPr>
        <w:jc w:val="both"/>
        <w:rPr>
          <w:sz w:val="22"/>
          <w:szCs w:val="22"/>
        </w:rPr>
      </w:pPr>
      <w:r w:rsidRPr="005F6F80">
        <w:rPr>
          <w:color w:val="000000"/>
          <w:sz w:val="22"/>
          <w:szCs w:val="22"/>
        </w:rPr>
        <w:lastRenderedPageBreak/>
        <w:t xml:space="preserve">Az ajánlatokat 1 (egy) darab lezárt </w:t>
      </w:r>
      <w:r w:rsidRPr="0055671F">
        <w:rPr>
          <w:sz w:val="22"/>
          <w:szCs w:val="22"/>
        </w:rPr>
        <w:t xml:space="preserve">csomagolásban kell benyújtani, a csomagolásra rá kell írni: </w:t>
      </w:r>
      <w:r w:rsidRPr="0055671F">
        <w:rPr>
          <w:b/>
          <w:sz w:val="22"/>
          <w:szCs w:val="22"/>
        </w:rPr>
        <w:t xml:space="preserve">„Ajánlat – </w:t>
      </w:r>
      <w:r w:rsidR="00BB31AF" w:rsidRPr="0055671F">
        <w:rPr>
          <w:b/>
          <w:sz w:val="22"/>
          <w:szCs w:val="22"/>
        </w:rPr>
        <w:t>TOP-1.4.1-15-SB1-2016-00067</w:t>
      </w:r>
      <w:r w:rsidRPr="0055671F">
        <w:rPr>
          <w:sz w:val="22"/>
          <w:szCs w:val="22"/>
        </w:rPr>
        <w:t xml:space="preserve"> </w:t>
      </w:r>
      <w:r w:rsidRPr="0055671F">
        <w:rPr>
          <w:b/>
          <w:sz w:val="22"/>
          <w:szCs w:val="22"/>
        </w:rPr>
        <w:t xml:space="preserve">– </w:t>
      </w:r>
      <w:r w:rsidR="003C4CD4" w:rsidRPr="0055671F">
        <w:rPr>
          <w:b/>
          <w:sz w:val="22"/>
          <w:szCs w:val="22"/>
        </w:rPr>
        <w:t xml:space="preserve">Építési beruházás – </w:t>
      </w:r>
      <w:r w:rsidR="00E81E4B" w:rsidRPr="0055671F">
        <w:rPr>
          <w:b/>
          <w:bCs/>
          <w:sz w:val="22"/>
          <w:szCs w:val="22"/>
        </w:rPr>
        <w:t>Mátészalka</w:t>
      </w:r>
      <w:r w:rsidR="0036598F" w:rsidRPr="0055671F">
        <w:rPr>
          <w:b/>
          <w:bCs/>
          <w:sz w:val="22"/>
          <w:szCs w:val="22"/>
        </w:rPr>
        <w:t xml:space="preserve"> </w:t>
      </w:r>
      <w:r w:rsidR="00ED336C" w:rsidRPr="0055671F">
        <w:rPr>
          <w:b/>
          <w:bCs/>
          <w:sz w:val="22"/>
          <w:szCs w:val="22"/>
        </w:rPr>
        <w:t>–</w:t>
      </w:r>
      <w:r w:rsidR="0036598F" w:rsidRPr="0055671F">
        <w:rPr>
          <w:b/>
          <w:bCs/>
          <w:sz w:val="22"/>
          <w:szCs w:val="22"/>
        </w:rPr>
        <w:t xml:space="preserve"> </w:t>
      </w:r>
      <w:r w:rsidR="00E81E4B" w:rsidRPr="0055671F">
        <w:rPr>
          <w:b/>
          <w:bCs/>
          <w:sz w:val="22"/>
          <w:szCs w:val="22"/>
        </w:rPr>
        <w:t>3 foglalkoztatós katolikus óvoda</w:t>
      </w:r>
      <w:r w:rsidR="00ED336C" w:rsidRPr="0055671F">
        <w:rPr>
          <w:b/>
          <w:bCs/>
          <w:sz w:val="22"/>
          <w:szCs w:val="22"/>
        </w:rPr>
        <w:t xml:space="preserve"> építése</w:t>
      </w:r>
      <w:r w:rsidRPr="0055671F">
        <w:rPr>
          <w:b/>
          <w:sz w:val="22"/>
          <w:szCs w:val="22"/>
        </w:rPr>
        <w:t>”</w:t>
      </w:r>
      <w:r w:rsidRPr="0055671F">
        <w:rPr>
          <w:sz w:val="22"/>
          <w:szCs w:val="22"/>
        </w:rPr>
        <w:t xml:space="preserve">, valamint </w:t>
      </w:r>
      <w:r w:rsidRPr="0055671F">
        <w:rPr>
          <w:b/>
          <w:sz w:val="22"/>
          <w:szCs w:val="22"/>
        </w:rPr>
        <w:t xml:space="preserve">„Nem bontható fel </w:t>
      </w:r>
      <w:r w:rsidR="00E45140" w:rsidRPr="0055671F">
        <w:rPr>
          <w:b/>
          <w:sz w:val="22"/>
          <w:szCs w:val="22"/>
        </w:rPr>
        <w:t>201</w:t>
      </w:r>
      <w:r w:rsidR="00E81E4B" w:rsidRPr="0055671F">
        <w:rPr>
          <w:b/>
          <w:sz w:val="22"/>
          <w:szCs w:val="22"/>
        </w:rPr>
        <w:t>8</w:t>
      </w:r>
      <w:r w:rsidR="00E45140" w:rsidRPr="0055671F">
        <w:rPr>
          <w:b/>
          <w:sz w:val="22"/>
          <w:szCs w:val="22"/>
        </w:rPr>
        <w:t xml:space="preserve">. </w:t>
      </w:r>
      <w:r w:rsidR="00E81E4B" w:rsidRPr="0055671F">
        <w:rPr>
          <w:b/>
          <w:sz w:val="22"/>
          <w:szCs w:val="22"/>
        </w:rPr>
        <w:t>január</w:t>
      </w:r>
      <w:r w:rsidR="00E45140" w:rsidRPr="0055671F">
        <w:rPr>
          <w:b/>
          <w:sz w:val="22"/>
          <w:szCs w:val="22"/>
        </w:rPr>
        <w:t xml:space="preserve">. </w:t>
      </w:r>
      <w:r w:rsidR="00DA4C1D" w:rsidRPr="0055671F">
        <w:rPr>
          <w:b/>
          <w:sz w:val="22"/>
          <w:szCs w:val="22"/>
        </w:rPr>
        <w:t>5</w:t>
      </w:r>
      <w:r w:rsidR="00E45140" w:rsidRPr="0055671F">
        <w:rPr>
          <w:b/>
          <w:sz w:val="22"/>
          <w:szCs w:val="22"/>
        </w:rPr>
        <w:t>. nap 11</w:t>
      </w:r>
      <w:r w:rsidR="00292A91" w:rsidRPr="0055671F">
        <w:rPr>
          <w:b/>
          <w:sz w:val="22"/>
          <w:szCs w:val="22"/>
        </w:rPr>
        <w:t>:</w:t>
      </w:r>
      <w:r w:rsidR="00E45140" w:rsidRPr="0055671F">
        <w:rPr>
          <w:b/>
          <w:sz w:val="22"/>
          <w:szCs w:val="22"/>
        </w:rPr>
        <w:t xml:space="preserve">00 </w:t>
      </w:r>
      <w:r w:rsidRPr="0055671F">
        <w:rPr>
          <w:b/>
          <w:sz w:val="22"/>
          <w:szCs w:val="22"/>
        </w:rPr>
        <w:t>óráig”.</w:t>
      </w:r>
    </w:p>
    <w:p w14:paraId="78D76605" w14:textId="77777777" w:rsidR="00E30538" w:rsidRPr="005F6F80" w:rsidRDefault="00E30538" w:rsidP="00E30538">
      <w:pPr>
        <w:jc w:val="both"/>
        <w:rPr>
          <w:color w:val="000000"/>
          <w:sz w:val="22"/>
          <w:szCs w:val="22"/>
        </w:rPr>
      </w:pPr>
    </w:p>
    <w:p w14:paraId="7A71BD62" w14:textId="33DEE421" w:rsidR="00E30538" w:rsidRPr="005F6F80" w:rsidRDefault="00E30538" w:rsidP="0055671F">
      <w:pPr>
        <w:jc w:val="both"/>
        <w:rPr>
          <w:color w:val="000000"/>
          <w:sz w:val="22"/>
          <w:szCs w:val="22"/>
        </w:rPr>
      </w:pPr>
      <w:r w:rsidRPr="005F6F80">
        <w:rPr>
          <w:color w:val="000000"/>
          <w:sz w:val="22"/>
          <w:szCs w:val="22"/>
        </w:rPr>
        <w:t>Az ajánlatokat postán vagy személyesen kell benyújtani, személyes kézbesítés esetén hétfőtől csütörtökig 09:00-15:00 óráig, pénteken 09:00-12:00 óráig, az ajánlattételi határidő lejártának a napján 8.00 órától az ajánlattételi határidő lejártáig a jelen pontban meghatározott címre.</w:t>
      </w:r>
    </w:p>
    <w:p w14:paraId="787B4445" w14:textId="77777777" w:rsidR="00E30538" w:rsidRPr="005F6F80" w:rsidRDefault="00E30538" w:rsidP="0055671F">
      <w:pPr>
        <w:jc w:val="both"/>
        <w:rPr>
          <w:color w:val="000000"/>
          <w:sz w:val="22"/>
          <w:szCs w:val="22"/>
        </w:rPr>
      </w:pPr>
      <w:r w:rsidRPr="005F6F80">
        <w:rPr>
          <w:color w:val="000000"/>
          <w:sz w:val="22"/>
          <w:szCs w:val="22"/>
        </w:rPr>
        <w:t>Amennyiben a csomagolás vagy feliratozás nem az itt előírtaknak megfelelően történik, de a Kbt. szabályainak megfelel, az nem eredményezi az ajánlat érvénytelenségét, azonban az ajánlattevő kockázata, ha az ajánlatot elirányítják, vagy nem határidőben kerül felbontásra.</w:t>
      </w:r>
    </w:p>
    <w:p w14:paraId="2BF70C05" w14:textId="77777777" w:rsidR="00E30538" w:rsidRPr="005F6F80" w:rsidRDefault="00E30538" w:rsidP="00E30538">
      <w:pPr>
        <w:pStyle w:val="NormlWeb"/>
        <w:rPr>
          <w:rFonts w:ascii="Times New Roman" w:hAnsi="Times New Roman" w:cs="Times New Roman"/>
          <w:b/>
          <w:sz w:val="22"/>
          <w:szCs w:val="22"/>
        </w:rPr>
      </w:pPr>
      <w:r w:rsidRPr="005F6F80">
        <w:rPr>
          <w:rFonts w:ascii="Times New Roman" w:hAnsi="Times New Roman" w:cs="Times New Roman"/>
          <w:b/>
          <w:iCs/>
          <w:sz w:val="22"/>
          <w:szCs w:val="22"/>
        </w:rPr>
        <w:t xml:space="preserve">XVI. </w:t>
      </w:r>
      <w:r w:rsidRPr="005F6F80">
        <w:rPr>
          <w:rFonts w:ascii="Times New Roman" w:hAnsi="Times New Roman" w:cs="Times New Roman"/>
          <w:b/>
          <w:sz w:val="22"/>
          <w:szCs w:val="22"/>
        </w:rPr>
        <w:t>Az ajánlattétel nyelve (nyelvei), annak feltüntetése, hogy a magyar nyelven kívül más nyelven is benyújtható-e az ajánlat:</w:t>
      </w:r>
    </w:p>
    <w:p w14:paraId="3F94E685" w14:textId="77777777" w:rsidR="00E30538" w:rsidRPr="002E2FDF" w:rsidRDefault="00E30538" w:rsidP="00E30538">
      <w:pPr>
        <w:jc w:val="both"/>
        <w:rPr>
          <w:sz w:val="22"/>
          <w:szCs w:val="22"/>
        </w:rPr>
      </w:pPr>
      <w:r w:rsidRPr="005F6F80">
        <w:rPr>
          <w:sz w:val="22"/>
          <w:szCs w:val="22"/>
        </w:rPr>
        <w:t xml:space="preserve">Az ajánlat kizárólag </w:t>
      </w:r>
      <w:r w:rsidRPr="002E2FDF">
        <w:rPr>
          <w:sz w:val="22"/>
          <w:szCs w:val="22"/>
        </w:rPr>
        <w:t>magyar nyelven nyújtható be.</w:t>
      </w:r>
    </w:p>
    <w:p w14:paraId="4E5C59D4" w14:textId="77777777" w:rsidR="00E30538" w:rsidRPr="002E2FDF" w:rsidRDefault="00E30538" w:rsidP="00E30538">
      <w:pPr>
        <w:jc w:val="both"/>
        <w:rPr>
          <w:sz w:val="22"/>
          <w:szCs w:val="22"/>
        </w:rPr>
      </w:pPr>
    </w:p>
    <w:p w14:paraId="47EEE7DE" w14:textId="77777777" w:rsidR="00E30538" w:rsidRPr="002E2FDF" w:rsidRDefault="00E30538" w:rsidP="00E30538">
      <w:pPr>
        <w:jc w:val="both"/>
        <w:rPr>
          <w:b/>
          <w:sz w:val="22"/>
          <w:szCs w:val="22"/>
        </w:rPr>
      </w:pPr>
      <w:r w:rsidRPr="002E2FDF">
        <w:rPr>
          <w:b/>
          <w:iCs/>
          <w:sz w:val="22"/>
          <w:szCs w:val="22"/>
        </w:rPr>
        <w:t>XVII.</w:t>
      </w:r>
      <w:r w:rsidRPr="002E2FDF">
        <w:rPr>
          <w:b/>
          <w:sz w:val="22"/>
          <w:szCs w:val="22"/>
        </w:rPr>
        <w:t xml:space="preserve"> Az ajánlat(ok) felbontásának helye, ideje és az ajánlatok felbontásán jelenlétre jogosultak</w:t>
      </w:r>
    </w:p>
    <w:p w14:paraId="3341FEEC" w14:textId="77777777" w:rsidR="00E30538" w:rsidRPr="002E2FDF" w:rsidRDefault="00E30538" w:rsidP="00E30538">
      <w:pPr>
        <w:jc w:val="both"/>
        <w:rPr>
          <w:b/>
          <w:sz w:val="22"/>
          <w:szCs w:val="22"/>
        </w:rPr>
      </w:pPr>
    </w:p>
    <w:p w14:paraId="05DD8452" w14:textId="7BC64522" w:rsidR="00447FFE" w:rsidRPr="002E2FDF" w:rsidRDefault="00E30538" w:rsidP="00447FFE">
      <w:pPr>
        <w:ind w:left="3540" w:hanging="3540"/>
        <w:jc w:val="both"/>
        <w:rPr>
          <w:b/>
          <w:sz w:val="22"/>
          <w:szCs w:val="22"/>
        </w:rPr>
      </w:pPr>
      <w:r w:rsidRPr="002E2FDF">
        <w:rPr>
          <w:sz w:val="22"/>
          <w:szCs w:val="22"/>
        </w:rPr>
        <w:t xml:space="preserve">Az ajánlatok felbontásának helye: </w:t>
      </w:r>
      <w:r w:rsidRPr="002E2FDF">
        <w:rPr>
          <w:sz w:val="22"/>
          <w:szCs w:val="22"/>
        </w:rPr>
        <w:tab/>
      </w:r>
      <w:r w:rsidR="00E81E4B" w:rsidRPr="002E2FDF">
        <w:rPr>
          <w:b/>
          <w:color w:val="000000"/>
          <w:sz w:val="22"/>
          <w:szCs w:val="22"/>
        </w:rPr>
        <w:t>Debrecen-Nyíregyházi E</w:t>
      </w:r>
      <w:r w:rsidR="00447FFE" w:rsidRPr="002E2FDF">
        <w:rPr>
          <w:b/>
          <w:color w:val="000000"/>
          <w:sz w:val="22"/>
          <w:szCs w:val="22"/>
        </w:rPr>
        <w:t>gyházmegye</w:t>
      </w:r>
    </w:p>
    <w:p w14:paraId="1E29F670" w14:textId="77777777" w:rsidR="00E30538" w:rsidRPr="002E2FDF" w:rsidRDefault="00E81E4B" w:rsidP="00447FFE">
      <w:pPr>
        <w:ind w:left="3540"/>
        <w:jc w:val="both"/>
        <w:rPr>
          <w:sz w:val="22"/>
          <w:szCs w:val="22"/>
        </w:rPr>
      </w:pPr>
      <w:r w:rsidRPr="002E2FDF">
        <w:rPr>
          <w:color w:val="000000"/>
          <w:sz w:val="22"/>
          <w:szCs w:val="22"/>
        </w:rPr>
        <w:t>4024 Debrecen, Varga u. 4</w:t>
      </w:r>
      <w:r w:rsidR="00447FFE" w:rsidRPr="002E2FDF">
        <w:rPr>
          <w:color w:val="000000"/>
          <w:sz w:val="22"/>
          <w:szCs w:val="22"/>
        </w:rPr>
        <w:t xml:space="preserve">. </w:t>
      </w:r>
    </w:p>
    <w:p w14:paraId="4ADFE673" w14:textId="61026B3B" w:rsidR="00E30538" w:rsidRPr="002E2FDF" w:rsidRDefault="00E30538" w:rsidP="00E30538">
      <w:pPr>
        <w:jc w:val="both"/>
        <w:rPr>
          <w:sz w:val="22"/>
          <w:szCs w:val="22"/>
        </w:rPr>
      </w:pPr>
      <w:r w:rsidRPr="0055671F">
        <w:rPr>
          <w:sz w:val="22"/>
          <w:szCs w:val="22"/>
        </w:rPr>
        <w:t xml:space="preserve">Az ajánlatok felbontásának ideje: </w:t>
      </w:r>
      <w:r w:rsidRPr="0055671F">
        <w:rPr>
          <w:sz w:val="22"/>
          <w:szCs w:val="22"/>
        </w:rPr>
        <w:tab/>
      </w:r>
      <w:r w:rsidR="00E45140" w:rsidRPr="0055671F">
        <w:rPr>
          <w:sz w:val="22"/>
          <w:szCs w:val="22"/>
        </w:rPr>
        <w:t>201</w:t>
      </w:r>
      <w:r w:rsidR="003B7A56" w:rsidRPr="0055671F">
        <w:rPr>
          <w:sz w:val="22"/>
          <w:szCs w:val="22"/>
        </w:rPr>
        <w:t>8</w:t>
      </w:r>
      <w:r w:rsidR="00E45140" w:rsidRPr="0055671F">
        <w:rPr>
          <w:sz w:val="22"/>
          <w:szCs w:val="22"/>
        </w:rPr>
        <w:t xml:space="preserve">. </w:t>
      </w:r>
      <w:r w:rsidR="003B7A56" w:rsidRPr="0055671F">
        <w:rPr>
          <w:sz w:val="22"/>
          <w:szCs w:val="22"/>
        </w:rPr>
        <w:t>január</w:t>
      </w:r>
      <w:r w:rsidR="00C32A8A" w:rsidRPr="0055671F">
        <w:rPr>
          <w:sz w:val="22"/>
          <w:szCs w:val="22"/>
        </w:rPr>
        <w:t xml:space="preserve"> </w:t>
      </w:r>
      <w:r w:rsidR="00E45140" w:rsidRPr="0055671F">
        <w:rPr>
          <w:sz w:val="22"/>
          <w:szCs w:val="22"/>
        </w:rPr>
        <w:t xml:space="preserve">hó </w:t>
      </w:r>
      <w:r w:rsidR="00DA4C1D" w:rsidRPr="0055671F">
        <w:rPr>
          <w:sz w:val="22"/>
          <w:szCs w:val="22"/>
        </w:rPr>
        <w:t>5</w:t>
      </w:r>
      <w:r w:rsidR="00E45140" w:rsidRPr="0055671F">
        <w:rPr>
          <w:sz w:val="22"/>
          <w:szCs w:val="22"/>
        </w:rPr>
        <w:t>. nap 11</w:t>
      </w:r>
      <w:r w:rsidR="00292A91" w:rsidRPr="0055671F">
        <w:rPr>
          <w:sz w:val="22"/>
          <w:szCs w:val="22"/>
        </w:rPr>
        <w:t>:</w:t>
      </w:r>
      <w:r w:rsidR="00E45140" w:rsidRPr="0055671F">
        <w:rPr>
          <w:sz w:val="22"/>
          <w:szCs w:val="22"/>
        </w:rPr>
        <w:t>00 óra</w:t>
      </w:r>
    </w:p>
    <w:p w14:paraId="0A98B9B9" w14:textId="77777777" w:rsidR="00E30538" w:rsidRPr="005F6F80" w:rsidRDefault="00E30538" w:rsidP="00E30538">
      <w:pPr>
        <w:jc w:val="both"/>
        <w:rPr>
          <w:sz w:val="22"/>
          <w:szCs w:val="22"/>
        </w:rPr>
      </w:pPr>
    </w:p>
    <w:p w14:paraId="2019AFEC" w14:textId="77777777" w:rsidR="00E30538" w:rsidRPr="005F6F80" w:rsidRDefault="00E30538" w:rsidP="00E30538">
      <w:pPr>
        <w:jc w:val="both"/>
        <w:rPr>
          <w:sz w:val="22"/>
          <w:szCs w:val="22"/>
        </w:rPr>
      </w:pPr>
      <w:r w:rsidRPr="005F6F80">
        <w:rPr>
          <w:sz w:val="22"/>
          <w:szCs w:val="22"/>
        </w:rPr>
        <w:t xml:space="preserve">Az ajánlatokat tartalmazó iratok felbontását az ajánlattételi határidő lejártának időpontjában kell megkezdeni. A nem elektronikusan benyújtott ajánlat esetében, az ajánlatot egy példányban, írásban és zártan lehet közvetlenül benyújtani. </w:t>
      </w:r>
    </w:p>
    <w:p w14:paraId="147EAFAD" w14:textId="77777777" w:rsidR="00E30538" w:rsidRPr="005F6F80" w:rsidRDefault="00E30538" w:rsidP="00E30538">
      <w:pPr>
        <w:jc w:val="both"/>
        <w:rPr>
          <w:sz w:val="22"/>
          <w:szCs w:val="22"/>
        </w:rPr>
      </w:pPr>
    </w:p>
    <w:p w14:paraId="5B264980" w14:textId="77777777" w:rsidR="00E30538" w:rsidRPr="005F6F80" w:rsidRDefault="00E30538" w:rsidP="00E30538">
      <w:pPr>
        <w:jc w:val="both"/>
        <w:rPr>
          <w:sz w:val="22"/>
          <w:szCs w:val="22"/>
        </w:rPr>
      </w:pPr>
      <w:r w:rsidRPr="005F6F80">
        <w:rPr>
          <w:sz w:val="22"/>
          <w:szCs w:val="22"/>
        </w:rPr>
        <w:t>Az ajánlatok felbontásánál csak az ajánlatkérő, az ajánlattevők, valamint az általuk meghívott személyek, továbbá - a közbeszerzéshez támogatásban részesülő ajánlatkérő esetében - a külön jogszabályban meghatározott szervek képviselői és személyek lehetnek jelen. E személyek a bontáson a felolvasólapba betekinthetnek. [Kbt. 68.§ (3) bekezdés].</w:t>
      </w:r>
    </w:p>
    <w:p w14:paraId="66DEA28B" w14:textId="77777777" w:rsidR="00E30538" w:rsidRPr="005F6F80" w:rsidRDefault="00E30538" w:rsidP="00E30538">
      <w:pPr>
        <w:jc w:val="both"/>
        <w:rPr>
          <w:sz w:val="22"/>
          <w:szCs w:val="22"/>
        </w:rPr>
      </w:pPr>
    </w:p>
    <w:p w14:paraId="060E8FAF" w14:textId="77777777" w:rsidR="00E30538" w:rsidRPr="005F6F80" w:rsidRDefault="00E30538" w:rsidP="00E30538">
      <w:pPr>
        <w:jc w:val="both"/>
        <w:rPr>
          <w:sz w:val="22"/>
          <w:szCs w:val="22"/>
        </w:rPr>
      </w:pPr>
      <w:r w:rsidRPr="005F6F80">
        <w:rPr>
          <w:sz w:val="22"/>
          <w:szCs w:val="22"/>
        </w:rPr>
        <w:t>Az ajánlatok felbontásakor ismertetni kell az ajánlattevők nevét, címét (székhelyét, lakóhelyét), valamint azokat a főbb, számszerűsíthető adatokat, amelyek az értékelési szempontok alapján értékelésre kerülnek. Az ajánlatok bontásának megkezdése előtt ismertethető a rendelkezésére álló fedezet összege is. [Kbt. 68.§ (4) bekezdés].</w:t>
      </w:r>
    </w:p>
    <w:p w14:paraId="77AAD03D" w14:textId="77777777" w:rsidR="00E30538" w:rsidRPr="005F6F80" w:rsidRDefault="00E30538" w:rsidP="00E30538">
      <w:pPr>
        <w:jc w:val="both"/>
        <w:rPr>
          <w:sz w:val="22"/>
          <w:szCs w:val="22"/>
        </w:rPr>
      </w:pPr>
    </w:p>
    <w:p w14:paraId="6F039FAE" w14:textId="77777777" w:rsidR="00E30538" w:rsidRPr="005F6F80" w:rsidRDefault="00E30538" w:rsidP="00E30538">
      <w:pPr>
        <w:jc w:val="both"/>
        <w:rPr>
          <w:sz w:val="22"/>
          <w:szCs w:val="22"/>
        </w:rPr>
      </w:pPr>
      <w:r w:rsidRPr="005F6F80">
        <w:rPr>
          <w:sz w:val="22"/>
          <w:szCs w:val="22"/>
        </w:rPr>
        <w:t>Az ajánlatok felbontásáról és a 68.§ (4) - (5) bekezdés szerinti adatok ismertetéséről az ajánlatkérő jegyzőkönyvet készít, amelyet a bontástól számított öt napon belül megküld az összes ajánlattevőnek. A határidő után beérkezett ajánlat benyújtásáról szintén jegyzőkönyvet kell felvenni, és azt az összes - beleértve az elkésett – ajánlattevőnek megküldeni. [Kbt. 68.§ (6) bekezdés].</w:t>
      </w:r>
    </w:p>
    <w:p w14:paraId="7911C939" w14:textId="77777777" w:rsidR="00E30538" w:rsidRPr="005F6F80" w:rsidRDefault="00E30538" w:rsidP="00E30538">
      <w:pPr>
        <w:jc w:val="both"/>
        <w:rPr>
          <w:sz w:val="22"/>
          <w:szCs w:val="22"/>
        </w:rPr>
      </w:pPr>
    </w:p>
    <w:p w14:paraId="3A618904" w14:textId="77777777" w:rsidR="00E30538" w:rsidRPr="005F6F80" w:rsidRDefault="00E30538" w:rsidP="00E30538">
      <w:pPr>
        <w:jc w:val="both"/>
        <w:rPr>
          <w:b/>
          <w:sz w:val="22"/>
          <w:szCs w:val="22"/>
        </w:rPr>
      </w:pPr>
      <w:r w:rsidRPr="005F6F80">
        <w:rPr>
          <w:b/>
          <w:iCs/>
          <w:sz w:val="22"/>
          <w:szCs w:val="22"/>
        </w:rPr>
        <w:t>XVIII.</w:t>
      </w:r>
      <w:r w:rsidRPr="005F6F80">
        <w:rPr>
          <w:b/>
          <w:sz w:val="22"/>
          <w:szCs w:val="22"/>
        </w:rPr>
        <w:t xml:space="preserve"> Az ajánlati kötöttség minimális időtartama: </w:t>
      </w:r>
      <w:r w:rsidRPr="005F6F80">
        <w:rPr>
          <w:sz w:val="22"/>
          <w:szCs w:val="22"/>
        </w:rPr>
        <w:t>60 nap</w:t>
      </w:r>
    </w:p>
    <w:p w14:paraId="4AD23B4A" w14:textId="77777777" w:rsidR="00E30538" w:rsidRPr="005F6F80" w:rsidRDefault="00E30538" w:rsidP="00E30538">
      <w:pPr>
        <w:jc w:val="both"/>
        <w:rPr>
          <w:sz w:val="22"/>
          <w:szCs w:val="22"/>
        </w:rPr>
      </w:pPr>
    </w:p>
    <w:p w14:paraId="7E3961BE" w14:textId="77777777" w:rsidR="00E30538" w:rsidRPr="005F6F80" w:rsidRDefault="00E91894" w:rsidP="00E30538">
      <w:pPr>
        <w:jc w:val="both"/>
        <w:rPr>
          <w:b/>
          <w:sz w:val="22"/>
          <w:szCs w:val="22"/>
        </w:rPr>
      </w:pPr>
      <w:r w:rsidRPr="005F6F80">
        <w:rPr>
          <w:b/>
          <w:iCs/>
          <w:sz w:val="22"/>
          <w:szCs w:val="22"/>
        </w:rPr>
        <w:t>XIX</w:t>
      </w:r>
      <w:r w:rsidR="00E30538" w:rsidRPr="005F6F80">
        <w:rPr>
          <w:b/>
          <w:iCs/>
          <w:sz w:val="22"/>
          <w:szCs w:val="22"/>
        </w:rPr>
        <w:t>. A</w:t>
      </w:r>
      <w:r w:rsidR="00E30538" w:rsidRPr="005F6F80">
        <w:rPr>
          <w:b/>
          <w:sz w:val="22"/>
          <w:szCs w:val="22"/>
        </w:rPr>
        <w:t>z ajánlati biztosíték előírására, valamint a szerződésben megkövetelt biztosítékokra vonatkozó információ</w:t>
      </w:r>
      <w:r w:rsidR="00AE09DA" w:rsidRPr="005F6F80">
        <w:rPr>
          <w:b/>
          <w:sz w:val="22"/>
          <w:szCs w:val="22"/>
        </w:rPr>
        <w:t>, szerződést megerősítő mellékkötelezettségek</w:t>
      </w:r>
      <w:r w:rsidR="00E30538" w:rsidRPr="005F6F80">
        <w:rPr>
          <w:b/>
          <w:sz w:val="22"/>
          <w:szCs w:val="22"/>
        </w:rPr>
        <w:t>:</w:t>
      </w:r>
    </w:p>
    <w:p w14:paraId="7A67AA62" w14:textId="77777777" w:rsidR="00E30538" w:rsidRPr="005F6F80" w:rsidRDefault="00E30538" w:rsidP="00E30538">
      <w:pPr>
        <w:jc w:val="both"/>
        <w:rPr>
          <w:b/>
          <w:sz w:val="22"/>
          <w:szCs w:val="22"/>
        </w:rPr>
      </w:pPr>
    </w:p>
    <w:p w14:paraId="7600753F" w14:textId="77777777" w:rsidR="00143874" w:rsidRPr="005F6F80" w:rsidRDefault="00143874" w:rsidP="00143874">
      <w:pPr>
        <w:tabs>
          <w:tab w:val="num" w:pos="1068"/>
        </w:tabs>
        <w:jc w:val="both"/>
        <w:rPr>
          <w:sz w:val="22"/>
          <w:szCs w:val="22"/>
        </w:rPr>
      </w:pPr>
      <w:r w:rsidRPr="005F6F80">
        <w:rPr>
          <w:sz w:val="22"/>
          <w:szCs w:val="22"/>
        </w:rPr>
        <w:t>Ajánlati biztosítékot Ajánlatkérő nem ír elő.</w:t>
      </w:r>
    </w:p>
    <w:p w14:paraId="0A9EF7A3" w14:textId="287A9C52" w:rsidR="00143874" w:rsidRDefault="00143874" w:rsidP="00143874">
      <w:pPr>
        <w:tabs>
          <w:tab w:val="num" w:pos="1068"/>
        </w:tabs>
        <w:jc w:val="both"/>
        <w:rPr>
          <w:sz w:val="22"/>
          <w:szCs w:val="22"/>
        </w:rPr>
      </w:pPr>
    </w:p>
    <w:p w14:paraId="5A1F6B41" w14:textId="77777777" w:rsidR="00D12B25" w:rsidRDefault="00D12B25" w:rsidP="00D12B25">
      <w:pPr>
        <w:tabs>
          <w:tab w:val="num" w:pos="1068"/>
        </w:tabs>
        <w:jc w:val="both"/>
        <w:rPr>
          <w:sz w:val="22"/>
          <w:szCs w:val="22"/>
        </w:rPr>
      </w:pPr>
      <w:r w:rsidRPr="005F6F80">
        <w:rPr>
          <w:sz w:val="22"/>
          <w:szCs w:val="22"/>
        </w:rPr>
        <w:t xml:space="preserve">Szerződésben megkövetelt biztosítékok: </w:t>
      </w:r>
    </w:p>
    <w:p w14:paraId="02CBBF5F" w14:textId="694F16FA" w:rsidR="00D12B25" w:rsidRDefault="00D12B25" w:rsidP="00143874">
      <w:pPr>
        <w:tabs>
          <w:tab w:val="num" w:pos="1068"/>
        </w:tabs>
        <w:jc w:val="both"/>
        <w:rPr>
          <w:sz w:val="22"/>
          <w:szCs w:val="22"/>
        </w:rPr>
      </w:pPr>
    </w:p>
    <w:p w14:paraId="31B08BB2" w14:textId="757A745B" w:rsidR="00D12B25" w:rsidRDefault="00D12B25" w:rsidP="00D12B25">
      <w:pPr>
        <w:jc w:val="both"/>
        <w:rPr>
          <w:rFonts w:ascii="Times" w:hAnsi="Times" w:cs="Times"/>
          <w:sz w:val="22"/>
          <w:szCs w:val="22"/>
        </w:rPr>
      </w:pPr>
      <w:r>
        <w:rPr>
          <w:sz w:val="22"/>
          <w:szCs w:val="22"/>
        </w:rPr>
        <w:t>Ajánlatkérő</w:t>
      </w:r>
      <w:r>
        <w:rPr>
          <w:rFonts w:ascii="Times" w:hAnsi="Times" w:cs="Times"/>
          <w:sz w:val="22"/>
          <w:szCs w:val="22"/>
        </w:rPr>
        <w:t xml:space="preserve"> a Kbt. 134.§ (2) – (3) bekezdései alapján kiköti </w:t>
      </w:r>
      <w:r>
        <w:rPr>
          <w:rFonts w:ascii="Times" w:hAnsi="Times" w:cs="Times"/>
          <w:b/>
          <w:sz w:val="22"/>
          <w:szCs w:val="22"/>
        </w:rPr>
        <w:t>a szerződés teljesítésének elmaradásával és a szerződés hibás teljesítésével</w:t>
      </w:r>
      <w:r>
        <w:rPr>
          <w:rFonts w:ascii="Times" w:hAnsi="Times" w:cs="Times"/>
          <w:sz w:val="22"/>
          <w:szCs w:val="22"/>
        </w:rPr>
        <w:t xml:space="preserve"> kapcsolatos igények biztosítékaként, a vállalkozói díj áfa nélkül számított 5% (öt) százalékának megfelelő és az Ajánlatkérő javára szóló biztosíték-nyújtás kötelezettségét.</w:t>
      </w:r>
    </w:p>
    <w:p w14:paraId="5CEBEF9F" w14:textId="77777777" w:rsidR="00D12B25" w:rsidRDefault="00D12B25" w:rsidP="00D12B25">
      <w:pPr>
        <w:jc w:val="both"/>
        <w:rPr>
          <w:rFonts w:ascii="Times" w:hAnsi="Times" w:cs="Times"/>
          <w:sz w:val="22"/>
          <w:szCs w:val="22"/>
        </w:rPr>
      </w:pPr>
    </w:p>
    <w:p w14:paraId="62549D4C" w14:textId="3185C65E" w:rsidR="00D12B25" w:rsidRPr="0055671F" w:rsidRDefault="00D12B25" w:rsidP="00D12B25">
      <w:pPr>
        <w:jc w:val="both"/>
        <w:rPr>
          <w:sz w:val="22"/>
          <w:szCs w:val="22"/>
        </w:rPr>
      </w:pPr>
      <w:r>
        <w:rPr>
          <w:b/>
          <w:sz w:val="22"/>
          <w:szCs w:val="22"/>
        </w:rPr>
        <w:lastRenderedPageBreak/>
        <w:t xml:space="preserve">A szerződés teljesítésének </w:t>
      </w:r>
      <w:r w:rsidRPr="0055671F">
        <w:rPr>
          <w:b/>
          <w:sz w:val="22"/>
          <w:szCs w:val="22"/>
        </w:rPr>
        <w:t>elmaradásával</w:t>
      </w:r>
      <w:r w:rsidRPr="0055671F">
        <w:rPr>
          <w:sz w:val="22"/>
          <w:szCs w:val="22"/>
        </w:rPr>
        <w:t xml:space="preserve"> kapcsolatos igényekre kikötött biztosíték jelen szerződés hatálybalépésének napján kell, hogy rendelkezésre álljon. </w:t>
      </w:r>
      <w:r w:rsidRPr="0055671F">
        <w:rPr>
          <w:b/>
          <w:sz w:val="22"/>
          <w:szCs w:val="22"/>
        </w:rPr>
        <w:t xml:space="preserve">A szerződés hibás teljesítésével kapcsolatos </w:t>
      </w:r>
      <w:r w:rsidRPr="0055671F">
        <w:rPr>
          <w:sz w:val="22"/>
          <w:szCs w:val="22"/>
        </w:rPr>
        <w:t>igényekre kikötött biztosítéknak a szerződés teljesítésének napján kell rendelkezésre állnia a vállalt 24 hónap jótállás időtartamáig.</w:t>
      </w:r>
    </w:p>
    <w:p w14:paraId="1A3176C0" w14:textId="0C5EA326" w:rsidR="00D12B25" w:rsidRPr="0055671F" w:rsidRDefault="00D12B25" w:rsidP="00143874">
      <w:pPr>
        <w:tabs>
          <w:tab w:val="num" w:pos="1068"/>
        </w:tabs>
        <w:jc w:val="both"/>
        <w:rPr>
          <w:sz w:val="22"/>
          <w:szCs w:val="22"/>
        </w:rPr>
      </w:pPr>
    </w:p>
    <w:p w14:paraId="0F8EE489" w14:textId="0B7F6FD4" w:rsidR="00143874" w:rsidRPr="005F6F80" w:rsidRDefault="00143874" w:rsidP="00143874">
      <w:pPr>
        <w:tabs>
          <w:tab w:val="num" w:pos="1068"/>
        </w:tabs>
        <w:jc w:val="both"/>
        <w:rPr>
          <w:sz w:val="22"/>
          <w:szCs w:val="22"/>
        </w:rPr>
      </w:pPr>
      <w:r w:rsidRPr="0055671F">
        <w:rPr>
          <w:sz w:val="22"/>
          <w:szCs w:val="22"/>
        </w:rPr>
        <w:t>Ha az Ajánlattevő elmulasztaná a teljesítési</w:t>
      </w:r>
      <w:r w:rsidRPr="005F6F80">
        <w:rPr>
          <w:sz w:val="22"/>
          <w:szCs w:val="22"/>
        </w:rPr>
        <w:t xml:space="preserve"> véghatáridőt, abban az esetben a nettó vállalkozói díj 0,5 %-a/késedelmes nap késedelmi kötbért köteles fizetni a késedelem minden naptári napja után, amely eltelik a vonatkozó határidő és tényleges teljesítési időpont (műszaki átadás átvételi eljárás sikeres lezárásának napja) között. Késedelmi kötbér mértéke összesen legfeljebb a nettó vállalkozói díj 10 %-a. </w:t>
      </w:r>
    </w:p>
    <w:p w14:paraId="11114A2E" w14:textId="77777777" w:rsidR="00D12B25" w:rsidRDefault="00D12B25" w:rsidP="00143874">
      <w:pPr>
        <w:tabs>
          <w:tab w:val="num" w:pos="1068"/>
        </w:tabs>
        <w:jc w:val="both"/>
        <w:rPr>
          <w:sz w:val="22"/>
          <w:szCs w:val="22"/>
        </w:rPr>
      </w:pPr>
    </w:p>
    <w:p w14:paraId="77E217B6" w14:textId="23B926C6" w:rsidR="00143874" w:rsidRPr="005F6F80" w:rsidRDefault="00143874" w:rsidP="00143874">
      <w:pPr>
        <w:tabs>
          <w:tab w:val="num" w:pos="1068"/>
        </w:tabs>
        <w:jc w:val="both"/>
        <w:rPr>
          <w:sz w:val="22"/>
          <w:szCs w:val="22"/>
        </w:rPr>
      </w:pPr>
      <w:r w:rsidRPr="005F6F80">
        <w:rPr>
          <w:sz w:val="22"/>
          <w:szCs w:val="22"/>
        </w:rPr>
        <w:t xml:space="preserve">Ajánlattevő 20 napot meghaladó késedelme esetén Ajánlatkérő jogosult jelen szerződéstől egyoldalúan elállni. </w:t>
      </w:r>
    </w:p>
    <w:p w14:paraId="48E49315" w14:textId="77777777" w:rsidR="00D12B25" w:rsidRDefault="00D12B25" w:rsidP="00ED336C">
      <w:pPr>
        <w:spacing w:after="120"/>
        <w:jc w:val="both"/>
        <w:rPr>
          <w:sz w:val="22"/>
          <w:szCs w:val="22"/>
        </w:rPr>
      </w:pPr>
    </w:p>
    <w:p w14:paraId="37B486F2" w14:textId="218365C9" w:rsidR="00143874" w:rsidRPr="005F6F80" w:rsidRDefault="00143874" w:rsidP="00ED336C">
      <w:pPr>
        <w:spacing w:after="120"/>
        <w:jc w:val="both"/>
        <w:rPr>
          <w:sz w:val="22"/>
          <w:szCs w:val="22"/>
        </w:rPr>
      </w:pPr>
      <w:r w:rsidRPr="005F6F80">
        <w:rPr>
          <w:sz w:val="22"/>
          <w:szCs w:val="22"/>
        </w:rPr>
        <w:t xml:space="preserve">Ajánlattevő </w:t>
      </w:r>
      <w:r w:rsidR="00945D77">
        <w:rPr>
          <w:sz w:val="22"/>
          <w:szCs w:val="22"/>
        </w:rPr>
        <w:t>érdekkörében felmerült</w:t>
      </w:r>
      <w:r w:rsidR="00945D77" w:rsidRPr="005F6F80">
        <w:rPr>
          <w:sz w:val="22"/>
          <w:szCs w:val="22"/>
        </w:rPr>
        <w:t xml:space="preserve"> </w:t>
      </w:r>
      <w:r w:rsidRPr="005F6F80">
        <w:rPr>
          <w:sz w:val="22"/>
          <w:szCs w:val="22"/>
        </w:rPr>
        <w:t xml:space="preserve">lehetetlenülés, Ajánlattevő által a teljesítés jogos ok nélküli megtagadása és Ajánlattevő </w:t>
      </w:r>
      <w:r w:rsidR="00945D77">
        <w:rPr>
          <w:sz w:val="22"/>
          <w:szCs w:val="22"/>
        </w:rPr>
        <w:t>szerződésszegő</w:t>
      </w:r>
      <w:r w:rsidR="00945D77" w:rsidRPr="005F6F80">
        <w:rPr>
          <w:sz w:val="22"/>
          <w:szCs w:val="22"/>
        </w:rPr>
        <w:t xml:space="preserve"> </w:t>
      </w:r>
      <w:r w:rsidRPr="005F6F80">
        <w:rPr>
          <w:sz w:val="22"/>
          <w:szCs w:val="22"/>
        </w:rPr>
        <w:t>magatartása miatt Ajánlatkérő által jogszerűen gyakorolt elállás, felmondás (meghiúsulás) esetén Ajánlattevő kötbér megfizetésével tartozik. Meghiúsulási kötbér mértéke a meghiúsult munkarész nettó értékének 10 %-a, mely azonban összesen nem lehet több, mint a nettó teljes vállalkozói díj 10 %-a.</w:t>
      </w:r>
    </w:p>
    <w:p w14:paraId="23A9C610" w14:textId="77777777" w:rsidR="001B4550" w:rsidRPr="00A24C9A" w:rsidRDefault="001B4550" w:rsidP="001B4550">
      <w:pPr>
        <w:jc w:val="both"/>
        <w:rPr>
          <w:sz w:val="22"/>
          <w:szCs w:val="22"/>
          <w:u w:val="single"/>
        </w:rPr>
      </w:pPr>
      <w:r w:rsidRPr="00A24C9A">
        <w:rPr>
          <w:sz w:val="22"/>
          <w:szCs w:val="22"/>
          <w:u w:val="single"/>
        </w:rPr>
        <w:t xml:space="preserve">Késedelmi kötbér: </w:t>
      </w:r>
    </w:p>
    <w:p w14:paraId="4320069D" w14:textId="77777777" w:rsidR="00FB02D0" w:rsidRPr="005F6F80" w:rsidRDefault="001B4550" w:rsidP="001B4550">
      <w:pPr>
        <w:jc w:val="both"/>
        <w:rPr>
          <w:sz w:val="22"/>
          <w:szCs w:val="22"/>
        </w:rPr>
      </w:pPr>
      <w:r w:rsidRPr="005F6F80">
        <w:rPr>
          <w:sz w:val="22"/>
          <w:szCs w:val="22"/>
        </w:rPr>
        <w:t>- teljesítési véghatáridő elmulasztása</w:t>
      </w:r>
      <w:r w:rsidR="00FB02D0" w:rsidRPr="005F6F80">
        <w:rPr>
          <w:sz w:val="22"/>
          <w:szCs w:val="22"/>
        </w:rPr>
        <w:t xml:space="preserve"> esetén</w:t>
      </w:r>
      <w:r w:rsidRPr="005F6F80">
        <w:rPr>
          <w:sz w:val="22"/>
          <w:szCs w:val="22"/>
        </w:rPr>
        <w:t xml:space="preserve"> a teljes nettó vállalkozási ár 0,5 %-a/késedelmes nap késedelmi kötbért köteles fizetni</w:t>
      </w:r>
      <w:r w:rsidR="00FB02D0" w:rsidRPr="005F6F80">
        <w:rPr>
          <w:sz w:val="22"/>
          <w:szCs w:val="22"/>
        </w:rPr>
        <w:t xml:space="preserve"> vállalkozó</w:t>
      </w:r>
      <w:r w:rsidRPr="005F6F80">
        <w:rPr>
          <w:sz w:val="22"/>
          <w:szCs w:val="22"/>
        </w:rPr>
        <w:t xml:space="preserve"> a késedelem minden naptári napja után, amely eltelik a vonatkozó határidő és tényleges teljesítési időpont (műszaki átadás átvételi eljárás sikeres lezárásának napja) között. </w:t>
      </w:r>
    </w:p>
    <w:p w14:paraId="3EAA94B8" w14:textId="77777777" w:rsidR="00F36103" w:rsidRPr="005F6F80" w:rsidRDefault="00FB02D0" w:rsidP="001B4550">
      <w:pPr>
        <w:jc w:val="both"/>
        <w:rPr>
          <w:sz w:val="22"/>
          <w:szCs w:val="22"/>
        </w:rPr>
      </w:pPr>
      <w:r w:rsidRPr="005F6F80">
        <w:rPr>
          <w:sz w:val="22"/>
          <w:szCs w:val="22"/>
        </w:rPr>
        <w:t xml:space="preserve">- </w:t>
      </w:r>
      <w:r w:rsidR="001B4550" w:rsidRPr="005F6F80">
        <w:rPr>
          <w:sz w:val="22"/>
          <w:szCs w:val="22"/>
        </w:rPr>
        <w:t>mértéke összesen legfeljebb a nettó vállalkozási ár 10 %-a</w:t>
      </w:r>
    </w:p>
    <w:p w14:paraId="31182EF6" w14:textId="77777777" w:rsidR="001B4550" w:rsidRPr="005F6F80" w:rsidRDefault="00F36103" w:rsidP="001B4550">
      <w:pPr>
        <w:jc w:val="both"/>
        <w:rPr>
          <w:sz w:val="22"/>
          <w:szCs w:val="22"/>
        </w:rPr>
      </w:pPr>
      <w:r w:rsidRPr="005F6F80">
        <w:rPr>
          <w:sz w:val="22"/>
          <w:szCs w:val="22"/>
        </w:rPr>
        <w:t>- a késedelmi kötbér maximuma 20 nap</w:t>
      </w:r>
    </w:p>
    <w:p w14:paraId="07CE5E39" w14:textId="77777777" w:rsidR="00FB02D0" w:rsidRPr="005F6F80" w:rsidRDefault="00FB02D0" w:rsidP="001B4550">
      <w:pPr>
        <w:jc w:val="both"/>
        <w:rPr>
          <w:sz w:val="22"/>
          <w:szCs w:val="22"/>
        </w:rPr>
      </w:pPr>
      <w:r w:rsidRPr="005F6F80">
        <w:rPr>
          <w:sz w:val="22"/>
          <w:szCs w:val="22"/>
        </w:rPr>
        <w:t xml:space="preserve">- </w:t>
      </w:r>
      <w:r w:rsidR="00463A8C">
        <w:rPr>
          <w:sz w:val="22"/>
          <w:szCs w:val="22"/>
        </w:rPr>
        <w:t>20</w:t>
      </w:r>
      <w:r w:rsidR="00463A8C" w:rsidRPr="005F6F80">
        <w:rPr>
          <w:sz w:val="22"/>
          <w:szCs w:val="22"/>
        </w:rPr>
        <w:t xml:space="preserve"> </w:t>
      </w:r>
      <w:r w:rsidRPr="005F6F80">
        <w:rPr>
          <w:sz w:val="22"/>
          <w:szCs w:val="22"/>
        </w:rPr>
        <w:t>napot meghaladó késedelem</w:t>
      </w:r>
      <w:r w:rsidR="001B4550" w:rsidRPr="005F6F80">
        <w:rPr>
          <w:sz w:val="22"/>
          <w:szCs w:val="22"/>
        </w:rPr>
        <w:t xml:space="preserve"> esetén </w:t>
      </w:r>
      <w:r w:rsidRPr="005F6F80">
        <w:rPr>
          <w:sz w:val="22"/>
          <w:szCs w:val="22"/>
        </w:rPr>
        <w:t>Ajánlatkérő</w:t>
      </w:r>
      <w:r w:rsidR="001B4550" w:rsidRPr="005F6F80">
        <w:rPr>
          <w:sz w:val="22"/>
          <w:szCs w:val="22"/>
        </w:rPr>
        <w:t xml:space="preserve"> jogosult </w:t>
      </w:r>
      <w:r w:rsidRPr="005F6F80">
        <w:rPr>
          <w:sz w:val="22"/>
          <w:szCs w:val="22"/>
        </w:rPr>
        <w:t>a</w:t>
      </w:r>
      <w:r w:rsidR="001B4550" w:rsidRPr="005F6F80">
        <w:rPr>
          <w:sz w:val="22"/>
          <w:szCs w:val="22"/>
        </w:rPr>
        <w:t xml:space="preserve"> szerződéstől egyoldalúan elállni.</w:t>
      </w:r>
    </w:p>
    <w:p w14:paraId="130175CB" w14:textId="77777777" w:rsidR="00DB6F20" w:rsidRDefault="001B4550" w:rsidP="001B4550">
      <w:pPr>
        <w:jc w:val="both"/>
        <w:rPr>
          <w:sz w:val="22"/>
          <w:szCs w:val="22"/>
        </w:rPr>
      </w:pPr>
      <w:r w:rsidRPr="005F6F80">
        <w:rPr>
          <w:sz w:val="22"/>
          <w:szCs w:val="22"/>
        </w:rPr>
        <w:t xml:space="preserve"> </w:t>
      </w:r>
    </w:p>
    <w:p w14:paraId="3A10B25B" w14:textId="77777777" w:rsidR="00FB02D0" w:rsidRPr="00A24C9A" w:rsidRDefault="00FB02D0" w:rsidP="001B4550">
      <w:pPr>
        <w:jc w:val="both"/>
        <w:rPr>
          <w:sz w:val="22"/>
          <w:szCs w:val="22"/>
          <w:u w:val="single"/>
        </w:rPr>
      </w:pPr>
      <w:r w:rsidRPr="00A24C9A">
        <w:rPr>
          <w:sz w:val="22"/>
          <w:szCs w:val="22"/>
          <w:u w:val="single"/>
        </w:rPr>
        <w:t>Meghiúsulási kötbér:</w:t>
      </w:r>
    </w:p>
    <w:p w14:paraId="2D971D15" w14:textId="77777777" w:rsidR="00FB02D0" w:rsidRPr="002E2FDF" w:rsidRDefault="00FB02D0" w:rsidP="001B4550">
      <w:pPr>
        <w:jc w:val="both"/>
        <w:rPr>
          <w:sz w:val="22"/>
          <w:szCs w:val="22"/>
        </w:rPr>
      </w:pPr>
      <w:r w:rsidRPr="005F6F80">
        <w:rPr>
          <w:sz w:val="22"/>
          <w:szCs w:val="22"/>
        </w:rPr>
        <w:t xml:space="preserve">- mértéke a meghiúsult munkarész nettó értékének 10 %-a, mely azonban összesen nem lehet több, </w:t>
      </w:r>
      <w:r w:rsidRPr="002E2FDF">
        <w:rPr>
          <w:sz w:val="22"/>
          <w:szCs w:val="22"/>
        </w:rPr>
        <w:t>mint a nettó teljes vállalkozói ár 10 %-a</w:t>
      </w:r>
    </w:p>
    <w:p w14:paraId="1943882C" w14:textId="77777777" w:rsidR="00FB02D0" w:rsidRPr="002E2FDF" w:rsidRDefault="00FB02D0" w:rsidP="00FB02D0">
      <w:pPr>
        <w:jc w:val="both"/>
        <w:rPr>
          <w:sz w:val="22"/>
          <w:szCs w:val="22"/>
        </w:rPr>
      </w:pPr>
      <w:r w:rsidRPr="002E2FDF">
        <w:rPr>
          <w:sz w:val="22"/>
          <w:szCs w:val="22"/>
        </w:rPr>
        <w:t>- v</w:t>
      </w:r>
      <w:r w:rsidR="001B4550" w:rsidRPr="002E2FDF">
        <w:rPr>
          <w:sz w:val="22"/>
          <w:szCs w:val="22"/>
        </w:rPr>
        <w:t>állalkozónak felróható lehetetlenülés, a Vállalkozó által a teljesítés jogos ok nélküli megtagadása és a Vállalkozó felróható magatartása miatt a Megrendelő által jogszerűen gyakorolt elállás, felmondás (meghiúsulás) esetén</w:t>
      </w:r>
    </w:p>
    <w:p w14:paraId="4ECBB5C8" w14:textId="77777777" w:rsidR="00DB6F20" w:rsidRPr="002E2FDF" w:rsidRDefault="00DB6F20" w:rsidP="00FB02D0">
      <w:pPr>
        <w:jc w:val="both"/>
        <w:rPr>
          <w:sz w:val="22"/>
          <w:szCs w:val="22"/>
        </w:rPr>
      </w:pPr>
    </w:p>
    <w:p w14:paraId="7809A387" w14:textId="77777777" w:rsidR="00FB02D0" w:rsidRPr="002E2FDF" w:rsidRDefault="00FB02D0" w:rsidP="00FB02D0">
      <w:pPr>
        <w:jc w:val="both"/>
        <w:rPr>
          <w:sz w:val="22"/>
          <w:szCs w:val="22"/>
        </w:rPr>
      </w:pPr>
      <w:r w:rsidRPr="002E2FDF">
        <w:rPr>
          <w:sz w:val="22"/>
          <w:szCs w:val="22"/>
        </w:rPr>
        <w:t>Ajánlatkérő késedelmi, illetve meghiúsulási kötbér igényének érvényesítése nem jelent joglemondást a részéről történő kártérítési igény érvényesítésével kapcsolatban.</w:t>
      </w:r>
    </w:p>
    <w:p w14:paraId="24D36523" w14:textId="77777777" w:rsidR="00DB6F20" w:rsidRPr="002E2FDF" w:rsidRDefault="00DB6F20" w:rsidP="00FB02D0">
      <w:pPr>
        <w:jc w:val="both"/>
        <w:rPr>
          <w:sz w:val="22"/>
          <w:szCs w:val="22"/>
        </w:rPr>
      </w:pPr>
    </w:p>
    <w:p w14:paraId="5CDBA330" w14:textId="77777777" w:rsidR="00FB02D0" w:rsidRPr="002E2FDF" w:rsidRDefault="00FB02D0" w:rsidP="00FB02D0">
      <w:pPr>
        <w:jc w:val="both"/>
        <w:rPr>
          <w:sz w:val="22"/>
          <w:szCs w:val="22"/>
          <w:u w:val="single"/>
        </w:rPr>
      </w:pPr>
      <w:r w:rsidRPr="002E2FDF">
        <w:rPr>
          <w:sz w:val="22"/>
          <w:szCs w:val="22"/>
          <w:u w:val="single"/>
        </w:rPr>
        <w:t>Elállás:</w:t>
      </w:r>
    </w:p>
    <w:p w14:paraId="71106078" w14:textId="77777777" w:rsidR="00FB02D0" w:rsidRPr="002E2FDF" w:rsidRDefault="00FB02D0" w:rsidP="00FB02D0">
      <w:pPr>
        <w:jc w:val="both"/>
        <w:rPr>
          <w:sz w:val="22"/>
          <w:szCs w:val="22"/>
        </w:rPr>
      </w:pPr>
      <w:r w:rsidRPr="002E2FDF">
        <w:rPr>
          <w:sz w:val="22"/>
          <w:szCs w:val="22"/>
        </w:rPr>
        <w:t>- ha a Vállalkozó fizetőképességében, pénzügyi helyzetében olyan lényeges változás következik be, amely a szerződés teljesítését veszélyezteti, Ajánlatkérő jogosult a szerződéstől elállni.</w:t>
      </w:r>
    </w:p>
    <w:p w14:paraId="1C51DB59" w14:textId="77777777" w:rsidR="00DB6F20" w:rsidRPr="002E2FDF" w:rsidRDefault="00DB6F20" w:rsidP="00DB6F20">
      <w:pPr>
        <w:jc w:val="both"/>
        <w:rPr>
          <w:sz w:val="22"/>
          <w:szCs w:val="22"/>
        </w:rPr>
      </w:pPr>
    </w:p>
    <w:p w14:paraId="0B58B3A3" w14:textId="77777777" w:rsidR="00DB6F20" w:rsidRPr="002E2FDF" w:rsidRDefault="00DB6F20" w:rsidP="00DB6F20">
      <w:pPr>
        <w:jc w:val="both"/>
        <w:rPr>
          <w:sz w:val="22"/>
          <w:szCs w:val="22"/>
        </w:rPr>
      </w:pPr>
      <w:r w:rsidRPr="002E2FDF">
        <w:rPr>
          <w:sz w:val="22"/>
          <w:szCs w:val="22"/>
        </w:rPr>
        <w:t xml:space="preserve">Jótállás: A jótállás kezdő időpontja a sikeres műszaki átadás-átvétel időpontja. Jótállás időtartama </w:t>
      </w:r>
      <w:r w:rsidR="005906C6" w:rsidRPr="002E2FDF">
        <w:rPr>
          <w:sz w:val="22"/>
          <w:szCs w:val="22"/>
        </w:rPr>
        <w:t>24 hónapokban</w:t>
      </w:r>
      <w:r w:rsidRPr="002E2FDF">
        <w:rPr>
          <w:sz w:val="22"/>
          <w:szCs w:val="22"/>
        </w:rPr>
        <w:t>.</w:t>
      </w:r>
    </w:p>
    <w:p w14:paraId="64F02092" w14:textId="77777777" w:rsidR="00DB6F20" w:rsidRPr="002E2FDF" w:rsidRDefault="00DB6F20" w:rsidP="00DB6F20">
      <w:pPr>
        <w:jc w:val="both"/>
        <w:rPr>
          <w:sz w:val="22"/>
          <w:szCs w:val="22"/>
        </w:rPr>
      </w:pPr>
    </w:p>
    <w:p w14:paraId="6B1E6F42" w14:textId="77777777" w:rsidR="00DB6F20" w:rsidRPr="002E2FDF" w:rsidRDefault="00DB6F20" w:rsidP="00DB6F20">
      <w:pPr>
        <w:tabs>
          <w:tab w:val="num" w:pos="1068"/>
        </w:tabs>
        <w:jc w:val="both"/>
        <w:rPr>
          <w:sz w:val="22"/>
          <w:szCs w:val="22"/>
        </w:rPr>
      </w:pPr>
      <w:r w:rsidRPr="002E2FDF">
        <w:rPr>
          <w:sz w:val="22"/>
          <w:szCs w:val="22"/>
        </w:rPr>
        <w:t xml:space="preserve">Rendelkezésre állás: Vállalkozó a jótállási időtartam alatt köteles rendelkezésre állnia az esetlegesen felmerülő hibák a hibabejelentéstől számítottan </w:t>
      </w:r>
      <w:r w:rsidR="00164C02" w:rsidRPr="002E2FDF">
        <w:rPr>
          <w:sz w:val="22"/>
          <w:szCs w:val="22"/>
        </w:rPr>
        <w:t>12</w:t>
      </w:r>
      <w:r w:rsidRPr="002E2FDF">
        <w:rPr>
          <w:sz w:val="22"/>
          <w:szCs w:val="22"/>
        </w:rPr>
        <w:t xml:space="preserve"> óra idő</w:t>
      </w:r>
      <w:r w:rsidR="00164C02" w:rsidRPr="002E2FDF">
        <w:rPr>
          <w:sz w:val="22"/>
          <w:szCs w:val="22"/>
        </w:rPr>
        <w:t>tartamon belül</w:t>
      </w:r>
      <w:r w:rsidRPr="002E2FDF">
        <w:rPr>
          <w:sz w:val="22"/>
          <w:szCs w:val="22"/>
        </w:rPr>
        <w:t>. Vállalkozó a Megrendelő által bejelentett garanciális hibákat a bejelentést követően, ajánlat szerinti óra időtartamon belül, Megrendelő képviselőjének jelenlétében felülvizsgálja, megrendelő jogos igényei esetén a javítási munkákat, a felülvizsgálatot követő 3 munkanapon belül megkezdi, és a kölcsönösen megállapított határidőre befejezi.</w:t>
      </w:r>
    </w:p>
    <w:p w14:paraId="099F183D" w14:textId="77777777" w:rsidR="00DB6F20" w:rsidRPr="005F6F80" w:rsidRDefault="00DB6F20" w:rsidP="00DB6F20">
      <w:pPr>
        <w:jc w:val="both"/>
        <w:rPr>
          <w:sz w:val="22"/>
          <w:szCs w:val="22"/>
        </w:rPr>
      </w:pPr>
    </w:p>
    <w:p w14:paraId="377186F2" w14:textId="77777777" w:rsidR="00E30538" w:rsidRPr="005F6F80" w:rsidRDefault="00E30538" w:rsidP="00E30538">
      <w:pPr>
        <w:jc w:val="both"/>
        <w:rPr>
          <w:b/>
          <w:sz w:val="22"/>
          <w:szCs w:val="22"/>
        </w:rPr>
      </w:pPr>
    </w:p>
    <w:p w14:paraId="1952C0E4" w14:textId="77777777" w:rsidR="00E30538" w:rsidRPr="005F6F80" w:rsidRDefault="00E30538" w:rsidP="00E30538">
      <w:pPr>
        <w:jc w:val="both"/>
        <w:rPr>
          <w:b/>
          <w:sz w:val="22"/>
          <w:szCs w:val="22"/>
        </w:rPr>
      </w:pPr>
      <w:r w:rsidRPr="005F6F80">
        <w:rPr>
          <w:b/>
          <w:iCs/>
          <w:sz w:val="22"/>
          <w:szCs w:val="22"/>
        </w:rPr>
        <w:lastRenderedPageBreak/>
        <w:t>XX. A</w:t>
      </w:r>
      <w:r w:rsidRPr="005F6F80">
        <w:rPr>
          <w:b/>
          <w:sz w:val="22"/>
          <w:szCs w:val="22"/>
        </w:rPr>
        <w:t>z Európai Unióból származó forrásból támogatott közbeszerzés esetén az érintett projektre (programra) vonatkozó adatok:</w:t>
      </w:r>
    </w:p>
    <w:p w14:paraId="16BEAF8A" w14:textId="77777777" w:rsidR="003C4CD4" w:rsidRDefault="003C4CD4" w:rsidP="00E30538">
      <w:pPr>
        <w:rPr>
          <w:sz w:val="22"/>
          <w:szCs w:val="22"/>
        </w:rPr>
      </w:pPr>
    </w:p>
    <w:p w14:paraId="21D390F9" w14:textId="525A36D5" w:rsidR="00E30538" w:rsidRPr="00205395" w:rsidRDefault="00BB31AF" w:rsidP="00205395">
      <w:pPr>
        <w:jc w:val="both"/>
        <w:rPr>
          <w:sz w:val="22"/>
          <w:szCs w:val="22"/>
        </w:rPr>
      </w:pPr>
      <w:r w:rsidRPr="00205395">
        <w:rPr>
          <w:sz w:val="22"/>
          <w:szCs w:val="22"/>
        </w:rPr>
        <w:t>TOP-1.4.1-15-SB1-2016-00067</w:t>
      </w:r>
      <w:r w:rsidR="00164C02" w:rsidRPr="00205395">
        <w:rPr>
          <w:sz w:val="22"/>
          <w:szCs w:val="22"/>
        </w:rPr>
        <w:t xml:space="preserve"> „</w:t>
      </w:r>
      <w:r w:rsidRPr="00205395">
        <w:rPr>
          <w:sz w:val="22"/>
          <w:szCs w:val="22"/>
        </w:rPr>
        <w:t>A foglalkoztatás és az életminőség javítása családbarát, munkába állást segítő intézmények, közszolgáltatások fejlesztésével</w:t>
      </w:r>
      <w:r w:rsidR="00164C02" w:rsidRPr="00205395">
        <w:rPr>
          <w:sz w:val="22"/>
          <w:szCs w:val="22"/>
        </w:rPr>
        <w:t>” című pályázati konstrukció</w:t>
      </w:r>
    </w:p>
    <w:p w14:paraId="5CFB2760" w14:textId="77777777" w:rsidR="00BB31AF" w:rsidRDefault="00BB31AF" w:rsidP="00205395">
      <w:pPr>
        <w:jc w:val="both"/>
        <w:rPr>
          <w:b/>
          <w:sz w:val="22"/>
          <w:szCs w:val="22"/>
        </w:rPr>
      </w:pPr>
    </w:p>
    <w:p w14:paraId="210A0BD5" w14:textId="77777777" w:rsidR="00BB31AF" w:rsidRDefault="00BB31AF" w:rsidP="00E30538">
      <w:pPr>
        <w:rPr>
          <w:b/>
          <w:sz w:val="22"/>
          <w:szCs w:val="22"/>
        </w:rPr>
      </w:pPr>
    </w:p>
    <w:p w14:paraId="4C6D51C2" w14:textId="3A8525DB" w:rsidR="00E30538" w:rsidRPr="005F6F80" w:rsidRDefault="00E30538" w:rsidP="00E30538">
      <w:pPr>
        <w:rPr>
          <w:b/>
          <w:sz w:val="22"/>
          <w:szCs w:val="22"/>
        </w:rPr>
      </w:pPr>
      <w:r w:rsidRPr="005F6F80">
        <w:rPr>
          <w:b/>
          <w:sz w:val="22"/>
          <w:szCs w:val="22"/>
        </w:rPr>
        <w:t>XXI. Egyéb információk:</w:t>
      </w:r>
    </w:p>
    <w:p w14:paraId="18E66D40" w14:textId="77777777" w:rsidR="00E30538" w:rsidRPr="005F6F80" w:rsidRDefault="00E30538" w:rsidP="00E30538">
      <w:pPr>
        <w:ind w:left="180"/>
        <w:jc w:val="both"/>
        <w:rPr>
          <w:sz w:val="22"/>
          <w:szCs w:val="22"/>
        </w:rPr>
      </w:pPr>
    </w:p>
    <w:p w14:paraId="5AF9E7B2" w14:textId="77777777" w:rsidR="00E30538" w:rsidRPr="005F6F80" w:rsidRDefault="00E30538" w:rsidP="00E30538">
      <w:pPr>
        <w:numPr>
          <w:ilvl w:val="0"/>
          <w:numId w:val="6"/>
        </w:numPr>
        <w:tabs>
          <w:tab w:val="clear" w:pos="360"/>
          <w:tab w:val="num" w:pos="540"/>
        </w:tabs>
        <w:ind w:left="540"/>
        <w:jc w:val="both"/>
        <w:rPr>
          <w:sz w:val="22"/>
          <w:szCs w:val="22"/>
        </w:rPr>
      </w:pPr>
      <w:r w:rsidRPr="005F6F80">
        <w:rPr>
          <w:sz w:val="22"/>
          <w:szCs w:val="22"/>
        </w:rPr>
        <w:t xml:space="preserve">Az ajánlatnak tartalmaznia kell az </w:t>
      </w:r>
      <w:r w:rsidRPr="005F6F80">
        <w:rPr>
          <w:b/>
          <w:sz w:val="22"/>
          <w:szCs w:val="22"/>
        </w:rPr>
        <w:t>ajánlattevő kifejezett nyilatkozatát</w:t>
      </w:r>
      <w:r w:rsidRPr="005F6F80">
        <w:rPr>
          <w:sz w:val="22"/>
          <w:szCs w:val="22"/>
        </w:rPr>
        <w:t xml:space="preserve"> az ajánlattételi felhívás feltételeire, a szerződés megkötésére és teljesítésére, valamint a kért ellenszolgáltatásra vonatkozóan. [Kbt. 66.§ (2) bekezdés].</w:t>
      </w:r>
    </w:p>
    <w:p w14:paraId="403A8163" w14:textId="77777777" w:rsidR="00E30538" w:rsidRPr="005F6F80" w:rsidRDefault="00E30538" w:rsidP="00E30538">
      <w:pPr>
        <w:numPr>
          <w:ilvl w:val="0"/>
          <w:numId w:val="6"/>
        </w:numPr>
        <w:tabs>
          <w:tab w:val="clear" w:pos="360"/>
          <w:tab w:val="num" w:pos="540"/>
        </w:tabs>
        <w:ind w:left="540"/>
        <w:jc w:val="both"/>
        <w:rPr>
          <w:sz w:val="22"/>
          <w:szCs w:val="22"/>
        </w:rPr>
      </w:pPr>
      <w:r w:rsidRPr="005F6F80">
        <w:rPr>
          <w:sz w:val="22"/>
          <w:szCs w:val="22"/>
        </w:rPr>
        <w:t xml:space="preserve">Az ajánlatban az ajánlattevőnek </w:t>
      </w:r>
      <w:r w:rsidRPr="005F6F80">
        <w:rPr>
          <w:b/>
          <w:sz w:val="22"/>
          <w:szCs w:val="22"/>
        </w:rPr>
        <w:t>nyilatkoznia kell arról</w:t>
      </w:r>
      <w:r w:rsidRPr="005F6F80">
        <w:rPr>
          <w:sz w:val="22"/>
          <w:szCs w:val="22"/>
        </w:rPr>
        <w:t xml:space="preserve">, hogy a kis- és középvállalkozásokról, fejlődésük támogatásáról szóló törvény szerint </w:t>
      </w:r>
      <w:r w:rsidRPr="005F6F80">
        <w:rPr>
          <w:b/>
          <w:sz w:val="22"/>
          <w:szCs w:val="22"/>
        </w:rPr>
        <w:t>mikro-, kis- vagy középvállalkozásnak minősül-e.</w:t>
      </w:r>
      <w:r w:rsidRPr="005F6F80">
        <w:rPr>
          <w:sz w:val="22"/>
          <w:szCs w:val="22"/>
        </w:rPr>
        <w:t xml:space="preserve"> [Kbt. 66.§ (4) bekezdés].</w:t>
      </w:r>
    </w:p>
    <w:p w14:paraId="1F82981F" w14:textId="77777777" w:rsidR="00E30538" w:rsidRPr="005F6F80" w:rsidRDefault="00E30538" w:rsidP="00E30538">
      <w:pPr>
        <w:numPr>
          <w:ilvl w:val="0"/>
          <w:numId w:val="6"/>
        </w:numPr>
        <w:tabs>
          <w:tab w:val="clear" w:pos="360"/>
          <w:tab w:val="num" w:pos="540"/>
        </w:tabs>
        <w:ind w:left="540"/>
        <w:jc w:val="both"/>
        <w:rPr>
          <w:sz w:val="22"/>
          <w:szCs w:val="22"/>
        </w:rPr>
      </w:pPr>
      <w:r w:rsidRPr="005F6F80">
        <w:rPr>
          <w:sz w:val="22"/>
          <w:szCs w:val="22"/>
        </w:rPr>
        <w:t xml:space="preserve">Az ajánlatban </w:t>
      </w:r>
      <w:r w:rsidRPr="005F6F80">
        <w:rPr>
          <w:b/>
          <w:sz w:val="22"/>
          <w:szCs w:val="22"/>
        </w:rPr>
        <w:t xml:space="preserve">meg kell jelölni a közbeszerzésnek azt a részét (részeit), amelynek teljesítéséhez az ajánlattevő alvállalkozót kíván igénybe venni </w:t>
      </w:r>
      <w:r w:rsidRPr="005F6F80">
        <w:rPr>
          <w:sz w:val="22"/>
          <w:szCs w:val="22"/>
        </w:rPr>
        <w:t>[Kbt. 66.§ (6) bekezdés a)].</w:t>
      </w:r>
    </w:p>
    <w:p w14:paraId="701298FA" w14:textId="77777777" w:rsidR="00906D47" w:rsidRPr="00BB31AF" w:rsidRDefault="00E30538" w:rsidP="00906D47">
      <w:pPr>
        <w:pStyle w:val="Listaszerbekezds"/>
        <w:numPr>
          <w:ilvl w:val="0"/>
          <w:numId w:val="6"/>
        </w:numPr>
        <w:tabs>
          <w:tab w:val="clear" w:pos="360"/>
        </w:tabs>
        <w:ind w:left="567" w:hanging="425"/>
        <w:jc w:val="both"/>
        <w:rPr>
          <w:sz w:val="22"/>
          <w:szCs w:val="22"/>
        </w:rPr>
      </w:pPr>
      <w:r w:rsidRPr="005F6F80">
        <w:rPr>
          <w:sz w:val="22"/>
          <w:szCs w:val="22"/>
        </w:rPr>
        <w:t>Az ajánlatban be kell nyújtani az ajánlattevő arra vonatkozó nyilatkozatát, hogy nem vesz igénybe a szerződés teljesítéséhez a 62. §-a szerinti kizáró okok hatálya alá eső alvállalkozót [Kbt. 67.§ (4) bekezdés].</w:t>
      </w:r>
      <w:r w:rsidR="00FB1AB1" w:rsidRPr="005F6F80">
        <w:rPr>
          <w:sz w:val="22"/>
          <w:szCs w:val="22"/>
        </w:rPr>
        <w:t xml:space="preserve"> </w:t>
      </w:r>
      <w:r w:rsidR="00906D47" w:rsidRPr="005F6F80">
        <w:rPr>
          <w:sz w:val="22"/>
          <w:szCs w:val="22"/>
        </w:rPr>
        <w:t xml:space="preserve">Ajánlatkérő előírja, hogy a nyertes ajánlattevőnek a szerződéskötéskor </w:t>
      </w:r>
      <w:r w:rsidR="00906D47" w:rsidRPr="00BB31AF">
        <w:rPr>
          <w:sz w:val="22"/>
          <w:szCs w:val="22"/>
        </w:rPr>
        <w:t>rendelkeznie kell a feladat megvalósítását szakmailag irányító 266/2013. (VII. 11.) Korm. rendelet szerinti legalább 1 fő MV-É kategóriás felelős műszaki vezető</w:t>
      </w:r>
      <w:r w:rsidR="00411E01" w:rsidRPr="00BB31AF">
        <w:rPr>
          <w:sz w:val="22"/>
          <w:szCs w:val="22"/>
        </w:rPr>
        <w:t>vel, összhangban az M2</w:t>
      </w:r>
      <w:r w:rsidR="00906D47" w:rsidRPr="00BB31AF">
        <w:rPr>
          <w:sz w:val="22"/>
          <w:szCs w:val="22"/>
        </w:rPr>
        <w:t xml:space="preserve"> alkalmassági kritériummal.</w:t>
      </w:r>
    </w:p>
    <w:p w14:paraId="1483A61C" w14:textId="77777777" w:rsidR="00E30538" w:rsidRPr="00BB31AF" w:rsidRDefault="00E30538" w:rsidP="00906D47">
      <w:pPr>
        <w:pStyle w:val="Listaszerbekezds"/>
        <w:numPr>
          <w:ilvl w:val="0"/>
          <w:numId w:val="6"/>
        </w:numPr>
        <w:tabs>
          <w:tab w:val="clear" w:pos="360"/>
        </w:tabs>
        <w:ind w:left="567" w:hanging="425"/>
        <w:jc w:val="both"/>
        <w:rPr>
          <w:sz w:val="22"/>
          <w:szCs w:val="22"/>
        </w:rPr>
      </w:pPr>
      <w:bookmarkStart w:id="10" w:name="_Hlk485981694"/>
      <w:r w:rsidRPr="00BB31AF">
        <w:rPr>
          <w:sz w:val="22"/>
          <w:szCs w:val="22"/>
        </w:rPr>
        <w:t xml:space="preserve">Az ajánlatok értékelési szempontok szerinti tartalmi elemeinek értékelése során adható pontszám alsó és felső határa: </w:t>
      </w:r>
      <w:r w:rsidR="008D73A8" w:rsidRPr="00BB31AF">
        <w:rPr>
          <w:sz w:val="22"/>
          <w:szCs w:val="22"/>
        </w:rPr>
        <w:t>0</w:t>
      </w:r>
      <w:r w:rsidRPr="00BB31AF">
        <w:rPr>
          <w:sz w:val="22"/>
          <w:szCs w:val="22"/>
        </w:rPr>
        <w:t>-100 pont.</w:t>
      </w:r>
    </w:p>
    <w:p w14:paraId="19883A3E" w14:textId="77777777" w:rsidR="00E30538" w:rsidRPr="00BB31AF" w:rsidRDefault="00E30538" w:rsidP="004A3696">
      <w:pPr>
        <w:pStyle w:val="Listaszerbekezds"/>
        <w:numPr>
          <w:ilvl w:val="0"/>
          <w:numId w:val="6"/>
        </w:numPr>
        <w:tabs>
          <w:tab w:val="clear" w:pos="360"/>
        </w:tabs>
        <w:ind w:left="567"/>
        <w:jc w:val="both"/>
        <w:rPr>
          <w:sz w:val="22"/>
          <w:szCs w:val="22"/>
        </w:rPr>
      </w:pPr>
      <w:r w:rsidRPr="00BB31AF">
        <w:rPr>
          <w:sz w:val="22"/>
          <w:szCs w:val="22"/>
        </w:rPr>
        <w:t>A legelőnyösebb ajánlat kiválasztásának értékelési szempontja esetén a módszer (módszerek) ismertetése, amellyel az ajánlatkérő megadja az 5. pont szerinti ponthatárok közötti pontszámot</w:t>
      </w:r>
      <w:r w:rsidR="00713FEF" w:rsidRPr="00BB31AF">
        <w:rPr>
          <w:sz w:val="22"/>
          <w:szCs w:val="22"/>
        </w:rPr>
        <w:t xml:space="preserve"> (a Közbeszerzési Hatóság 2016. december 21. napján megjelent útmutatója szerint)</w:t>
      </w:r>
      <w:r w:rsidRPr="00BB31AF">
        <w:rPr>
          <w:sz w:val="22"/>
          <w:szCs w:val="22"/>
        </w:rPr>
        <w:t>:</w:t>
      </w:r>
    </w:p>
    <w:p w14:paraId="1A2F2D99" w14:textId="77777777" w:rsidR="00DB6F20" w:rsidRPr="00BB31AF" w:rsidRDefault="00DB6F20" w:rsidP="00DB6F20">
      <w:pPr>
        <w:pStyle w:val="Listaszerbekezds"/>
        <w:ind w:left="567"/>
        <w:jc w:val="both"/>
        <w:rPr>
          <w:sz w:val="22"/>
          <w:szCs w:val="22"/>
        </w:rPr>
      </w:pPr>
      <w:bookmarkStart w:id="11" w:name="_Hlk490480150"/>
      <w:bookmarkEnd w:id="10"/>
      <w:r w:rsidRPr="00BB31AF">
        <w:rPr>
          <w:sz w:val="22"/>
          <w:szCs w:val="22"/>
        </w:rPr>
        <w:t xml:space="preserve">Az 1. értékelési részszempont esetében az ajánlatkérő a fordított arányosítás módszerét alkalmazza az alábbiak szerint: </w:t>
      </w:r>
    </w:p>
    <w:p w14:paraId="1EF50E97" w14:textId="77777777" w:rsidR="00DB6F20" w:rsidRPr="00BB31AF" w:rsidRDefault="00DB6F20" w:rsidP="00DB6F20">
      <w:pPr>
        <w:pStyle w:val="Listaszerbekezds"/>
        <w:ind w:left="567"/>
        <w:jc w:val="both"/>
        <w:rPr>
          <w:sz w:val="22"/>
          <w:szCs w:val="22"/>
        </w:rPr>
      </w:pPr>
      <w:r w:rsidRPr="00BB31AF">
        <w:rPr>
          <w:sz w:val="22"/>
          <w:szCs w:val="22"/>
        </w:rPr>
        <w:t>Az 1. értékelési szempont esetén a legalacsonyabb érték a legkedvezőbb (100 pont). Az ajánlatkérő a legkedvezőbb tartalmi elemre a maximális pontot (felső ponthatár, azaz 100 pont) adja, a többi ajánlat tartalmi elemére pedig a legkedvezőbb tartalmi elemhez viszonyítva arányosan számolja ki a pontszámokat.</w:t>
      </w:r>
    </w:p>
    <w:p w14:paraId="3A3D7FB0" w14:textId="77777777" w:rsidR="00DB6F20" w:rsidRPr="00BB31AF" w:rsidRDefault="00DB6F20" w:rsidP="00DB6F20">
      <w:pPr>
        <w:pStyle w:val="Listaszerbekezds"/>
        <w:ind w:left="567"/>
        <w:jc w:val="both"/>
        <w:rPr>
          <w:sz w:val="22"/>
          <w:szCs w:val="22"/>
        </w:rPr>
      </w:pPr>
    </w:p>
    <w:p w14:paraId="64584BB1" w14:textId="77777777" w:rsidR="00DB6F20" w:rsidRPr="00BB31AF" w:rsidRDefault="00DB6F20" w:rsidP="00BB31AF">
      <w:pPr>
        <w:pStyle w:val="Listaszerbekezds"/>
        <w:ind w:left="567"/>
        <w:jc w:val="both"/>
        <w:rPr>
          <w:sz w:val="22"/>
          <w:szCs w:val="22"/>
        </w:rPr>
      </w:pPr>
      <w:r w:rsidRPr="00BB31AF">
        <w:rPr>
          <w:sz w:val="22"/>
          <w:szCs w:val="22"/>
        </w:rPr>
        <w:t xml:space="preserve">A bírálat módszere képlettel leírva: P = (Legalacsonyabb paraméter / Adott ajánlattevő által ajánlott paraméter) x </w:t>
      </w:r>
      <w:r w:rsidRPr="00BB31AF">
        <w:rPr>
          <w:rFonts w:eastAsia="Calibri"/>
          <w:color w:val="000000"/>
          <w:sz w:val="22"/>
          <w:szCs w:val="22"/>
          <w:lang w:eastAsia="en-US"/>
        </w:rPr>
        <w:t>(P</w:t>
      </w:r>
      <w:r w:rsidRPr="00BB31AF">
        <w:rPr>
          <w:rFonts w:eastAsia="Calibri"/>
          <w:color w:val="000000"/>
          <w:sz w:val="22"/>
          <w:szCs w:val="22"/>
          <w:vertAlign w:val="subscript"/>
          <w:lang w:eastAsia="en-US"/>
        </w:rPr>
        <w:t>max</w:t>
      </w:r>
      <w:r w:rsidRPr="00BB31AF">
        <w:rPr>
          <w:rFonts w:eastAsia="Calibri"/>
          <w:color w:val="000000"/>
          <w:sz w:val="22"/>
          <w:szCs w:val="22"/>
          <w:lang w:eastAsia="en-US"/>
        </w:rPr>
        <w:t>- P</w:t>
      </w:r>
      <w:r w:rsidRPr="00BB31AF">
        <w:rPr>
          <w:rFonts w:eastAsia="Calibri"/>
          <w:color w:val="000000"/>
          <w:sz w:val="22"/>
          <w:szCs w:val="22"/>
          <w:vertAlign w:val="subscript"/>
          <w:lang w:eastAsia="en-US"/>
        </w:rPr>
        <w:t>min</w:t>
      </w:r>
      <w:r w:rsidRPr="00BB31AF">
        <w:rPr>
          <w:rFonts w:eastAsia="Calibri"/>
          <w:color w:val="000000"/>
          <w:sz w:val="22"/>
          <w:szCs w:val="22"/>
          <w:lang w:eastAsia="en-US"/>
        </w:rPr>
        <w:t>) + P</w:t>
      </w:r>
      <w:r w:rsidRPr="00BB31AF">
        <w:rPr>
          <w:rFonts w:eastAsia="Calibri"/>
          <w:color w:val="000000"/>
          <w:sz w:val="22"/>
          <w:szCs w:val="22"/>
          <w:vertAlign w:val="subscript"/>
          <w:lang w:eastAsia="en-US"/>
        </w:rPr>
        <w:t>min</w:t>
      </w:r>
      <w:r w:rsidRPr="00BB31AF">
        <w:rPr>
          <w:sz w:val="22"/>
          <w:szCs w:val="22"/>
        </w:rPr>
        <w:t xml:space="preserve">. A fenti módszer alapján kiszámított pontszámokat az ajánlatkérő a számítás során két tizedesjegyig veszi figyelembe kerekítés nélkül úgy, hogy a harmadik tizedeshellyel kezdődő számértékeket elhagyja. Például: 4,759 esetén 4,75 illetve 8,023023 esetén 8,02. Az így kialakult pontazonosság esetén az azonos pontszámot elérő Ajánlattevők azonos pontszámot kapnak. Ezt követően a kiszámított pontszámok a súlyszámmal megszorzásra kerülnek. </w:t>
      </w:r>
    </w:p>
    <w:p w14:paraId="2A5CAD74" w14:textId="77777777" w:rsidR="00DB6F20" w:rsidRPr="00BB31AF" w:rsidRDefault="00DB6F20" w:rsidP="00DB6F20">
      <w:pPr>
        <w:pStyle w:val="Listaszerbekezds"/>
        <w:ind w:left="426"/>
        <w:jc w:val="both"/>
        <w:rPr>
          <w:sz w:val="22"/>
          <w:szCs w:val="22"/>
        </w:rPr>
      </w:pPr>
    </w:p>
    <w:p w14:paraId="4077010D" w14:textId="77777777" w:rsidR="00DB6F20" w:rsidRPr="00BB31AF" w:rsidRDefault="00DB6F20" w:rsidP="00DB6F20">
      <w:pPr>
        <w:pStyle w:val="Listaszerbekezds"/>
        <w:ind w:left="567"/>
        <w:jc w:val="both"/>
        <w:rPr>
          <w:sz w:val="22"/>
          <w:szCs w:val="22"/>
        </w:rPr>
      </w:pPr>
      <w:r w:rsidRPr="00BB31AF">
        <w:rPr>
          <w:sz w:val="22"/>
          <w:szCs w:val="22"/>
          <w:u w:val="single"/>
        </w:rPr>
        <w:t xml:space="preserve">A 2., 3. és </w:t>
      </w:r>
      <w:r w:rsidR="00C0565E" w:rsidRPr="00BB31AF">
        <w:rPr>
          <w:sz w:val="22"/>
          <w:szCs w:val="22"/>
          <w:u w:val="single"/>
        </w:rPr>
        <w:t>4</w:t>
      </w:r>
      <w:r w:rsidRPr="00BB31AF">
        <w:rPr>
          <w:sz w:val="22"/>
          <w:szCs w:val="22"/>
          <w:u w:val="single"/>
        </w:rPr>
        <w:t>. értékelési részszempontok esetében ajánlatkérő az egyenes arányosítás módszerét alkalmazza az alábbiak szerint:</w:t>
      </w:r>
    </w:p>
    <w:p w14:paraId="30701542" w14:textId="77777777" w:rsidR="00DB6F20" w:rsidRPr="00BB31AF" w:rsidRDefault="00DB6F20" w:rsidP="00DB6F20">
      <w:pPr>
        <w:pStyle w:val="Listaszerbekezds"/>
        <w:ind w:left="567"/>
        <w:jc w:val="both"/>
        <w:rPr>
          <w:sz w:val="22"/>
          <w:szCs w:val="22"/>
        </w:rPr>
      </w:pPr>
      <w:r w:rsidRPr="00BB31AF">
        <w:rPr>
          <w:sz w:val="22"/>
          <w:szCs w:val="22"/>
        </w:rPr>
        <w:t>A legmagasabb érték a legkedvezőbb (100 pont). Az ajánlatkérő a legkedvezőbb tartalmi elemre a maximális pontot (felső ponthatár, azaz 100 pont) adja, a többi ajánlat tartalmi elemére pedig a legkedvezőbb tartalmi elemhez viszonyítva egyenesen arányosan számolja ki a pontszámokat. Ajánlatkérő a legkedvezőbbnek tekintett tartalmi elem feletti kedvezőbb megajánlások esetén, a pontszámot úgy határozza meg, hogy a legkedvezőbb szintnek megfelelő értéket veszi figyelembe a pontszámok meghatározásánál, tehát a képletbe abban az esetben is a legkedvezőbbként meghatározott értéket helyettesíti be, ha a legkedvezőbb ajánlat tartalmi eleme ezen értéknél kedvezőbb.</w:t>
      </w:r>
    </w:p>
    <w:p w14:paraId="56EC4E08" w14:textId="77777777" w:rsidR="00DB6F20" w:rsidRPr="00BB31AF" w:rsidRDefault="00DB6F20" w:rsidP="00DB6F20">
      <w:pPr>
        <w:pStyle w:val="Listaszerbekezds"/>
        <w:ind w:left="567"/>
        <w:jc w:val="both"/>
        <w:rPr>
          <w:sz w:val="22"/>
          <w:szCs w:val="22"/>
        </w:rPr>
      </w:pPr>
      <w:r w:rsidRPr="00BB31AF">
        <w:rPr>
          <w:sz w:val="22"/>
          <w:szCs w:val="22"/>
        </w:rPr>
        <w:t xml:space="preserve">A bírálat módszere képlettel leírva: </w:t>
      </w:r>
    </w:p>
    <w:p w14:paraId="427A6691" w14:textId="77777777" w:rsidR="00DB6F20" w:rsidRPr="00BB31AF" w:rsidRDefault="00DB6F20" w:rsidP="00DB6F20">
      <w:pPr>
        <w:pStyle w:val="Listaszerbekezds"/>
        <w:ind w:left="567"/>
        <w:jc w:val="both"/>
        <w:rPr>
          <w:sz w:val="22"/>
          <w:szCs w:val="22"/>
        </w:rPr>
      </w:pPr>
    </w:p>
    <w:p w14:paraId="6CBDA476" w14:textId="77777777" w:rsidR="00DB6F20" w:rsidRPr="00BB31AF" w:rsidRDefault="00DB6F20" w:rsidP="00DB6F20">
      <w:pPr>
        <w:pStyle w:val="Listaszerbekezds"/>
        <w:ind w:left="567"/>
        <w:jc w:val="both"/>
        <w:rPr>
          <w:sz w:val="22"/>
          <w:szCs w:val="22"/>
        </w:rPr>
      </w:pPr>
      <w:r w:rsidRPr="00BB31AF">
        <w:rPr>
          <w:sz w:val="22"/>
          <w:szCs w:val="22"/>
        </w:rPr>
        <w:lastRenderedPageBreak/>
        <w:t xml:space="preserve">P = A </w:t>
      </w:r>
      <w:r w:rsidRPr="00BB31AF">
        <w:rPr>
          <w:sz w:val="22"/>
          <w:szCs w:val="22"/>
          <w:vertAlign w:val="subscript"/>
        </w:rPr>
        <w:t>vizsgált</w:t>
      </w:r>
      <w:r w:rsidRPr="00BB31AF">
        <w:rPr>
          <w:sz w:val="22"/>
          <w:szCs w:val="22"/>
        </w:rPr>
        <w:t xml:space="preserve"> / A </w:t>
      </w:r>
      <w:r w:rsidRPr="00BB31AF">
        <w:rPr>
          <w:sz w:val="22"/>
          <w:szCs w:val="22"/>
          <w:vertAlign w:val="subscript"/>
        </w:rPr>
        <w:t>legjobb</w:t>
      </w:r>
      <w:r w:rsidRPr="00BB31AF">
        <w:rPr>
          <w:sz w:val="22"/>
          <w:szCs w:val="22"/>
        </w:rPr>
        <w:t xml:space="preserve"> (P </w:t>
      </w:r>
      <w:r w:rsidRPr="00BB31AF">
        <w:rPr>
          <w:sz w:val="22"/>
          <w:szCs w:val="22"/>
          <w:vertAlign w:val="subscript"/>
        </w:rPr>
        <w:t>max</w:t>
      </w:r>
      <w:r w:rsidRPr="00BB31AF">
        <w:rPr>
          <w:sz w:val="22"/>
          <w:szCs w:val="22"/>
        </w:rPr>
        <w:t xml:space="preserve"> – P </w:t>
      </w:r>
      <w:r w:rsidRPr="00BB31AF">
        <w:rPr>
          <w:sz w:val="22"/>
          <w:szCs w:val="22"/>
          <w:vertAlign w:val="subscript"/>
        </w:rPr>
        <w:t>min</w:t>
      </w:r>
      <w:r w:rsidRPr="00BB31AF">
        <w:rPr>
          <w:sz w:val="22"/>
          <w:szCs w:val="22"/>
        </w:rPr>
        <w:t xml:space="preserve">) + P </w:t>
      </w:r>
      <w:r w:rsidRPr="00BB31AF">
        <w:rPr>
          <w:sz w:val="22"/>
          <w:szCs w:val="22"/>
          <w:vertAlign w:val="subscript"/>
        </w:rPr>
        <w:t>min</w:t>
      </w:r>
    </w:p>
    <w:p w14:paraId="425B3043" w14:textId="77777777" w:rsidR="00DB6F20" w:rsidRPr="00BB31AF" w:rsidRDefault="00DB6F20" w:rsidP="00DB6F20">
      <w:pPr>
        <w:tabs>
          <w:tab w:val="num" w:pos="567"/>
        </w:tabs>
        <w:ind w:left="567"/>
        <w:jc w:val="both"/>
        <w:rPr>
          <w:sz w:val="22"/>
          <w:szCs w:val="22"/>
        </w:rPr>
      </w:pPr>
    </w:p>
    <w:p w14:paraId="3F575BAC" w14:textId="77777777" w:rsidR="00DB6F20" w:rsidRPr="00BB31AF" w:rsidRDefault="00DB6F20" w:rsidP="00DB6F20">
      <w:pPr>
        <w:tabs>
          <w:tab w:val="num" w:pos="567"/>
        </w:tabs>
        <w:ind w:left="567"/>
        <w:jc w:val="both"/>
        <w:rPr>
          <w:sz w:val="22"/>
          <w:szCs w:val="22"/>
        </w:rPr>
      </w:pPr>
      <w:r w:rsidRPr="00BB31AF">
        <w:rPr>
          <w:sz w:val="22"/>
          <w:szCs w:val="22"/>
        </w:rPr>
        <w:t>P: a vizsgált ajánlati elem adott szempontra vonatkozó pontszáma</w:t>
      </w:r>
    </w:p>
    <w:p w14:paraId="1564AD74" w14:textId="77777777" w:rsidR="00DB6F20" w:rsidRPr="00BB31AF" w:rsidRDefault="00DB6F20" w:rsidP="00DB6F20">
      <w:pPr>
        <w:tabs>
          <w:tab w:val="num" w:pos="567"/>
        </w:tabs>
        <w:ind w:left="567"/>
        <w:jc w:val="both"/>
        <w:rPr>
          <w:sz w:val="22"/>
          <w:szCs w:val="22"/>
        </w:rPr>
      </w:pPr>
      <w:r w:rsidRPr="00BB31AF">
        <w:rPr>
          <w:sz w:val="22"/>
          <w:szCs w:val="22"/>
        </w:rPr>
        <w:t xml:space="preserve">P </w:t>
      </w:r>
      <w:r w:rsidRPr="00BB31AF">
        <w:rPr>
          <w:sz w:val="22"/>
          <w:szCs w:val="22"/>
          <w:vertAlign w:val="subscript"/>
        </w:rPr>
        <w:t>max</w:t>
      </w:r>
      <w:r w:rsidRPr="00BB31AF">
        <w:rPr>
          <w:sz w:val="22"/>
          <w:szCs w:val="22"/>
        </w:rPr>
        <w:t>: a pontskála felső határa</w:t>
      </w:r>
    </w:p>
    <w:p w14:paraId="525EF80E" w14:textId="77777777" w:rsidR="00DB6F20" w:rsidRPr="00BB31AF" w:rsidRDefault="00DB6F20" w:rsidP="00DB6F20">
      <w:pPr>
        <w:tabs>
          <w:tab w:val="num" w:pos="567"/>
        </w:tabs>
        <w:ind w:left="567"/>
        <w:jc w:val="both"/>
        <w:rPr>
          <w:sz w:val="22"/>
          <w:szCs w:val="22"/>
        </w:rPr>
      </w:pPr>
      <w:r w:rsidRPr="00BB31AF">
        <w:rPr>
          <w:sz w:val="22"/>
          <w:szCs w:val="22"/>
        </w:rPr>
        <w:t xml:space="preserve">P </w:t>
      </w:r>
      <w:r w:rsidRPr="00BB31AF">
        <w:rPr>
          <w:sz w:val="22"/>
          <w:szCs w:val="22"/>
          <w:vertAlign w:val="subscript"/>
        </w:rPr>
        <w:t>min</w:t>
      </w:r>
      <w:r w:rsidRPr="00BB31AF">
        <w:rPr>
          <w:sz w:val="22"/>
          <w:szCs w:val="22"/>
        </w:rPr>
        <w:t>: a pontskála alsó határa</w:t>
      </w:r>
    </w:p>
    <w:p w14:paraId="205F24C7" w14:textId="77777777" w:rsidR="00DB6F20" w:rsidRPr="00BB31AF" w:rsidRDefault="00DB6F20" w:rsidP="00DB6F20">
      <w:pPr>
        <w:tabs>
          <w:tab w:val="num" w:pos="567"/>
        </w:tabs>
        <w:ind w:left="567"/>
        <w:jc w:val="both"/>
        <w:rPr>
          <w:sz w:val="22"/>
          <w:szCs w:val="22"/>
        </w:rPr>
      </w:pPr>
      <w:r w:rsidRPr="00BB31AF">
        <w:rPr>
          <w:sz w:val="22"/>
          <w:szCs w:val="22"/>
        </w:rPr>
        <w:t xml:space="preserve">A </w:t>
      </w:r>
      <w:r w:rsidRPr="00BB31AF">
        <w:rPr>
          <w:sz w:val="22"/>
          <w:szCs w:val="22"/>
          <w:vertAlign w:val="subscript"/>
        </w:rPr>
        <w:t>legjobb</w:t>
      </w:r>
      <w:r w:rsidRPr="00BB31AF">
        <w:rPr>
          <w:sz w:val="22"/>
          <w:szCs w:val="22"/>
        </w:rPr>
        <w:t>: a legelőnyösebb ajánlat tartalmi eleme</w:t>
      </w:r>
    </w:p>
    <w:p w14:paraId="7D12AB26" w14:textId="77777777" w:rsidR="00DB6F20" w:rsidRPr="00BB31AF" w:rsidRDefault="00DB6F20" w:rsidP="00DB6F20">
      <w:pPr>
        <w:tabs>
          <w:tab w:val="num" w:pos="567"/>
        </w:tabs>
        <w:ind w:left="567"/>
        <w:jc w:val="both"/>
        <w:rPr>
          <w:sz w:val="22"/>
          <w:szCs w:val="22"/>
        </w:rPr>
      </w:pPr>
      <w:r w:rsidRPr="00BB31AF">
        <w:rPr>
          <w:sz w:val="22"/>
          <w:szCs w:val="22"/>
        </w:rPr>
        <w:t xml:space="preserve">A </w:t>
      </w:r>
      <w:r w:rsidRPr="00BB31AF">
        <w:rPr>
          <w:sz w:val="22"/>
          <w:szCs w:val="22"/>
          <w:vertAlign w:val="subscript"/>
        </w:rPr>
        <w:t>legrosszabb</w:t>
      </w:r>
      <w:r w:rsidRPr="00BB31AF">
        <w:rPr>
          <w:sz w:val="22"/>
          <w:szCs w:val="22"/>
        </w:rPr>
        <w:t>: a legelőnytelenebb ajánlat tartalmi eleme</w:t>
      </w:r>
    </w:p>
    <w:p w14:paraId="503CCE3C" w14:textId="77777777" w:rsidR="00DB6F20" w:rsidRPr="00BB31AF" w:rsidRDefault="00DB6F20" w:rsidP="00DB6F20">
      <w:pPr>
        <w:ind w:left="567"/>
        <w:jc w:val="both"/>
        <w:rPr>
          <w:sz w:val="22"/>
          <w:szCs w:val="22"/>
        </w:rPr>
      </w:pPr>
      <w:r w:rsidRPr="00BB31AF">
        <w:rPr>
          <w:sz w:val="22"/>
          <w:szCs w:val="22"/>
        </w:rPr>
        <w:t xml:space="preserve">A </w:t>
      </w:r>
      <w:r w:rsidRPr="00BB31AF">
        <w:rPr>
          <w:sz w:val="22"/>
          <w:szCs w:val="22"/>
          <w:vertAlign w:val="subscript"/>
        </w:rPr>
        <w:t>vizsgált</w:t>
      </w:r>
      <w:r w:rsidRPr="00BB31AF">
        <w:rPr>
          <w:sz w:val="22"/>
          <w:szCs w:val="22"/>
        </w:rPr>
        <w:t xml:space="preserve">: a vizsgált ajánlat tartalmi eleme </w:t>
      </w:r>
    </w:p>
    <w:p w14:paraId="47C0B055" w14:textId="77777777" w:rsidR="00DB6F20" w:rsidRPr="00BB31AF" w:rsidRDefault="00DB6F20" w:rsidP="00DB6F20">
      <w:pPr>
        <w:ind w:left="567"/>
        <w:jc w:val="both"/>
        <w:rPr>
          <w:sz w:val="22"/>
          <w:szCs w:val="22"/>
        </w:rPr>
      </w:pPr>
    </w:p>
    <w:p w14:paraId="4639933B" w14:textId="77777777" w:rsidR="00DB6F20" w:rsidRPr="00BB31AF" w:rsidRDefault="00DB6F20" w:rsidP="00DB6F20">
      <w:pPr>
        <w:ind w:left="567"/>
        <w:jc w:val="both"/>
        <w:rPr>
          <w:sz w:val="22"/>
          <w:szCs w:val="22"/>
        </w:rPr>
      </w:pPr>
      <w:r w:rsidRPr="00BB31AF">
        <w:rPr>
          <w:sz w:val="22"/>
          <w:szCs w:val="22"/>
        </w:rPr>
        <w:t>A fenti módszer alapján kiszámított pontszámokat az ajánlatkérő a számítás során kettő tizedesjegyig vizsgálja kerekítés nélkül úgy, hogy a harmadik tizedeshellyel kezdődő számértékeket elhagyja. Például: 4,759 esetén 4,75 illetve 8,023023 esetén 8,02. Az így kialakult pontazonosság esetén az azonos pontszámot elérő Ajánlattevők azonos pontszámot kapnak. Ezt követően a kiszámított pontszámok a súlyszámmal megszorzásra kerülnek.</w:t>
      </w:r>
    </w:p>
    <w:p w14:paraId="29D21CEB" w14:textId="77777777" w:rsidR="00DB6F20" w:rsidRPr="00BB31AF" w:rsidRDefault="00DB6F20" w:rsidP="00DB6F20">
      <w:pPr>
        <w:ind w:left="567"/>
        <w:jc w:val="both"/>
        <w:rPr>
          <w:sz w:val="22"/>
          <w:szCs w:val="22"/>
        </w:rPr>
      </w:pPr>
    </w:p>
    <w:p w14:paraId="7CAC3F14" w14:textId="77777777" w:rsidR="00DB6F20" w:rsidRPr="00BB31AF" w:rsidRDefault="00DB6F20" w:rsidP="00DB6F20">
      <w:pPr>
        <w:tabs>
          <w:tab w:val="num" w:pos="567"/>
        </w:tabs>
        <w:ind w:left="567"/>
        <w:jc w:val="both"/>
        <w:rPr>
          <w:sz w:val="22"/>
          <w:szCs w:val="22"/>
          <w:u w:val="single"/>
        </w:rPr>
      </w:pPr>
      <w:r w:rsidRPr="00BB31AF">
        <w:rPr>
          <w:sz w:val="22"/>
          <w:szCs w:val="22"/>
        </w:rPr>
        <w:t>Ajánlatkérő jelen a 2. értékelési szempont és az M2 alkalmassági feltétel, a 3. értékelési szempont és az M3 alkalmassági feltétel</w:t>
      </w:r>
      <w:r w:rsidR="00C16F51" w:rsidRPr="00BB31AF">
        <w:rPr>
          <w:sz w:val="22"/>
          <w:szCs w:val="22"/>
        </w:rPr>
        <w:t>, illetve a 4. értékelési szempont és az M4 alkalmassági feltétel</w:t>
      </w:r>
      <w:r w:rsidRPr="00BB31AF">
        <w:rPr>
          <w:sz w:val="22"/>
          <w:szCs w:val="22"/>
        </w:rPr>
        <w:t xml:space="preserve"> tekintetében szakmai tapasztalaton a 266/2013. (VII. 11.) Korm. rendelet szerinti MV-É, illetve MV-ÉG kategóriás felelős műszaki vezetőre vonatkozó feltételeknek megfelelő végzettség és tapasztalat feletti szakmai tapasztalatot (gyakorlatot) vizsgálja hónapokban kifejezve</w:t>
      </w:r>
      <w:r w:rsidR="002F333B" w:rsidRPr="00BB31AF">
        <w:rPr>
          <w:sz w:val="22"/>
          <w:szCs w:val="22"/>
        </w:rPr>
        <w:t>, az adott alkalmassági követelmény igazolása érdekében megnevezett szakember tekintetében. Az értékelés során tehát, az alkalmasság tekintetben megnevezett szakemberen kívül más szakember szakmai tapasztalatát Ajánlatkérő nem fogadja el. Ajánlatkérő, a jogosultság megszerzéséhez, a végzettségnek megfelelő gyakorlat feletti szakmai tapasztalatot értékeli 0-60 hónap között, azzal, hogy a 60 hónap feletti szakmai többlet gyakorlatot a legmagasabb adható pontszámmal veszi figyelembe</w:t>
      </w:r>
      <w:r w:rsidRPr="00BB31AF">
        <w:rPr>
          <w:sz w:val="22"/>
          <w:szCs w:val="22"/>
        </w:rPr>
        <w:t>. A szakmai tapasztalat igazolására az önéletrajz szolgál, amelyből világosan ki kell derülnie, hogy a szakember milyen beruházásokban, mennyi hónap gyakorlatot szerzett az előírt jogosultság megszerzéséhez szükséges végzettségek birtokában, a szükséges szakmai gyakorlatok feletti időtartammal. Az önéletrajznak tartalmaznia kell a beruházások kezdő és befejező időpontját év/hó pontossággal. A párhuzamosan megszerzett szakmai tapasztalatot Ajánlatkérő csak egyszer veszi figyelembe.</w:t>
      </w:r>
    </w:p>
    <w:p w14:paraId="76FCEF0E" w14:textId="77777777" w:rsidR="00DB6F20" w:rsidRPr="00BB31AF" w:rsidRDefault="00DB6F20" w:rsidP="00C16F51">
      <w:pPr>
        <w:ind w:left="540"/>
        <w:jc w:val="both"/>
        <w:rPr>
          <w:sz w:val="22"/>
          <w:szCs w:val="22"/>
        </w:rPr>
      </w:pPr>
      <w:r w:rsidRPr="00BB31AF">
        <w:rPr>
          <w:sz w:val="22"/>
          <w:szCs w:val="22"/>
        </w:rPr>
        <w:t>A 2.</w:t>
      </w:r>
      <w:r w:rsidR="00C16F51" w:rsidRPr="00BB31AF">
        <w:rPr>
          <w:sz w:val="22"/>
          <w:szCs w:val="22"/>
        </w:rPr>
        <w:t>, 3</w:t>
      </w:r>
      <w:r w:rsidRPr="00BB31AF">
        <w:rPr>
          <w:sz w:val="22"/>
          <w:szCs w:val="22"/>
        </w:rPr>
        <w:t>.</w:t>
      </w:r>
      <w:r w:rsidR="00C16F51" w:rsidRPr="00BB31AF">
        <w:rPr>
          <w:sz w:val="22"/>
          <w:szCs w:val="22"/>
        </w:rPr>
        <w:t xml:space="preserve"> és 4.</w:t>
      </w:r>
      <w:r w:rsidRPr="00BB31AF">
        <w:rPr>
          <w:sz w:val="22"/>
          <w:szCs w:val="22"/>
        </w:rPr>
        <w:t xml:space="preserve"> értékelési szempont esetében a legkedvezőbb szintet elérő, vagy annál kedvezőbb értéket tartalmazó ajánlatok egyaránt az értékelés során adható pontszám felső határával megegyező pontszámot kapnak, azaz 100 pontot. Ajánlattevő 0 (nulla) hónap megajánlás esetén 0 (nulla) pontot kap.</w:t>
      </w:r>
    </w:p>
    <w:bookmarkEnd w:id="11"/>
    <w:p w14:paraId="606BD19D" w14:textId="77777777" w:rsidR="00F469EF" w:rsidRPr="00BB31AF" w:rsidRDefault="00F469EF" w:rsidP="00054982">
      <w:pPr>
        <w:ind w:left="567"/>
        <w:jc w:val="both"/>
        <w:rPr>
          <w:sz w:val="22"/>
          <w:szCs w:val="22"/>
        </w:rPr>
      </w:pPr>
    </w:p>
    <w:p w14:paraId="235552AC"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 xml:space="preserve">Szerződéskötés </w:t>
      </w:r>
      <w:r w:rsidRPr="00BB31AF">
        <w:rPr>
          <w:sz w:val="22"/>
          <w:szCs w:val="22"/>
          <w:u w:val="single"/>
        </w:rPr>
        <w:t>tervezett</w:t>
      </w:r>
      <w:r w:rsidRPr="00BB31AF">
        <w:rPr>
          <w:sz w:val="22"/>
          <w:szCs w:val="22"/>
        </w:rPr>
        <w:t xml:space="preserve"> időpontja: Az eljárás eredményéről szóló összegezés ajánlattevőknek történő megküldését követő </w:t>
      </w:r>
      <w:r w:rsidR="002D7AFF" w:rsidRPr="00BB31AF">
        <w:rPr>
          <w:sz w:val="22"/>
          <w:szCs w:val="22"/>
        </w:rPr>
        <w:t>5</w:t>
      </w:r>
      <w:r w:rsidRPr="00BB31AF">
        <w:rPr>
          <w:sz w:val="22"/>
          <w:szCs w:val="22"/>
        </w:rPr>
        <w:t>. napot követően; amennyiben ez a nap nem munkanapra esik az ezt a napot követő (első) munkanapon.</w:t>
      </w:r>
    </w:p>
    <w:p w14:paraId="1B5153C6"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 xml:space="preserve">Az ajánlatkérő a Kbt. 71.§-a alapján biztosítja a hiánypótlás lehetőségét. </w:t>
      </w:r>
    </w:p>
    <w:p w14:paraId="1A078AC1"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 xml:space="preserve">Az ajánlatot, valamint az ajánlatba becsatolt </w:t>
      </w:r>
      <w:r w:rsidRPr="00BB31AF">
        <w:rPr>
          <w:b/>
          <w:sz w:val="22"/>
          <w:szCs w:val="22"/>
        </w:rPr>
        <w:t>nyilatkozatokat olyan személy(ek)nek kell aláírni, aki(k) jogosultak az ajánlattevő, illetőleg a nyilatkozatot tevő nevében kötelezettséget vállalni, illetve nyilatkozni</w:t>
      </w:r>
      <w:r w:rsidRPr="00BB31AF">
        <w:rPr>
          <w:sz w:val="22"/>
          <w:szCs w:val="22"/>
        </w:rPr>
        <w:t>. Az e jogosultságot igazoló dokumentumokat az ajánlatba</w:t>
      </w:r>
      <w:r w:rsidR="006334DF" w:rsidRPr="00BB31AF">
        <w:rPr>
          <w:sz w:val="22"/>
          <w:szCs w:val="22"/>
        </w:rPr>
        <w:t>n</w:t>
      </w:r>
      <w:r w:rsidRPr="00BB31AF">
        <w:rPr>
          <w:sz w:val="22"/>
          <w:szCs w:val="22"/>
        </w:rPr>
        <w:t xml:space="preserve"> csatolni kell </w:t>
      </w:r>
      <w:r w:rsidR="006334DF" w:rsidRPr="00BB31AF">
        <w:rPr>
          <w:sz w:val="22"/>
          <w:szCs w:val="22"/>
        </w:rPr>
        <w:t>[hiteles cégaláírási nyilatkozat (a közjegyzői aláírás-hitelesítéssel ellátott címpéldány), illetve az ügyvéd által ellenjegyzett aláírás-minta </w:t>
      </w:r>
      <w:r w:rsidRPr="00BB31AF">
        <w:rPr>
          <w:sz w:val="22"/>
          <w:szCs w:val="22"/>
        </w:rPr>
        <w:t>vagy meghatalmazás</w:t>
      </w:r>
      <w:r w:rsidR="006334DF" w:rsidRPr="00BB31AF">
        <w:rPr>
          <w:sz w:val="22"/>
          <w:szCs w:val="22"/>
        </w:rPr>
        <w:t>]</w:t>
      </w:r>
      <w:r w:rsidRPr="00BB31AF">
        <w:rPr>
          <w:sz w:val="22"/>
          <w:szCs w:val="22"/>
        </w:rPr>
        <w:t xml:space="preserve"> – az ajánlattevő, az alvállalkozó és az alkalmasság igazolásában részt vevő gazdasági szereplő esetében is. Folyamatban lévő változásbejegyzési eljárás esetében, az ajánlathoz csatolni kell a cégbírósághoz benyújtott változásbejegyzési kérelmet és az annak érkezéséről a cégbíróság által küldött igazolást.</w:t>
      </w:r>
    </w:p>
    <w:p w14:paraId="2E62CDF4"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 xml:space="preserve">Ahol a Kbt. vagy a Kbt. felhatalmazása alapján megalkotott külön jogszabály alapján az ajánlatkérő a közbeszerzési eljárás során valamely dokumentum benyújtását írja elő, a dokumentum - ha jogszabály eltérően nem rendelkezik - egyszerű másolatban is benyújtható. Nem elektronikus úton történő ajánlattétel esetén az ajánlat Kbt. 68. § (2) bekezdése szerint benyújtott egy eredeti példányának a Kbt. 66. § (2) bekezdése szerinti nyilatkozat eredeti aláírt példányát </w:t>
      </w:r>
      <w:r w:rsidRPr="00BB31AF">
        <w:rPr>
          <w:sz w:val="22"/>
          <w:szCs w:val="22"/>
        </w:rPr>
        <w:lastRenderedPageBreak/>
        <w:t xml:space="preserve">kell tartalmaznia. Az ajánlatkérő a nem magyar nyelven benyújtott dokumentumok ajánlattevő általi felelős fordítását is köteles elfogadni.  [Kbt. 47.§ (2) bekezdés]. </w:t>
      </w:r>
    </w:p>
    <w:p w14:paraId="1F83DA31"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Az ajánlat elkészítésének a költsége ajánlattevőt terheli.</w:t>
      </w:r>
    </w:p>
    <w:p w14:paraId="20564765"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Az ajánlatkérő a nem magyar nyelven benyújtott dokumentumok ajánlattevő általi felelős fordítását is elfogadja.</w:t>
      </w:r>
    </w:p>
    <w:p w14:paraId="28FDAD02"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Az ajánlathoz csatolandó a képviseleti jogosultság ellenőrzése céljából a felhívás megküldésének napját megelőző 60 napnál nem régebbi cégkivonat, egyéni vállalkozó esetén az érvényes vállalkozói igazolvány, kivéve azon magyarországi letelepedésű cégek esetén, ahol a cégjegyzékben szereplés tényét a céginformációs szolgálattól ingyenesen, elektronikusan kérhető adatok alapján az ajánlatkérő ellenőrizni tudja; továbbá kivéve azon egyéb nyilvántartásban szereplő gazdasági szereplőket, akik ajánlatukban megjelölik a Kbt. szerint e tekintetben elérhető nyilvántartást; ezen nyilvántartásokat az ajánlatkérő ellenőrzi.</w:t>
      </w:r>
    </w:p>
    <w:p w14:paraId="26E2EBDC"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 xml:space="preserve">Ajánlattevőnek </w:t>
      </w:r>
      <w:r w:rsidRPr="00BB31AF">
        <w:rPr>
          <w:b/>
          <w:sz w:val="22"/>
          <w:szCs w:val="22"/>
        </w:rPr>
        <w:t>322/2015. (X. 30.) Korm. rendelet 26.§-a szerint nyilatkoznia kell,</w:t>
      </w:r>
      <w:r w:rsidRPr="00BB31AF">
        <w:rPr>
          <w:sz w:val="22"/>
          <w:szCs w:val="22"/>
        </w:rPr>
        <w:t xml:space="preserve"> hogy nyertessége esetén legkésőbb a szerződéskötés időpontjára </w:t>
      </w:r>
      <w:r w:rsidRPr="00BB31AF">
        <w:rPr>
          <w:b/>
          <w:sz w:val="22"/>
          <w:szCs w:val="22"/>
        </w:rPr>
        <w:t xml:space="preserve">teljes körű építési-szerelési felelősségbiztosítási szerződést köt, vagy a meglévő felelősségbiztosítását kiterjeszti. </w:t>
      </w:r>
      <w:r w:rsidRPr="00BB31AF">
        <w:rPr>
          <w:sz w:val="22"/>
          <w:szCs w:val="22"/>
        </w:rPr>
        <w:t xml:space="preserve">A felelősségbiztosításnak szerződés teljes időtartamára, a közbeszerzés tárgya szerinti tevékenységre és </w:t>
      </w:r>
      <w:r w:rsidR="00866ADF" w:rsidRPr="00BB31AF">
        <w:rPr>
          <w:sz w:val="22"/>
          <w:szCs w:val="22"/>
        </w:rPr>
        <w:t>minimum 50 millió HUF/év és legalább 10 millió HUF/káresemény limittel</w:t>
      </w:r>
      <w:r w:rsidRPr="00BB31AF">
        <w:rPr>
          <w:sz w:val="22"/>
          <w:szCs w:val="22"/>
        </w:rPr>
        <w:t>. Az érvényes felelősségbiztosítás fennállásának igazolásaként a biztosítási kötvény másolata szolgál, melyet legkésőbb a szerződéskötés időpontjában át kell adni a Megrendelő részére.</w:t>
      </w:r>
      <w:r w:rsidR="00003D22" w:rsidRPr="00BB31AF">
        <w:rPr>
          <w:sz w:val="22"/>
          <w:szCs w:val="22"/>
        </w:rPr>
        <w:t xml:space="preserve"> </w:t>
      </w:r>
    </w:p>
    <w:p w14:paraId="6A7F315C" w14:textId="77777777" w:rsidR="00BC4DCB" w:rsidRPr="00BB31AF" w:rsidRDefault="00E30538" w:rsidP="00DB6F20">
      <w:pPr>
        <w:numPr>
          <w:ilvl w:val="0"/>
          <w:numId w:val="6"/>
        </w:numPr>
        <w:tabs>
          <w:tab w:val="clear" w:pos="360"/>
        </w:tabs>
        <w:spacing w:after="120"/>
        <w:ind w:left="567" w:hanging="425"/>
        <w:jc w:val="both"/>
        <w:rPr>
          <w:sz w:val="22"/>
          <w:szCs w:val="22"/>
        </w:rPr>
      </w:pPr>
      <w:r w:rsidRPr="00BB31AF">
        <w:rPr>
          <w:sz w:val="22"/>
          <w:szCs w:val="22"/>
        </w:rPr>
        <w:t>A tárgyi közbeszerzési eljárás eredményeként létrejött szerződésben kikötésre kerül, hogy a létrejövő szerzői jogi védelem alá eső alkotásoknak a végső Kedvezményezett tulajdonába kell kerülniük. Kikötésre kerül továbbá,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2C95797B" w14:textId="77777777" w:rsidR="00BB1A69" w:rsidRPr="00BB31AF" w:rsidRDefault="00BB1A69" w:rsidP="00DB6F20">
      <w:pPr>
        <w:numPr>
          <w:ilvl w:val="0"/>
          <w:numId w:val="6"/>
        </w:numPr>
        <w:tabs>
          <w:tab w:val="clear" w:pos="360"/>
        </w:tabs>
        <w:autoSpaceDE w:val="0"/>
        <w:autoSpaceDN w:val="0"/>
        <w:adjustRightInd w:val="0"/>
        <w:spacing w:after="120"/>
        <w:ind w:left="567"/>
        <w:jc w:val="both"/>
        <w:rPr>
          <w:rFonts w:eastAsia="MyriadPro-Semibold"/>
          <w:sz w:val="22"/>
          <w:szCs w:val="22"/>
        </w:rPr>
      </w:pPr>
      <w:r w:rsidRPr="00BB31AF">
        <w:rPr>
          <w:rFonts w:eastAsia="MyriadPro-Semibold"/>
          <w:sz w:val="22"/>
          <w:szCs w:val="22"/>
        </w:rPr>
        <w:t xml:space="preserve">Ajánlatkérő a jelen felhívásban rögzített alkalmassági </w:t>
      </w:r>
      <w:r w:rsidR="008628C5" w:rsidRPr="00BB31AF">
        <w:rPr>
          <w:rFonts w:eastAsia="MyriadPro-Semibold"/>
          <w:sz w:val="22"/>
          <w:szCs w:val="22"/>
        </w:rPr>
        <w:t>követelményeket a</w:t>
      </w:r>
      <w:r w:rsidRPr="00BB31AF">
        <w:rPr>
          <w:rFonts w:eastAsia="MyriadPro-Semibold"/>
          <w:sz w:val="22"/>
          <w:szCs w:val="22"/>
        </w:rPr>
        <w:t xml:space="preserve"> minősített ajánlattevők jegyzékéhez képest szigorúbban határozta meg az ajánlat</w:t>
      </w:r>
      <w:r w:rsidR="008628C5" w:rsidRPr="00BB31AF">
        <w:rPr>
          <w:rFonts w:eastAsia="MyriadPro-Semibold"/>
          <w:sz w:val="22"/>
          <w:szCs w:val="22"/>
        </w:rPr>
        <w:t>tétel</w:t>
      </w:r>
      <w:r w:rsidRPr="00BB31AF">
        <w:rPr>
          <w:rFonts w:eastAsia="MyriadPro-Semibold"/>
          <w:sz w:val="22"/>
          <w:szCs w:val="22"/>
        </w:rPr>
        <w:t xml:space="preserve">i felhívás </w:t>
      </w:r>
      <w:r w:rsidR="00866ADF" w:rsidRPr="00BB31AF">
        <w:rPr>
          <w:rFonts w:eastAsia="MyriadPro-Semibold"/>
          <w:sz w:val="22"/>
          <w:szCs w:val="22"/>
        </w:rPr>
        <w:t>X</w:t>
      </w:r>
      <w:r w:rsidRPr="00BB31AF">
        <w:rPr>
          <w:rFonts w:eastAsia="MyriadPro-Semibold"/>
          <w:sz w:val="22"/>
          <w:szCs w:val="22"/>
        </w:rPr>
        <w:t>III.</w:t>
      </w:r>
      <w:r w:rsidR="008628C5" w:rsidRPr="00BB31AF">
        <w:rPr>
          <w:rFonts w:eastAsia="MyriadPro-Semibold"/>
          <w:sz w:val="22"/>
          <w:szCs w:val="22"/>
        </w:rPr>
        <w:t>2</w:t>
      </w:r>
      <w:r w:rsidRPr="00BB31AF">
        <w:rPr>
          <w:rFonts w:eastAsia="MyriadPro-Semibold"/>
          <w:sz w:val="22"/>
          <w:szCs w:val="22"/>
        </w:rPr>
        <w:t>) pontja esetében. [321/2015. (X. 30.) Korm. rendelet 30. § (4) bekezdés]</w:t>
      </w:r>
    </w:p>
    <w:p w14:paraId="7D621C1A" w14:textId="77777777" w:rsidR="007433AA" w:rsidRPr="00BB31AF" w:rsidRDefault="007433AA" w:rsidP="00DB6F20">
      <w:pPr>
        <w:numPr>
          <w:ilvl w:val="0"/>
          <w:numId w:val="6"/>
        </w:numPr>
        <w:tabs>
          <w:tab w:val="clear" w:pos="360"/>
        </w:tabs>
        <w:spacing w:after="120"/>
        <w:ind w:left="567" w:hanging="425"/>
        <w:jc w:val="both"/>
        <w:rPr>
          <w:sz w:val="22"/>
          <w:szCs w:val="22"/>
        </w:rPr>
      </w:pPr>
      <w:r w:rsidRPr="00BB31AF">
        <w:rPr>
          <w:sz w:val="22"/>
          <w:szCs w:val="22"/>
        </w:rPr>
        <w:t xml:space="preserve">Ajánlatkérő előírja a </w:t>
      </w:r>
      <w:r w:rsidRPr="00BB31AF">
        <w:rPr>
          <w:b/>
          <w:sz w:val="22"/>
          <w:szCs w:val="22"/>
        </w:rPr>
        <w:t>Kbt. 75. § (2) bekezdés e) pontja szerinti eredménytelenségi ok</w:t>
      </w:r>
      <w:r w:rsidRPr="00BB31AF">
        <w:rPr>
          <w:sz w:val="22"/>
          <w:szCs w:val="22"/>
        </w:rPr>
        <w:t xml:space="preserve"> alkalmazását.</w:t>
      </w:r>
    </w:p>
    <w:p w14:paraId="37DD0908" w14:textId="77777777" w:rsidR="00896130" w:rsidRPr="00BB31AF" w:rsidRDefault="00896130" w:rsidP="00DB6F20">
      <w:pPr>
        <w:numPr>
          <w:ilvl w:val="0"/>
          <w:numId w:val="6"/>
        </w:numPr>
        <w:tabs>
          <w:tab w:val="clear" w:pos="360"/>
        </w:tabs>
        <w:spacing w:after="120"/>
        <w:ind w:left="567" w:hanging="425"/>
        <w:jc w:val="both"/>
        <w:rPr>
          <w:sz w:val="22"/>
          <w:szCs w:val="22"/>
        </w:rPr>
      </w:pPr>
      <w:r w:rsidRPr="00BB31AF">
        <w:rPr>
          <w:sz w:val="22"/>
          <w:szCs w:val="22"/>
        </w:rPr>
        <w:t>Ajánlatkérő a jelen felhívás XI. pontjában</w:t>
      </w:r>
      <w:r w:rsidR="00BC0B17" w:rsidRPr="00BB31AF">
        <w:rPr>
          <w:sz w:val="22"/>
          <w:szCs w:val="22"/>
        </w:rPr>
        <w:t xml:space="preserve"> rögzített 3. számú értékelési szempont alkalmazására való tekintettel </w:t>
      </w:r>
      <w:r w:rsidR="001D2BA3" w:rsidRPr="00BB31AF">
        <w:rPr>
          <w:sz w:val="22"/>
          <w:szCs w:val="22"/>
        </w:rPr>
        <w:t xml:space="preserve">érvényességi feltételként </w:t>
      </w:r>
      <w:r w:rsidR="00BC0B17" w:rsidRPr="00BB31AF">
        <w:rPr>
          <w:sz w:val="22"/>
          <w:szCs w:val="22"/>
        </w:rPr>
        <w:t xml:space="preserve">előírja a </w:t>
      </w:r>
      <w:r w:rsidR="002F333B" w:rsidRPr="00BB31AF">
        <w:rPr>
          <w:sz w:val="22"/>
          <w:szCs w:val="22"/>
        </w:rPr>
        <w:t xml:space="preserve">36 </w:t>
      </w:r>
      <w:r w:rsidR="00BC0B17" w:rsidRPr="00BB31AF">
        <w:rPr>
          <w:sz w:val="22"/>
          <w:szCs w:val="22"/>
        </w:rPr>
        <w:t>hónapos jótállási kötelezettséget.</w:t>
      </w:r>
    </w:p>
    <w:p w14:paraId="35B04DDA" w14:textId="77777777" w:rsidR="00DB6F20" w:rsidRPr="00BB31AF" w:rsidRDefault="00DB6F20" w:rsidP="00DB6F20">
      <w:pPr>
        <w:numPr>
          <w:ilvl w:val="0"/>
          <w:numId w:val="6"/>
        </w:numPr>
        <w:tabs>
          <w:tab w:val="clear" w:pos="360"/>
        </w:tabs>
        <w:spacing w:after="120"/>
        <w:ind w:left="567" w:hanging="425"/>
        <w:jc w:val="both"/>
        <w:rPr>
          <w:sz w:val="22"/>
          <w:szCs w:val="22"/>
        </w:rPr>
      </w:pPr>
      <w:r w:rsidRPr="00BB31AF">
        <w:rPr>
          <w:sz w:val="22"/>
          <w:szCs w:val="22"/>
        </w:rPr>
        <w:t>Ajánlatkérő nem teszi lehetővé projekttársaság létrehozását.</w:t>
      </w:r>
    </w:p>
    <w:p w14:paraId="47A764C9" w14:textId="77777777" w:rsidR="00E30538" w:rsidRPr="00BB31AF" w:rsidRDefault="00E30538" w:rsidP="00DB6F20">
      <w:pPr>
        <w:numPr>
          <w:ilvl w:val="0"/>
          <w:numId w:val="6"/>
        </w:numPr>
        <w:tabs>
          <w:tab w:val="clear" w:pos="360"/>
          <w:tab w:val="num" w:pos="540"/>
        </w:tabs>
        <w:spacing w:after="120"/>
        <w:ind w:left="540"/>
        <w:jc w:val="both"/>
        <w:rPr>
          <w:sz w:val="22"/>
          <w:szCs w:val="22"/>
        </w:rPr>
      </w:pPr>
      <w:r w:rsidRPr="00BB31AF">
        <w:rPr>
          <w:sz w:val="22"/>
          <w:szCs w:val="22"/>
        </w:rPr>
        <w:t>Az ajánlattételi felhívásban nem szabályozott kérdések vonatkozásában a Kbt. és végrehajtási rendeleteinek, továbbá a 191/2009.(IX.15.) Kormányrendelet, valamint a 272/2014. (XI. 5.) Korm. rendeletben foglaltak szerint kell eljárni előírásai szerint kell eljárni.</w:t>
      </w:r>
    </w:p>
    <w:p w14:paraId="7BD23C85" w14:textId="5F0F9023" w:rsidR="00E30538" w:rsidRPr="00205395" w:rsidRDefault="00E30538" w:rsidP="00DB6F20">
      <w:pPr>
        <w:pStyle w:val="Listaszerbekezds"/>
        <w:numPr>
          <w:ilvl w:val="0"/>
          <w:numId w:val="6"/>
        </w:numPr>
        <w:tabs>
          <w:tab w:val="clear" w:pos="360"/>
        </w:tabs>
        <w:spacing w:after="120"/>
        <w:ind w:left="284" w:firstLine="0"/>
        <w:rPr>
          <w:sz w:val="22"/>
          <w:szCs w:val="22"/>
        </w:rPr>
      </w:pPr>
      <w:r w:rsidRPr="00D46105">
        <w:rPr>
          <w:b/>
          <w:sz w:val="22"/>
          <w:szCs w:val="22"/>
        </w:rPr>
        <w:t xml:space="preserve">Az ajánlattételi felhívás megküldésének napja: </w:t>
      </w:r>
      <w:r w:rsidRPr="00205395">
        <w:rPr>
          <w:b/>
          <w:sz w:val="22"/>
          <w:szCs w:val="22"/>
        </w:rPr>
        <w:t xml:space="preserve">2017. </w:t>
      </w:r>
      <w:r w:rsidR="00C16F51" w:rsidRPr="00205395">
        <w:rPr>
          <w:b/>
          <w:sz w:val="22"/>
          <w:szCs w:val="22"/>
        </w:rPr>
        <w:t>december</w:t>
      </w:r>
      <w:r w:rsidR="00D46105" w:rsidRPr="00205395">
        <w:rPr>
          <w:b/>
          <w:sz w:val="22"/>
          <w:szCs w:val="22"/>
        </w:rPr>
        <w:t xml:space="preserve"> </w:t>
      </w:r>
      <w:r w:rsidR="00205395" w:rsidRPr="00205395">
        <w:rPr>
          <w:b/>
          <w:sz w:val="22"/>
          <w:szCs w:val="22"/>
        </w:rPr>
        <w:t>21</w:t>
      </w:r>
      <w:r w:rsidR="00D46105" w:rsidRPr="00205395">
        <w:rPr>
          <w:b/>
          <w:sz w:val="22"/>
          <w:szCs w:val="22"/>
        </w:rPr>
        <w:t>.</w:t>
      </w:r>
    </w:p>
    <w:p w14:paraId="4B68C1C9" w14:textId="77777777" w:rsidR="00987019" w:rsidRPr="005F6F80" w:rsidRDefault="00987019" w:rsidP="00DB6F20">
      <w:pPr>
        <w:spacing w:after="120"/>
        <w:rPr>
          <w:sz w:val="22"/>
          <w:szCs w:val="22"/>
        </w:rPr>
      </w:pPr>
      <w:r w:rsidRPr="005F6F80">
        <w:rPr>
          <w:sz w:val="22"/>
          <w:szCs w:val="22"/>
        </w:rPr>
        <w:br w:type="page"/>
      </w:r>
    </w:p>
    <w:p w14:paraId="0CDF2572" w14:textId="77777777" w:rsidR="00987019" w:rsidRPr="005F6F80" w:rsidRDefault="00987019">
      <w:pPr>
        <w:rPr>
          <w:sz w:val="22"/>
          <w:szCs w:val="22"/>
        </w:rPr>
      </w:pPr>
    </w:p>
    <w:p w14:paraId="67AC4FB1" w14:textId="77777777" w:rsidR="00987019" w:rsidRPr="005F6F80" w:rsidRDefault="00987019">
      <w:pPr>
        <w:rPr>
          <w:sz w:val="22"/>
          <w:szCs w:val="22"/>
        </w:rPr>
      </w:pPr>
    </w:p>
    <w:p w14:paraId="587A2BDD" w14:textId="77777777" w:rsidR="00987019" w:rsidRPr="005F6F80" w:rsidRDefault="00987019" w:rsidP="002E3EC7">
      <w:pPr>
        <w:pStyle w:val="NormlWeb"/>
        <w:jc w:val="center"/>
        <w:rPr>
          <w:rFonts w:ascii="Times New Roman" w:hAnsi="Times New Roman" w:cs="Times New Roman"/>
          <w:sz w:val="22"/>
          <w:szCs w:val="22"/>
        </w:rPr>
      </w:pPr>
    </w:p>
    <w:p w14:paraId="61F1B312" w14:textId="77777777" w:rsidR="00987019" w:rsidRPr="005F6F80" w:rsidRDefault="00987019" w:rsidP="00D624C7">
      <w:pPr>
        <w:pStyle w:val="Cm"/>
        <w:rPr>
          <w:rFonts w:ascii="Times New Roman" w:hAnsi="Times New Roman"/>
          <w:sz w:val="22"/>
          <w:szCs w:val="22"/>
        </w:rPr>
      </w:pPr>
      <w:bookmarkStart w:id="12" w:name="_Toc475264211"/>
      <w:r w:rsidRPr="005F6F80">
        <w:rPr>
          <w:rFonts w:ascii="Times New Roman" w:hAnsi="Times New Roman"/>
          <w:sz w:val="22"/>
          <w:szCs w:val="22"/>
        </w:rPr>
        <w:t>II. TÁJÉKOZTATÓ AZ AJÁNLATTEVŐK RÉSZÉRE</w:t>
      </w:r>
      <w:bookmarkEnd w:id="12"/>
    </w:p>
    <w:p w14:paraId="106FA810" w14:textId="77777777" w:rsidR="00987019" w:rsidRPr="005F6F80" w:rsidRDefault="00987019" w:rsidP="00B27B10">
      <w:pPr>
        <w:numPr>
          <w:ilvl w:val="1"/>
          <w:numId w:val="1"/>
        </w:numPr>
        <w:ind w:left="360"/>
        <w:jc w:val="both"/>
        <w:rPr>
          <w:sz w:val="22"/>
          <w:szCs w:val="22"/>
        </w:rPr>
      </w:pPr>
      <w:r w:rsidRPr="005F6F80">
        <w:rPr>
          <w:sz w:val="22"/>
          <w:szCs w:val="22"/>
        </w:rPr>
        <w:br w:type="page"/>
      </w:r>
      <w:bookmarkStart w:id="13" w:name="_Toc381791868"/>
      <w:bookmarkStart w:id="14" w:name="_Toc475264212"/>
      <w:r w:rsidRPr="005F6F80">
        <w:rPr>
          <w:rStyle w:val="AlcmChar"/>
          <w:rFonts w:ascii="Times New Roman" w:hAnsi="Times New Roman"/>
          <w:b/>
          <w:sz w:val="22"/>
          <w:szCs w:val="22"/>
        </w:rPr>
        <w:lastRenderedPageBreak/>
        <w:t>Ajánlattevő:</w:t>
      </w:r>
      <w:bookmarkEnd w:id="13"/>
      <w:bookmarkEnd w:id="14"/>
      <w:r w:rsidRPr="005F6F80">
        <w:rPr>
          <w:sz w:val="22"/>
          <w:szCs w:val="22"/>
        </w:rPr>
        <w:t xml:space="preserve"> az a gazdasági szereplő, aki (amely) a közbeszerzési eljárásban ajánlatot nyújt be.</w:t>
      </w:r>
    </w:p>
    <w:p w14:paraId="268F1E38" w14:textId="77777777" w:rsidR="00987019" w:rsidRPr="005F6F80" w:rsidRDefault="00987019" w:rsidP="00B27B10">
      <w:pPr>
        <w:ind w:left="360"/>
        <w:jc w:val="both"/>
        <w:rPr>
          <w:sz w:val="22"/>
          <w:szCs w:val="22"/>
        </w:rPr>
      </w:pPr>
    </w:p>
    <w:p w14:paraId="5B870ADB" w14:textId="77777777" w:rsidR="00987019" w:rsidRPr="005F6F80" w:rsidRDefault="00987019" w:rsidP="00B27B10">
      <w:pPr>
        <w:pStyle w:val="Alcm"/>
        <w:numPr>
          <w:ilvl w:val="1"/>
          <w:numId w:val="1"/>
        </w:numPr>
        <w:ind w:left="284"/>
        <w:jc w:val="left"/>
        <w:rPr>
          <w:rFonts w:ascii="Times New Roman" w:hAnsi="Times New Roman"/>
          <w:b/>
          <w:sz w:val="22"/>
          <w:szCs w:val="22"/>
        </w:rPr>
      </w:pPr>
      <w:bookmarkStart w:id="15" w:name="_Toc381791869"/>
      <w:bookmarkStart w:id="16" w:name="_Toc475264213"/>
      <w:r w:rsidRPr="005F6F80">
        <w:rPr>
          <w:rFonts w:ascii="Times New Roman" w:hAnsi="Times New Roman"/>
          <w:b/>
          <w:sz w:val="22"/>
          <w:szCs w:val="22"/>
        </w:rPr>
        <w:t>Az ajánlatok benyújtásának határideje és módja:</w:t>
      </w:r>
      <w:bookmarkEnd w:id="15"/>
      <w:bookmarkEnd w:id="16"/>
    </w:p>
    <w:p w14:paraId="66B85C75" w14:textId="77777777" w:rsidR="00987019" w:rsidRPr="005F6F80" w:rsidRDefault="00987019" w:rsidP="00FE2617">
      <w:pPr>
        <w:ind w:left="284"/>
        <w:jc w:val="both"/>
        <w:rPr>
          <w:b/>
          <w:sz w:val="22"/>
          <w:szCs w:val="22"/>
        </w:rPr>
      </w:pPr>
    </w:p>
    <w:p w14:paraId="49BFD9BB" w14:textId="3537D3AB" w:rsidR="00987019" w:rsidRPr="005F6F80" w:rsidRDefault="00E45140" w:rsidP="00B27B10">
      <w:pPr>
        <w:ind w:left="360"/>
        <w:jc w:val="both"/>
        <w:rPr>
          <w:b/>
          <w:sz w:val="22"/>
          <w:szCs w:val="22"/>
        </w:rPr>
      </w:pPr>
      <w:r w:rsidRPr="0055671F">
        <w:rPr>
          <w:b/>
          <w:color w:val="000000"/>
          <w:sz w:val="22"/>
          <w:szCs w:val="22"/>
        </w:rPr>
        <w:t>201</w:t>
      </w:r>
      <w:r w:rsidR="00C16F51" w:rsidRPr="0055671F">
        <w:rPr>
          <w:b/>
          <w:color w:val="000000"/>
          <w:sz w:val="22"/>
          <w:szCs w:val="22"/>
        </w:rPr>
        <w:t>8</w:t>
      </w:r>
      <w:r w:rsidRPr="0055671F">
        <w:rPr>
          <w:b/>
          <w:color w:val="000000"/>
          <w:sz w:val="22"/>
          <w:szCs w:val="22"/>
        </w:rPr>
        <w:t xml:space="preserve">. </w:t>
      </w:r>
      <w:r w:rsidR="00C16F51" w:rsidRPr="0055671F">
        <w:rPr>
          <w:b/>
          <w:color w:val="000000"/>
          <w:sz w:val="22"/>
          <w:szCs w:val="22"/>
        </w:rPr>
        <w:t>január</w:t>
      </w:r>
      <w:r w:rsidRPr="0055671F">
        <w:rPr>
          <w:b/>
          <w:color w:val="000000"/>
          <w:sz w:val="22"/>
          <w:szCs w:val="22"/>
        </w:rPr>
        <w:t xml:space="preserve"> </w:t>
      </w:r>
      <w:r w:rsidR="00205395" w:rsidRPr="0055671F">
        <w:rPr>
          <w:b/>
          <w:color w:val="000000"/>
          <w:sz w:val="22"/>
          <w:szCs w:val="22"/>
        </w:rPr>
        <w:t>5</w:t>
      </w:r>
      <w:r w:rsidRPr="0055671F">
        <w:rPr>
          <w:b/>
          <w:color w:val="000000"/>
          <w:sz w:val="22"/>
          <w:szCs w:val="22"/>
        </w:rPr>
        <w:t>. nap 11</w:t>
      </w:r>
      <w:r w:rsidR="00292A91" w:rsidRPr="0055671F">
        <w:rPr>
          <w:b/>
          <w:color w:val="000000"/>
          <w:sz w:val="22"/>
          <w:szCs w:val="22"/>
        </w:rPr>
        <w:t>:</w:t>
      </w:r>
      <w:r w:rsidRPr="0055671F">
        <w:rPr>
          <w:b/>
          <w:color w:val="000000"/>
          <w:sz w:val="22"/>
          <w:szCs w:val="22"/>
        </w:rPr>
        <w:t xml:space="preserve">00 </w:t>
      </w:r>
      <w:r w:rsidR="00987019" w:rsidRPr="0055671F">
        <w:rPr>
          <w:b/>
          <w:sz w:val="22"/>
          <w:szCs w:val="22"/>
        </w:rPr>
        <w:t>óra</w:t>
      </w:r>
    </w:p>
    <w:p w14:paraId="6010C3FB" w14:textId="77777777" w:rsidR="00987019" w:rsidRPr="005F6F80" w:rsidRDefault="00987019" w:rsidP="00B27B10">
      <w:pPr>
        <w:ind w:left="360"/>
        <w:jc w:val="both"/>
        <w:rPr>
          <w:sz w:val="22"/>
          <w:szCs w:val="22"/>
        </w:rPr>
      </w:pPr>
    </w:p>
    <w:p w14:paraId="7E3B6758" w14:textId="77777777" w:rsidR="00987019" w:rsidRPr="005F6F80" w:rsidRDefault="00987019" w:rsidP="00B27B10">
      <w:pPr>
        <w:ind w:left="360"/>
        <w:jc w:val="both"/>
        <w:rPr>
          <w:sz w:val="22"/>
          <w:szCs w:val="22"/>
        </w:rPr>
      </w:pPr>
      <w:r w:rsidRPr="005F6F80">
        <w:rPr>
          <w:sz w:val="22"/>
          <w:szCs w:val="22"/>
        </w:rPr>
        <w:t>Az ajánlatot írásban és zártan, az ajánlattételi felhívásban megadott címre közvetlenül vagy postai úton kell benyújtani az ajánlattételi határidő lejártáig.</w:t>
      </w:r>
    </w:p>
    <w:p w14:paraId="47F8A224" w14:textId="77777777" w:rsidR="00987019" w:rsidRPr="005F6F80" w:rsidRDefault="00987019" w:rsidP="00B27B10">
      <w:pPr>
        <w:ind w:left="360"/>
        <w:jc w:val="both"/>
        <w:rPr>
          <w:sz w:val="22"/>
          <w:szCs w:val="22"/>
        </w:rPr>
      </w:pPr>
    </w:p>
    <w:p w14:paraId="28710CA1" w14:textId="77777777" w:rsidR="00987019" w:rsidRPr="005F6F80" w:rsidRDefault="00987019" w:rsidP="00B27B10">
      <w:pPr>
        <w:ind w:left="360"/>
        <w:jc w:val="both"/>
        <w:rPr>
          <w:sz w:val="22"/>
          <w:szCs w:val="22"/>
        </w:rPr>
      </w:pPr>
      <w:r w:rsidRPr="005F6F80">
        <w:rPr>
          <w:sz w:val="22"/>
          <w:szCs w:val="22"/>
        </w:rPr>
        <w:t>A postai úton benyújtott ajánlatok esetében az esetleges késedelemből, roncsolódásból eredő kockázatot az Ajánlattevő viseli.</w:t>
      </w:r>
    </w:p>
    <w:p w14:paraId="13FE5641" w14:textId="77777777" w:rsidR="00987019" w:rsidRPr="005F6F80" w:rsidRDefault="00987019" w:rsidP="00B27B10">
      <w:pPr>
        <w:ind w:left="360"/>
        <w:jc w:val="both"/>
        <w:rPr>
          <w:sz w:val="22"/>
          <w:szCs w:val="22"/>
        </w:rPr>
      </w:pPr>
    </w:p>
    <w:p w14:paraId="1F3FC652" w14:textId="77777777" w:rsidR="00987019" w:rsidRPr="005F6F80" w:rsidRDefault="00E45140" w:rsidP="00B27B10">
      <w:pPr>
        <w:ind w:left="360"/>
        <w:jc w:val="both"/>
        <w:rPr>
          <w:sz w:val="22"/>
          <w:szCs w:val="22"/>
        </w:rPr>
      </w:pPr>
      <w:r>
        <w:rPr>
          <w:sz w:val="22"/>
          <w:szCs w:val="22"/>
        </w:rPr>
        <w:t>Az ajánlatkérő a 11.00</w:t>
      </w:r>
      <w:r w:rsidR="00987019" w:rsidRPr="005F6F80">
        <w:rPr>
          <w:sz w:val="22"/>
          <w:szCs w:val="22"/>
        </w:rPr>
        <w:t xml:space="preserve"> órás időpontot a telefonról 180-as számon hívható pontos időjelzés szerint állapítja meg.</w:t>
      </w:r>
    </w:p>
    <w:p w14:paraId="6CA7EEEF" w14:textId="77777777" w:rsidR="00987019" w:rsidRPr="005F6F80" w:rsidRDefault="00987019" w:rsidP="00B27B10">
      <w:pPr>
        <w:ind w:left="360"/>
        <w:jc w:val="both"/>
        <w:rPr>
          <w:sz w:val="22"/>
          <w:szCs w:val="22"/>
        </w:rPr>
      </w:pPr>
    </w:p>
    <w:p w14:paraId="01863B0B" w14:textId="77777777" w:rsidR="00987019" w:rsidRPr="005F6F80" w:rsidRDefault="00987019" w:rsidP="00B27B10">
      <w:pPr>
        <w:ind w:left="360"/>
        <w:jc w:val="both"/>
        <w:rPr>
          <w:sz w:val="22"/>
          <w:szCs w:val="22"/>
        </w:rPr>
      </w:pPr>
      <w:r w:rsidRPr="005F6F80">
        <w:rPr>
          <w:sz w:val="22"/>
          <w:szCs w:val="22"/>
        </w:rPr>
        <w:t>A határidő után beérkezett ajánlat csomagolása az ajánlattevő személyének megállapítása céljából bontható fel, amelyről ajánlatkérő külön jegyzőkönyvet vesz fel.</w:t>
      </w:r>
    </w:p>
    <w:p w14:paraId="1593BDFC" w14:textId="77777777" w:rsidR="00987019" w:rsidRPr="005F6F80" w:rsidRDefault="00987019" w:rsidP="00B27B10">
      <w:pPr>
        <w:ind w:left="360"/>
        <w:jc w:val="both"/>
        <w:rPr>
          <w:sz w:val="22"/>
          <w:szCs w:val="22"/>
        </w:rPr>
      </w:pPr>
    </w:p>
    <w:p w14:paraId="5FEC2DBC" w14:textId="77777777" w:rsidR="00987019" w:rsidRPr="005F6F80" w:rsidRDefault="00987019" w:rsidP="00B27B10">
      <w:pPr>
        <w:ind w:left="360"/>
        <w:jc w:val="both"/>
        <w:rPr>
          <w:sz w:val="22"/>
          <w:szCs w:val="22"/>
        </w:rPr>
      </w:pPr>
      <w:r w:rsidRPr="005F6F80">
        <w:rPr>
          <w:sz w:val="22"/>
          <w:szCs w:val="22"/>
        </w:rPr>
        <w:t>Az ajánlatkérő által rögzített határidő lejárta után beérkező ajánlatokat az ajánlatkérő érvénytelennek nyilvánítja.</w:t>
      </w:r>
    </w:p>
    <w:p w14:paraId="02A36BB1" w14:textId="77777777" w:rsidR="00987019" w:rsidRPr="005F6F80" w:rsidRDefault="00987019" w:rsidP="00B27B10">
      <w:pPr>
        <w:ind w:left="360"/>
        <w:jc w:val="both"/>
        <w:rPr>
          <w:sz w:val="22"/>
          <w:szCs w:val="22"/>
        </w:rPr>
      </w:pPr>
    </w:p>
    <w:p w14:paraId="52670DC3" w14:textId="77777777" w:rsidR="00987019" w:rsidRPr="005F6F80" w:rsidRDefault="00987019" w:rsidP="00B27B10">
      <w:pPr>
        <w:ind w:left="360"/>
        <w:jc w:val="both"/>
        <w:rPr>
          <w:sz w:val="22"/>
          <w:szCs w:val="22"/>
        </w:rPr>
      </w:pPr>
      <w:r w:rsidRPr="005F6F80">
        <w:rPr>
          <w:sz w:val="22"/>
          <w:szCs w:val="22"/>
        </w:rPr>
        <w:t xml:space="preserve">Az ajánlatok bontásakor ajánlatkérő minden ajánlattevőre vonatkozóan ismerteti és írásban rögzíti a bontási jegyzőkönyvben az ajánlattevők nevét, címét (székhelyét, lakóhelyét), valamint azokat a főbb, számszerűsíthető adatokat, amelyek az értékelési szempont (részszempontok) alapján értékelésre kerülnek. </w:t>
      </w:r>
    </w:p>
    <w:p w14:paraId="5687CEFA" w14:textId="77777777" w:rsidR="00987019" w:rsidRPr="005F6F80" w:rsidRDefault="00987019" w:rsidP="00B27B10">
      <w:pPr>
        <w:ind w:left="360"/>
        <w:jc w:val="both"/>
        <w:rPr>
          <w:sz w:val="22"/>
          <w:szCs w:val="22"/>
        </w:rPr>
      </w:pPr>
    </w:p>
    <w:p w14:paraId="331C3532" w14:textId="77777777" w:rsidR="00987019" w:rsidRPr="005F6F80" w:rsidRDefault="00987019" w:rsidP="00B27B10">
      <w:pPr>
        <w:ind w:left="360"/>
        <w:jc w:val="both"/>
        <w:rPr>
          <w:sz w:val="22"/>
          <w:szCs w:val="22"/>
        </w:rPr>
      </w:pPr>
      <w:r w:rsidRPr="005F6F80">
        <w:rPr>
          <w:sz w:val="22"/>
          <w:szCs w:val="22"/>
        </w:rPr>
        <w:t>Ajánlatkérő a bontási jegyzőkönyv másolatát a bontáson résztvevő valamennyi Ajánlattevő, illetve a meg nem jelent Ajánlattevők részére a bontástól számított öt napon belül megküldi.</w:t>
      </w:r>
    </w:p>
    <w:p w14:paraId="5C3199FA" w14:textId="77777777" w:rsidR="00987019" w:rsidRPr="005F6F80" w:rsidRDefault="00987019" w:rsidP="00B27B10">
      <w:pPr>
        <w:ind w:left="360"/>
        <w:jc w:val="both"/>
        <w:rPr>
          <w:sz w:val="22"/>
          <w:szCs w:val="22"/>
        </w:rPr>
      </w:pPr>
    </w:p>
    <w:p w14:paraId="75ECEB5A" w14:textId="77777777" w:rsidR="00987019" w:rsidRPr="005F6F80" w:rsidRDefault="00987019" w:rsidP="00B27B10">
      <w:pPr>
        <w:pStyle w:val="Alcm"/>
        <w:numPr>
          <w:ilvl w:val="1"/>
          <w:numId w:val="1"/>
        </w:numPr>
        <w:tabs>
          <w:tab w:val="num" w:pos="284"/>
        </w:tabs>
        <w:ind w:left="284"/>
        <w:jc w:val="left"/>
        <w:rPr>
          <w:rFonts w:ascii="Times New Roman" w:hAnsi="Times New Roman"/>
          <w:b/>
          <w:sz w:val="22"/>
          <w:szCs w:val="22"/>
        </w:rPr>
      </w:pPr>
      <w:bookmarkStart w:id="17" w:name="_Toc381791870"/>
      <w:bookmarkStart w:id="18" w:name="_Toc475264214"/>
      <w:r w:rsidRPr="005F6F80">
        <w:rPr>
          <w:rFonts w:ascii="Times New Roman" w:hAnsi="Times New Roman"/>
          <w:b/>
          <w:sz w:val="22"/>
          <w:szCs w:val="22"/>
        </w:rPr>
        <w:t>Kiegészítő információkérés, tájékoztatás, helyszíni bejárás</w:t>
      </w:r>
      <w:bookmarkEnd w:id="17"/>
      <w:bookmarkEnd w:id="18"/>
    </w:p>
    <w:p w14:paraId="1D0DCC3D" w14:textId="77777777" w:rsidR="00987019" w:rsidRPr="005F6F80" w:rsidRDefault="00987019" w:rsidP="00B27B10">
      <w:pPr>
        <w:ind w:left="360"/>
        <w:jc w:val="both"/>
        <w:rPr>
          <w:sz w:val="22"/>
          <w:szCs w:val="22"/>
        </w:rPr>
      </w:pPr>
    </w:p>
    <w:p w14:paraId="35611368" w14:textId="77777777" w:rsidR="00987019" w:rsidRPr="005F6F80" w:rsidRDefault="00987019" w:rsidP="00176763">
      <w:pPr>
        <w:ind w:left="360"/>
        <w:jc w:val="both"/>
        <w:rPr>
          <w:sz w:val="22"/>
          <w:szCs w:val="22"/>
        </w:rPr>
      </w:pPr>
      <w:r w:rsidRPr="005F6F80">
        <w:rPr>
          <w:sz w:val="22"/>
          <w:szCs w:val="22"/>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68324F0D" w14:textId="77777777" w:rsidR="00987019" w:rsidRPr="005F6F80" w:rsidRDefault="00987019" w:rsidP="00176763">
      <w:pPr>
        <w:ind w:left="360"/>
        <w:jc w:val="both"/>
        <w:rPr>
          <w:sz w:val="22"/>
          <w:szCs w:val="22"/>
        </w:rPr>
      </w:pPr>
    </w:p>
    <w:p w14:paraId="6D0F907E" w14:textId="77777777" w:rsidR="00DB6F20" w:rsidRDefault="00DB6F20" w:rsidP="00176763">
      <w:pPr>
        <w:ind w:left="360"/>
        <w:jc w:val="both"/>
      </w:pPr>
      <w:r>
        <w:t>A kiegészítő tájékoztatásra a Kbt. 114. § (6) bekezdés rendelkezései az irányadók, az alábbiak szerint:</w:t>
      </w:r>
    </w:p>
    <w:p w14:paraId="09272BC3" w14:textId="77777777" w:rsidR="00DB6F20" w:rsidRDefault="00DB6F20" w:rsidP="00176763">
      <w:pPr>
        <w:ind w:left="360"/>
        <w:jc w:val="both"/>
        <w:rPr>
          <w:sz w:val="22"/>
          <w:szCs w:val="22"/>
        </w:rPr>
      </w:pPr>
    </w:p>
    <w:p w14:paraId="3EC6803A" w14:textId="77777777" w:rsidR="00987019" w:rsidRPr="005F6F80" w:rsidRDefault="00987019" w:rsidP="00176763">
      <w:pPr>
        <w:ind w:left="360"/>
        <w:jc w:val="both"/>
        <w:rPr>
          <w:sz w:val="22"/>
          <w:szCs w:val="22"/>
        </w:rPr>
      </w:pPr>
      <w:r w:rsidRPr="005F6F80">
        <w:rPr>
          <w:sz w:val="22"/>
          <w:szCs w:val="22"/>
        </w:rPr>
        <w:t>A kiegészítő tájékoztatást a kérés beérkezését követően ésszerű határidőn belül kell megadni.</w:t>
      </w:r>
    </w:p>
    <w:p w14:paraId="6032073C" w14:textId="77777777" w:rsidR="00987019" w:rsidRPr="005F6F80" w:rsidRDefault="00987019" w:rsidP="00176763">
      <w:pPr>
        <w:ind w:left="360"/>
        <w:jc w:val="both"/>
        <w:rPr>
          <w:sz w:val="22"/>
          <w:szCs w:val="22"/>
        </w:rPr>
      </w:pPr>
    </w:p>
    <w:p w14:paraId="7A4C84A6" w14:textId="77777777" w:rsidR="00987019" w:rsidRPr="005F6F80" w:rsidRDefault="00987019" w:rsidP="00176763">
      <w:pPr>
        <w:ind w:left="360"/>
        <w:jc w:val="both"/>
        <w:rPr>
          <w:sz w:val="22"/>
          <w:szCs w:val="22"/>
        </w:rPr>
      </w:pPr>
      <w:r w:rsidRPr="005F6F80">
        <w:rPr>
          <w:sz w:val="22"/>
          <w:szCs w:val="22"/>
        </w:rPr>
        <w:t>Ha a kiegészítő tájékoztatás iránti kérelmet a Kbt. szerinti válaszadási határidőt megelőző negyedik napnál később nyújtották be, a kiegészítő tájékoztatást az ajánlatkérőnek nem kötelező megadnia.</w:t>
      </w:r>
    </w:p>
    <w:p w14:paraId="6489DE2C" w14:textId="77777777" w:rsidR="00987019" w:rsidRPr="005F6F80" w:rsidRDefault="00987019" w:rsidP="00176763">
      <w:pPr>
        <w:ind w:left="360"/>
        <w:jc w:val="both"/>
        <w:rPr>
          <w:sz w:val="22"/>
          <w:szCs w:val="22"/>
        </w:rPr>
      </w:pPr>
    </w:p>
    <w:p w14:paraId="181D2038" w14:textId="77777777" w:rsidR="00987019" w:rsidRPr="005F6F80" w:rsidRDefault="00987019" w:rsidP="00176763">
      <w:pPr>
        <w:ind w:left="360"/>
        <w:jc w:val="both"/>
        <w:rPr>
          <w:sz w:val="22"/>
          <w:szCs w:val="22"/>
        </w:rPr>
      </w:pPr>
      <w:r w:rsidRPr="005F6F80">
        <w:rPr>
          <w:sz w:val="22"/>
          <w:szCs w:val="22"/>
        </w:rPr>
        <w:t xml:space="preserve">Ha a tájékoztatást az ajánlatkérő nem tudja a Kbt. szerinti határidőben megadni, vagy a kiegészítő tájékoztatással egyidejűleg a közbeszerzési dokumentumokat módosítja, az 52. § </w:t>
      </w:r>
      <w:r w:rsidR="00DB6F20">
        <w:rPr>
          <w:sz w:val="22"/>
          <w:szCs w:val="22"/>
        </w:rPr>
        <w:t xml:space="preserve">(3) és </w:t>
      </w:r>
      <w:r w:rsidRPr="005F6F80">
        <w:rPr>
          <w:sz w:val="22"/>
          <w:szCs w:val="22"/>
        </w:rPr>
        <w:t>(4) bekezdése szerint kell eljárni.</w:t>
      </w:r>
    </w:p>
    <w:p w14:paraId="3069BCD7" w14:textId="77777777" w:rsidR="00987019" w:rsidRPr="005F6F80" w:rsidRDefault="00987019" w:rsidP="00B27B10">
      <w:pPr>
        <w:ind w:left="360"/>
        <w:jc w:val="both"/>
        <w:rPr>
          <w:sz w:val="22"/>
          <w:szCs w:val="22"/>
        </w:rPr>
      </w:pPr>
    </w:p>
    <w:p w14:paraId="637E5C4B" w14:textId="77777777" w:rsidR="00987019" w:rsidRPr="005F6F80" w:rsidRDefault="00987019" w:rsidP="00B27B10">
      <w:pPr>
        <w:ind w:left="360"/>
        <w:jc w:val="both"/>
        <w:rPr>
          <w:sz w:val="22"/>
          <w:szCs w:val="22"/>
        </w:rPr>
      </w:pPr>
      <w:r w:rsidRPr="005F6F80">
        <w:rPr>
          <w:sz w:val="22"/>
          <w:szCs w:val="22"/>
        </w:rPr>
        <w:t>Ajánlatkérő jelen eljárásban helyszíni bejárást nem tart.</w:t>
      </w:r>
    </w:p>
    <w:p w14:paraId="01A7A16F" w14:textId="77777777" w:rsidR="00987019" w:rsidRPr="005F6F80" w:rsidRDefault="00987019" w:rsidP="00B27B10">
      <w:pPr>
        <w:ind w:left="360"/>
        <w:jc w:val="both"/>
        <w:rPr>
          <w:sz w:val="22"/>
          <w:szCs w:val="22"/>
        </w:rPr>
      </w:pPr>
    </w:p>
    <w:p w14:paraId="16E8E04A" w14:textId="77777777" w:rsidR="00987019" w:rsidRPr="005F6F80" w:rsidRDefault="00987019" w:rsidP="00B27B10">
      <w:pPr>
        <w:ind w:left="360"/>
        <w:jc w:val="both"/>
        <w:rPr>
          <w:sz w:val="22"/>
          <w:szCs w:val="22"/>
        </w:rPr>
      </w:pPr>
    </w:p>
    <w:p w14:paraId="7EF13CDD" w14:textId="77777777" w:rsidR="00987019" w:rsidRPr="005F6F80" w:rsidRDefault="00987019" w:rsidP="00B27B10">
      <w:pPr>
        <w:pStyle w:val="Alcm"/>
        <w:numPr>
          <w:ilvl w:val="1"/>
          <w:numId w:val="1"/>
        </w:numPr>
        <w:ind w:left="284"/>
        <w:jc w:val="left"/>
        <w:rPr>
          <w:rFonts w:ascii="Times New Roman" w:hAnsi="Times New Roman"/>
          <w:b/>
          <w:sz w:val="22"/>
          <w:szCs w:val="22"/>
        </w:rPr>
      </w:pPr>
      <w:bookmarkStart w:id="19" w:name="_Toc381791873"/>
      <w:bookmarkStart w:id="20" w:name="_Toc475264215"/>
      <w:r w:rsidRPr="005F6F80">
        <w:rPr>
          <w:rFonts w:ascii="Times New Roman" w:hAnsi="Times New Roman"/>
          <w:b/>
          <w:sz w:val="22"/>
          <w:szCs w:val="22"/>
        </w:rPr>
        <w:t>Az eljárással kapcsolatos egyéb információk</w:t>
      </w:r>
      <w:bookmarkEnd w:id="19"/>
      <w:bookmarkEnd w:id="20"/>
    </w:p>
    <w:p w14:paraId="07B8E8A8" w14:textId="77777777" w:rsidR="00987019" w:rsidRPr="005F6F80" w:rsidRDefault="00987019" w:rsidP="00F34E71">
      <w:pPr>
        <w:jc w:val="both"/>
        <w:rPr>
          <w:sz w:val="22"/>
          <w:szCs w:val="22"/>
        </w:rPr>
      </w:pPr>
    </w:p>
    <w:p w14:paraId="5BC2225D" w14:textId="77777777" w:rsidR="00F34E71" w:rsidRPr="0007399C" w:rsidRDefault="00F34E71" w:rsidP="00F34E71">
      <w:pPr>
        <w:ind w:left="360"/>
        <w:jc w:val="both"/>
        <w:rPr>
          <w:sz w:val="22"/>
          <w:szCs w:val="22"/>
          <w:u w:val="single"/>
        </w:rPr>
      </w:pPr>
      <w:r w:rsidRPr="0007399C">
        <w:rPr>
          <w:sz w:val="22"/>
          <w:szCs w:val="22"/>
          <w:u w:val="single"/>
        </w:rPr>
        <w:t>Az eljárás során használt nyelv:</w:t>
      </w:r>
    </w:p>
    <w:p w14:paraId="41AD1F81" w14:textId="77777777" w:rsidR="00F34E71" w:rsidRPr="0007399C" w:rsidRDefault="00F34E71" w:rsidP="00F34E71">
      <w:pPr>
        <w:ind w:left="360"/>
        <w:jc w:val="both"/>
        <w:rPr>
          <w:sz w:val="22"/>
          <w:szCs w:val="22"/>
        </w:rPr>
      </w:pPr>
      <w:r w:rsidRPr="0007399C">
        <w:rPr>
          <w:sz w:val="22"/>
          <w:szCs w:val="22"/>
        </w:rPr>
        <w:lastRenderedPageBreak/>
        <w:t xml:space="preserve">Az eljárás során az ajánlat kidolgozása, valamint az ajánlatkérő és az ajánlattevő közötti mindennemű levelezés </w:t>
      </w:r>
      <w:r w:rsidRPr="0007399C">
        <w:rPr>
          <w:b/>
          <w:sz w:val="22"/>
          <w:szCs w:val="22"/>
        </w:rPr>
        <w:t>magyar</w:t>
      </w:r>
      <w:r w:rsidRPr="0007399C">
        <w:rPr>
          <w:sz w:val="22"/>
          <w:szCs w:val="22"/>
        </w:rPr>
        <w:t xml:space="preserve"> nyelven történik. Az ajánlat és az ahhoz csatolt nyomtatott anyagok bármilyen nyelvűek lehetnek, feltéve, hogy annak valamennyi nem üres oldalán szereplő szöveget szó szerint magyar nyelvre lefordítják. Az ajánlatkérő a nem magyar nyelven benyújtott dokumentumok ajánlattevő általi felelős fordítását is elfogadja.</w:t>
      </w:r>
    </w:p>
    <w:p w14:paraId="299E69E9" w14:textId="77777777" w:rsidR="00F34E71" w:rsidRPr="0007399C" w:rsidRDefault="00F34E71" w:rsidP="00F34E71">
      <w:pPr>
        <w:ind w:left="360"/>
        <w:jc w:val="both"/>
        <w:rPr>
          <w:sz w:val="22"/>
          <w:szCs w:val="22"/>
        </w:rPr>
      </w:pPr>
      <w:r w:rsidRPr="0007399C">
        <w:rPr>
          <w:sz w:val="22"/>
          <w:szCs w:val="22"/>
        </w:rPr>
        <w:t>Amennyiben a magyar és az idegen nyelvű dokumentumok között eltérés van, úgy a magyar példány tartalma az irányadó.</w:t>
      </w:r>
    </w:p>
    <w:p w14:paraId="3D51E583" w14:textId="77777777" w:rsidR="00F34E71" w:rsidRPr="0007399C" w:rsidRDefault="00F34E71" w:rsidP="00F34E71">
      <w:pPr>
        <w:ind w:left="360"/>
        <w:jc w:val="both"/>
        <w:rPr>
          <w:sz w:val="22"/>
          <w:szCs w:val="22"/>
        </w:rPr>
      </w:pPr>
    </w:p>
    <w:p w14:paraId="09DEB294" w14:textId="77777777" w:rsidR="00F34E71" w:rsidRPr="0007399C" w:rsidRDefault="00F34E71" w:rsidP="00F34E71">
      <w:pPr>
        <w:ind w:firstLine="360"/>
        <w:jc w:val="both"/>
        <w:rPr>
          <w:sz w:val="22"/>
          <w:szCs w:val="22"/>
          <w:u w:val="single"/>
        </w:rPr>
      </w:pPr>
      <w:r w:rsidRPr="0007399C">
        <w:rPr>
          <w:sz w:val="22"/>
          <w:szCs w:val="22"/>
          <w:u w:val="single"/>
        </w:rPr>
        <w:t>Dokumentumok benyújtása:</w:t>
      </w:r>
    </w:p>
    <w:p w14:paraId="3F757F07" w14:textId="77777777" w:rsidR="00F34E71" w:rsidRDefault="00F34E71" w:rsidP="00F34E71">
      <w:pPr>
        <w:ind w:left="360"/>
        <w:jc w:val="both"/>
        <w:rPr>
          <w:sz w:val="22"/>
          <w:szCs w:val="22"/>
        </w:rPr>
      </w:pPr>
      <w:r w:rsidRPr="0007399C">
        <w:rPr>
          <w:sz w:val="22"/>
          <w:szCs w:val="22"/>
        </w:rPr>
        <w:t>Amennyiben jelen közbeszerzési eljárásban az ajánlattételi felhívás dokumentum benyújtását írja elő, a dokumentum - ha jogszabály eltérően nem rendelkezik - egyszerű másolatban is benyújtható.</w:t>
      </w:r>
    </w:p>
    <w:p w14:paraId="19971047" w14:textId="77777777" w:rsidR="00DB6F20" w:rsidRDefault="00DB6F20" w:rsidP="00F34E71">
      <w:pPr>
        <w:ind w:left="360"/>
        <w:jc w:val="both"/>
        <w:rPr>
          <w:sz w:val="22"/>
          <w:szCs w:val="22"/>
        </w:rPr>
      </w:pPr>
    </w:p>
    <w:p w14:paraId="53583A60" w14:textId="77777777" w:rsidR="00DB6F20" w:rsidRPr="00A43145" w:rsidRDefault="00DB6F20" w:rsidP="00DB6F20">
      <w:pPr>
        <w:ind w:left="360"/>
        <w:jc w:val="both"/>
      </w:pPr>
      <w:r w:rsidRPr="00071FAF">
        <w:t xml:space="preserve">Nem elektronikus úton történő ajánlattétel esetén az ajánlat </w:t>
      </w:r>
      <w:r>
        <w:t xml:space="preserve">Kbt. </w:t>
      </w:r>
      <w:r w:rsidRPr="00071FAF">
        <w:t xml:space="preserve">68. § (2) bekezdése szerint benyújtott egy eredeti példányának a </w:t>
      </w:r>
      <w:r>
        <w:t xml:space="preserve">Kbt. </w:t>
      </w:r>
      <w:r w:rsidRPr="00071FAF">
        <w:t xml:space="preserve">66. § (2) bekezdése szerinti nyilatkozat eredeti aláírt példányát kell tartalmaznia. Az ajánlatkérő a nem magyar nyelven benyújtott dokumentumok ajánlattevő általi felelős fordítását is köteles elfogadni. </w:t>
      </w:r>
      <w:r>
        <w:t>[Kbt. 47.§ (2) bekezdés].</w:t>
      </w:r>
    </w:p>
    <w:p w14:paraId="7AC452C2" w14:textId="77777777" w:rsidR="00DB6F20" w:rsidRPr="0007399C" w:rsidRDefault="00DB6F20" w:rsidP="00F34E71">
      <w:pPr>
        <w:ind w:left="360"/>
        <w:jc w:val="both"/>
        <w:rPr>
          <w:sz w:val="22"/>
          <w:szCs w:val="22"/>
        </w:rPr>
      </w:pPr>
    </w:p>
    <w:p w14:paraId="58A7CD2B" w14:textId="77777777" w:rsidR="00F34E71" w:rsidRPr="0007399C" w:rsidRDefault="00F34E71" w:rsidP="00F34E71">
      <w:pPr>
        <w:ind w:left="360"/>
        <w:jc w:val="both"/>
        <w:rPr>
          <w:sz w:val="22"/>
          <w:szCs w:val="22"/>
        </w:rPr>
      </w:pPr>
    </w:p>
    <w:p w14:paraId="3876CBA7" w14:textId="77777777" w:rsidR="00F34E71" w:rsidRPr="0007399C" w:rsidRDefault="00F34E71" w:rsidP="00F34E71">
      <w:pPr>
        <w:pStyle w:val="Listaszerbekezds"/>
        <w:numPr>
          <w:ilvl w:val="0"/>
          <w:numId w:val="10"/>
        </w:numPr>
        <w:jc w:val="both"/>
        <w:rPr>
          <w:sz w:val="22"/>
          <w:szCs w:val="22"/>
        </w:rPr>
      </w:pPr>
      <w:r w:rsidRPr="0007399C">
        <w:rPr>
          <w:sz w:val="22"/>
          <w:szCs w:val="22"/>
        </w:rPr>
        <w:t>Ajánlatkérő a Kbt. 73. § (5) bekezdésének megfelelően ezúton tájékoztatásként közli azoknak a szervezeteknek a nevét, amelyektől az Ajánlattevő tájékoztatást kaphat a Kbt. 73. § (4) bekezdés szerinti azon követelményekről, amelyeknek a tárgyi szerződés teljesítése során meg kell felelnie.</w:t>
      </w:r>
    </w:p>
    <w:p w14:paraId="406FA820" w14:textId="77777777" w:rsidR="00F34E71" w:rsidRPr="0007399C" w:rsidRDefault="00F34E71" w:rsidP="00F34E71">
      <w:pPr>
        <w:ind w:left="284" w:hanging="284"/>
        <w:jc w:val="both"/>
        <w:rPr>
          <w:sz w:val="22"/>
          <w:szCs w:val="22"/>
        </w:rPr>
      </w:pPr>
    </w:p>
    <w:p w14:paraId="1691A107" w14:textId="77777777" w:rsidR="00F34E71" w:rsidRPr="00E45919" w:rsidRDefault="00F34E71" w:rsidP="00F34E71">
      <w:pPr>
        <w:numPr>
          <w:ilvl w:val="0"/>
          <w:numId w:val="8"/>
        </w:numPr>
        <w:spacing w:after="160" w:line="259" w:lineRule="auto"/>
        <w:ind w:left="426" w:firstLine="0"/>
        <w:rPr>
          <w:bCs/>
          <w:sz w:val="22"/>
          <w:szCs w:val="22"/>
          <w:u w:val="single"/>
          <w:shd w:val="clear" w:color="auto" w:fill="FFFFFF"/>
        </w:rPr>
      </w:pPr>
      <w:r w:rsidRPr="00E45919">
        <w:rPr>
          <w:bCs/>
          <w:sz w:val="22"/>
          <w:szCs w:val="22"/>
          <w:u w:val="single"/>
          <w:shd w:val="clear" w:color="auto" w:fill="FFFFFF"/>
        </w:rPr>
        <w:t>Munkavédelmi és Foglalkoztatási szakterület:</w:t>
      </w:r>
    </w:p>
    <w:p w14:paraId="6BDB555E" w14:textId="77777777" w:rsidR="00F34E71" w:rsidRPr="00BE24E2" w:rsidRDefault="00F34E71" w:rsidP="00F34E71">
      <w:pPr>
        <w:ind w:left="851"/>
        <w:rPr>
          <w:rStyle w:val="Hiperhivatkozs"/>
          <w:bCs/>
          <w:sz w:val="22"/>
          <w:szCs w:val="22"/>
          <w:shd w:val="clear" w:color="auto" w:fill="FFFFFF"/>
        </w:rPr>
      </w:pPr>
      <w:r w:rsidRPr="00E45919">
        <w:rPr>
          <w:b/>
          <w:bCs/>
          <w:sz w:val="22"/>
          <w:szCs w:val="22"/>
          <w:shd w:val="clear" w:color="auto" w:fill="FFFFFF"/>
        </w:rPr>
        <w:t xml:space="preserve">Nemzetgazdasági Minisztérium Munkafelügyeleti Főosztály Foglalkoztatás-felügyeleti </w:t>
      </w:r>
      <w:r w:rsidRPr="00BE24E2">
        <w:rPr>
          <w:b/>
          <w:bCs/>
          <w:sz w:val="22"/>
          <w:szCs w:val="22"/>
          <w:shd w:val="clear" w:color="auto" w:fill="FFFFFF"/>
        </w:rPr>
        <w:t>Főosztály</w:t>
      </w:r>
      <w:r w:rsidRPr="00BE24E2">
        <w:rPr>
          <w:b/>
          <w:bCs/>
          <w:sz w:val="22"/>
          <w:szCs w:val="22"/>
          <w:shd w:val="clear" w:color="auto" w:fill="FFFFFF"/>
        </w:rPr>
        <w:br/>
      </w:r>
      <w:r w:rsidRPr="00BE24E2">
        <w:rPr>
          <w:bCs/>
          <w:sz w:val="22"/>
          <w:szCs w:val="22"/>
          <w:shd w:val="clear" w:color="auto" w:fill="FFFFFF"/>
        </w:rPr>
        <w:t>Postacím: 1369 Budapest, Pf.: 481.</w:t>
      </w:r>
      <w:r w:rsidRPr="00BE24E2">
        <w:rPr>
          <w:bCs/>
          <w:sz w:val="22"/>
          <w:szCs w:val="22"/>
          <w:shd w:val="clear" w:color="auto" w:fill="FFFFFF"/>
        </w:rPr>
        <w:br/>
        <w:t>Telefon: (06 1) (1) 896-3002</w:t>
      </w:r>
      <w:r w:rsidRPr="00BE24E2">
        <w:rPr>
          <w:bCs/>
          <w:sz w:val="22"/>
          <w:szCs w:val="22"/>
          <w:shd w:val="clear" w:color="auto" w:fill="FFFFFF"/>
        </w:rPr>
        <w:br/>
        <w:t>Fax: (06 1) 795-0884</w:t>
      </w:r>
      <w:r w:rsidRPr="00BE24E2">
        <w:rPr>
          <w:bCs/>
          <w:sz w:val="22"/>
          <w:szCs w:val="22"/>
          <w:shd w:val="clear" w:color="auto" w:fill="FFFFFF"/>
        </w:rPr>
        <w:br/>
        <w:t xml:space="preserve">Email: </w:t>
      </w:r>
      <w:hyperlink r:id="rId9" w:history="1">
        <w:r w:rsidRPr="00BE24E2">
          <w:rPr>
            <w:rStyle w:val="Hiperhivatkozs"/>
            <w:bCs/>
            <w:sz w:val="22"/>
            <w:szCs w:val="22"/>
            <w:shd w:val="clear" w:color="auto" w:fill="FFFFFF"/>
          </w:rPr>
          <w:t>munkafelugyeleti-foo@ngm.gov.hu</w:t>
        </w:r>
      </w:hyperlink>
    </w:p>
    <w:p w14:paraId="5866F075" w14:textId="77777777" w:rsidR="00F34E71" w:rsidRPr="00BE24E2" w:rsidRDefault="00F34E71" w:rsidP="00F34E71">
      <w:pPr>
        <w:ind w:left="851"/>
        <w:rPr>
          <w:b/>
          <w:bCs/>
          <w:sz w:val="22"/>
          <w:szCs w:val="22"/>
          <w:shd w:val="clear" w:color="auto" w:fill="FFFFFF"/>
        </w:rPr>
      </w:pPr>
    </w:p>
    <w:p w14:paraId="00239558" w14:textId="12138A3B" w:rsidR="00F34E71" w:rsidRPr="00BE24E2" w:rsidRDefault="00BE24E2" w:rsidP="00F34E71">
      <w:pPr>
        <w:ind w:left="851"/>
        <w:rPr>
          <w:b/>
          <w:bCs/>
          <w:sz w:val="22"/>
          <w:szCs w:val="22"/>
          <w:shd w:val="clear" w:color="auto" w:fill="FFFFFF"/>
        </w:rPr>
      </w:pPr>
      <w:r w:rsidRPr="00BE24E2">
        <w:rPr>
          <w:b/>
          <w:bCs/>
          <w:sz w:val="22"/>
          <w:szCs w:val="22"/>
          <w:shd w:val="clear" w:color="auto" w:fill="FFFFFF"/>
        </w:rPr>
        <w:t>Hajdú-Bihar</w:t>
      </w:r>
      <w:r w:rsidR="00F34E71" w:rsidRPr="00BE24E2">
        <w:rPr>
          <w:b/>
          <w:bCs/>
          <w:sz w:val="22"/>
          <w:szCs w:val="22"/>
          <w:shd w:val="clear" w:color="auto" w:fill="FFFFFF"/>
        </w:rPr>
        <w:t xml:space="preserve"> Megyei Kormányhivatal Foglalkoztatási Főosztály</w:t>
      </w:r>
    </w:p>
    <w:p w14:paraId="5E32B8AB" w14:textId="0CA75D2D" w:rsidR="00BE24E2" w:rsidRPr="00BE24E2" w:rsidRDefault="00BE24E2" w:rsidP="00BE24E2">
      <w:pPr>
        <w:ind w:left="851"/>
        <w:rPr>
          <w:bCs/>
          <w:sz w:val="22"/>
          <w:szCs w:val="22"/>
          <w:shd w:val="clear" w:color="auto" w:fill="FFFFFF"/>
        </w:rPr>
      </w:pPr>
      <w:r w:rsidRPr="00BE24E2">
        <w:rPr>
          <w:bCs/>
          <w:sz w:val="22"/>
          <w:szCs w:val="22"/>
          <w:shd w:val="clear" w:color="auto" w:fill="FFFFFF"/>
        </w:rPr>
        <w:t xml:space="preserve">Cím: 4024 Debrecen, Piac u. 42-48. </w:t>
      </w:r>
    </w:p>
    <w:p w14:paraId="6030607E" w14:textId="64F21436" w:rsidR="00BE24E2" w:rsidRPr="00BE24E2" w:rsidRDefault="00BE24E2" w:rsidP="00BE24E2">
      <w:pPr>
        <w:ind w:left="851"/>
        <w:rPr>
          <w:bCs/>
          <w:sz w:val="22"/>
          <w:szCs w:val="22"/>
          <w:shd w:val="clear" w:color="auto" w:fill="FFFFFF"/>
        </w:rPr>
      </w:pPr>
      <w:r w:rsidRPr="00BE24E2">
        <w:rPr>
          <w:bCs/>
          <w:sz w:val="22"/>
          <w:szCs w:val="22"/>
          <w:shd w:val="clear" w:color="auto" w:fill="FFFFFF"/>
        </w:rPr>
        <w:t>Levélcím: 4024 Debrecen, Piac u. 42-48.</w:t>
      </w:r>
    </w:p>
    <w:p w14:paraId="3AF29FBC"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 xml:space="preserve">4002 Debrecen, Pf. 73 </w:t>
      </w:r>
    </w:p>
    <w:p w14:paraId="08E6C099"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 xml:space="preserve">Telefon: 06-52/513-000 </w:t>
      </w:r>
    </w:p>
    <w:p w14:paraId="17776422"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 xml:space="preserve">Fax: 06-52/513-002 </w:t>
      </w:r>
    </w:p>
    <w:p w14:paraId="6728BA57" w14:textId="6F6A605D" w:rsidR="00F34E71" w:rsidRPr="00BE24E2" w:rsidRDefault="00BE24E2" w:rsidP="00BE24E2">
      <w:pPr>
        <w:ind w:left="851"/>
        <w:rPr>
          <w:bCs/>
          <w:sz w:val="22"/>
          <w:szCs w:val="22"/>
          <w:shd w:val="clear" w:color="auto" w:fill="FFFFFF"/>
        </w:rPr>
      </w:pPr>
      <w:r w:rsidRPr="00BE24E2">
        <w:rPr>
          <w:bCs/>
          <w:sz w:val="22"/>
          <w:szCs w:val="22"/>
          <w:shd w:val="clear" w:color="auto" w:fill="FFFFFF"/>
        </w:rPr>
        <w:t>E-mail: foglalkoztatas@hbmkh.hu</w:t>
      </w:r>
    </w:p>
    <w:p w14:paraId="2081893A" w14:textId="77777777" w:rsidR="00F34E71" w:rsidRPr="00E45919" w:rsidRDefault="00F34E71" w:rsidP="00F34E71">
      <w:pPr>
        <w:ind w:left="567"/>
        <w:rPr>
          <w:bCs/>
          <w:sz w:val="22"/>
          <w:szCs w:val="22"/>
          <w:u w:val="single"/>
          <w:shd w:val="clear" w:color="auto" w:fill="FFFFFF"/>
        </w:rPr>
      </w:pPr>
    </w:p>
    <w:p w14:paraId="247A45F2" w14:textId="77777777" w:rsidR="00F34E71" w:rsidRPr="00E45919" w:rsidRDefault="00F34E71" w:rsidP="00F34E71">
      <w:pPr>
        <w:pStyle w:val="Listaszerbekezds"/>
        <w:numPr>
          <w:ilvl w:val="0"/>
          <w:numId w:val="8"/>
        </w:numPr>
        <w:ind w:left="426" w:firstLine="0"/>
        <w:rPr>
          <w:b/>
          <w:bCs/>
          <w:sz w:val="22"/>
          <w:szCs w:val="22"/>
          <w:shd w:val="clear" w:color="auto" w:fill="FFFFFF"/>
        </w:rPr>
      </w:pPr>
      <w:r w:rsidRPr="00E45919">
        <w:rPr>
          <w:bCs/>
          <w:sz w:val="22"/>
          <w:szCs w:val="22"/>
          <w:u w:val="single"/>
          <w:shd w:val="clear" w:color="auto" w:fill="FFFFFF"/>
        </w:rPr>
        <w:t>Foglalkozás-egészségügyi, illetve a munkahigiénés szakterület:</w:t>
      </w:r>
    </w:p>
    <w:p w14:paraId="01DA2085" w14:textId="77777777" w:rsidR="00F34E71" w:rsidRPr="00E45919" w:rsidRDefault="00F34E71" w:rsidP="00F34E71">
      <w:pPr>
        <w:ind w:left="567"/>
        <w:rPr>
          <w:b/>
          <w:bCs/>
          <w:sz w:val="22"/>
          <w:szCs w:val="22"/>
          <w:shd w:val="clear" w:color="auto" w:fill="FFFFFF"/>
        </w:rPr>
      </w:pPr>
    </w:p>
    <w:p w14:paraId="281E4C5C" w14:textId="77777777" w:rsidR="00F34E71" w:rsidRPr="00E45919" w:rsidRDefault="00F34E71" w:rsidP="00F34E71">
      <w:pPr>
        <w:ind w:left="851"/>
        <w:rPr>
          <w:rStyle w:val="Hiperhivatkozs"/>
          <w:bCs/>
          <w:sz w:val="22"/>
          <w:szCs w:val="22"/>
          <w:shd w:val="clear" w:color="auto" w:fill="FFFFFF"/>
        </w:rPr>
      </w:pPr>
      <w:r w:rsidRPr="00E45919">
        <w:rPr>
          <w:b/>
          <w:bCs/>
          <w:sz w:val="22"/>
          <w:szCs w:val="22"/>
          <w:shd w:val="clear" w:color="auto" w:fill="FFFFFF"/>
        </w:rPr>
        <w:t>Országos Tisztifőorvosi Hivatal</w:t>
      </w:r>
      <w:r w:rsidRPr="00E45919">
        <w:rPr>
          <w:b/>
          <w:bCs/>
          <w:sz w:val="22"/>
          <w:szCs w:val="22"/>
          <w:shd w:val="clear" w:color="auto" w:fill="FFFFFF"/>
        </w:rPr>
        <w:br/>
      </w:r>
      <w:r w:rsidRPr="00E45919">
        <w:rPr>
          <w:bCs/>
          <w:sz w:val="22"/>
          <w:szCs w:val="22"/>
          <w:shd w:val="clear" w:color="auto" w:fill="FFFFFF"/>
        </w:rPr>
        <w:t>Postacím: 1437 Budapest, Pf. 839.</w:t>
      </w:r>
      <w:r w:rsidRPr="00E45919">
        <w:rPr>
          <w:bCs/>
          <w:sz w:val="22"/>
          <w:szCs w:val="22"/>
          <w:shd w:val="clear" w:color="auto" w:fill="FFFFFF"/>
        </w:rPr>
        <w:br/>
        <w:t>Telefon: 06-1-476-1100</w:t>
      </w:r>
      <w:r w:rsidRPr="00E45919">
        <w:rPr>
          <w:bCs/>
          <w:sz w:val="22"/>
          <w:szCs w:val="22"/>
          <w:shd w:val="clear" w:color="auto" w:fill="FFFFFF"/>
        </w:rPr>
        <w:br/>
        <w:t xml:space="preserve">Email: </w:t>
      </w:r>
      <w:hyperlink r:id="rId10" w:history="1">
        <w:r w:rsidRPr="00E45919">
          <w:rPr>
            <w:rStyle w:val="Hiperhivatkozs"/>
            <w:bCs/>
            <w:sz w:val="22"/>
            <w:szCs w:val="22"/>
            <w:shd w:val="clear" w:color="auto" w:fill="FFFFFF"/>
          </w:rPr>
          <w:t>tisztifoorvos@oth.antsz.hu</w:t>
        </w:r>
      </w:hyperlink>
    </w:p>
    <w:p w14:paraId="2D642830" w14:textId="77777777" w:rsidR="00F34E71" w:rsidRPr="00E45919" w:rsidRDefault="00F34E71" w:rsidP="00F34E71">
      <w:pPr>
        <w:ind w:left="851"/>
        <w:rPr>
          <w:b/>
          <w:bCs/>
          <w:sz w:val="22"/>
          <w:szCs w:val="22"/>
          <w:shd w:val="clear" w:color="auto" w:fill="FFFFFF"/>
        </w:rPr>
      </w:pPr>
    </w:p>
    <w:p w14:paraId="2EA21883" w14:textId="77777777" w:rsidR="00BE24E2" w:rsidRPr="00BE24E2" w:rsidRDefault="00BE24E2" w:rsidP="00BE24E2">
      <w:pPr>
        <w:ind w:left="851"/>
        <w:rPr>
          <w:b/>
          <w:bCs/>
          <w:sz w:val="22"/>
          <w:szCs w:val="22"/>
          <w:shd w:val="clear" w:color="auto" w:fill="FFFFFF"/>
        </w:rPr>
      </w:pPr>
      <w:r w:rsidRPr="00BE24E2">
        <w:rPr>
          <w:b/>
          <w:bCs/>
          <w:sz w:val="22"/>
          <w:szCs w:val="22"/>
          <w:shd w:val="clear" w:color="auto" w:fill="FFFFFF"/>
        </w:rPr>
        <w:t>A Debreceni Járási Hivatal Népegészségügyi Osztály ügyfélfogadási rendje</w:t>
      </w:r>
    </w:p>
    <w:p w14:paraId="0B9FDF0A" w14:textId="77777777" w:rsidR="00BE24E2" w:rsidRPr="00BE24E2" w:rsidRDefault="00BE24E2" w:rsidP="00BE24E2">
      <w:pPr>
        <w:ind w:left="851"/>
        <w:rPr>
          <w:bCs/>
          <w:sz w:val="22"/>
          <w:szCs w:val="22"/>
          <w:shd w:val="clear" w:color="auto" w:fill="FFFFFF"/>
        </w:rPr>
      </w:pPr>
    </w:p>
    <w:p w14:paraId="0F3C3849"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 xml:space="preserve">A Népegészségügyi Osztály illetékességi területe: </w:t>
      </w:r>
    </w:p>
    <w:p w14:paraId="1447FE19"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Debrecen, Hajdúsámson</w:t>
      </w:r>
    </w:p>
    <w:p w14:paraId="28EBB3B0"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Debrecen (4028 Debrecen, Rózsahegy u. 4.)</w:t>
      </w:r>
    </w:p>
    <w:p w14:paraId="75594006"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(4001 Debrecen, Pf.: 115.)</w:t>
      </w:r>
    </w:p>
    <w:p w14:paraId="7BFA2541"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Tel.: (+36 52) 550-700</w:t>
      </w:r>
    </w:p>
    <w:p w14:paraId="46743137"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t>Fax:(+36 52) 413-864</w:t>
      </w:r>
    </w:p>
    <w:p w14:paraId="7290D588" w14:textId="77777777" w:rsidR="00BE24E2" w:rsidRPr="00BE24E2" w:rsidRDefault="00BE24E2" w:rsidP="00BE24E2">
      <w:pPr>
        <w:ind w:left="851"/>
        <w:rPr>
          <w:bCs/>
          <w:sz w:val="22"/>
          <w:szCs w:val="22"/>
          <w:shd w:val="clear" w:color="auto" w:fill="FFFFFF"/>
        </w:rPr>
      </w:pPr>
      <w:r w:rsidRPr="00BE24E2">
        <w:rPr>
          <w:bCs/>
          <w:sz w:val="22"/>
          <w:szCs w:val="22"/>
          <w:shd w:val="clear" w:color="auto" w:fill="FFFFFF"/>
        </w:rPr>
        <w:lastRenderedPageBreak/>
        <w:t>E-mail: debrecen@ear.antsz.hu</w:t>
      </w:r>
    </w:p>
    <w:p w14:paraId="395CB858" w14:textId="77777777" w:rsidR="00BE24E2" w:rsidRPr="00BE24E2" w:rsidRDefault="00BE24E2" w:rsidP="00BE24E2">
      <w:pPr>
        <w:ind w:left="851"/>
        <w:rPr>
          <w:bCs/>
          <w:sz w:val="22"/>
          <w:szCs w:val="22"/>
          <w:shd w:val="clear" w:color="auto" w:fill="FFFFFF"/>
        </w:rPr>
      </w:pPr>
    </w:p>
    <w:p w14:paraId="6E64F660" w14:textId="77777777" w:rsidR="00F34E71" w:rsidRPr="002E2FDF" w:rsidRDefault="00F34E71" w:rsidP="00F34E71">
      <w:pPr>
        <w:ind w:left="567"/>
        <w:rPr>
          <w:bCs/>
          <w:sz w:val="22"/>
          <w:szCs w:val="22"/>
          <w:shd w:val="clear" w:color="auto" w:fill="FFFFFF"/>
        </w:rPr>
      </w:pPr>
    </w:p>
    <w:p w14:paraId="324CA834" w14:textId="77777777" w:rsidR="00F34E71" w:rsidRPr="002E2FDF" w:rsidRDefault="00F34E71" w:rsidP="00F34E71">
      <w:pPr>
        <w:numPr>
          <w:ilvl w:val="0"/>
          <w:numId w:val="9"/>
        </w:numPr>
        <w:spacing w:after="160" w:line="259" w:lineRule="auto"/>
        <w:ind w:left="426" w:firstLine="0"/>
        <w:rPr>
          <w:bCs/>
          <w:sz w:val="22"/>
          <w:szCs w:val="22"/>
          <w:u w:val="single"/>
        </w:rPr>
      </w:pPr>
      <w:r w:rsidRPr="002E2FDF">
        <w:rPr>
          <w:bCs/>
          <w:sz w:val="22"/>
          <w:szCs w:val="22"/>
          <w:u w:val="single"/>
        </w:rPr>
        <w:t>Környezetvédelmi szakterület:</w:t>
      </w:r>
    </w:p>
    <w:p w14:paraId="41DD98F3" w14:textId="77777777" w:rsidR="00C16F51" w:rsidRPr="002E2FDF" w:rsidRDefault="00C16F51" w:rsidP="00C16F51">
      <w:pPr>
        <w:ind w:left="851"/>
        <w:rPr>
          <w:b/>
          <w:sz w:val="22"/>
          <w:szCs w:val="22"/>
        </w:rPr>
      </w:pPr>
      <w:r w:rsidRPr="002E2FDF">
        <w:rPr>
          <w:b/>
          <w:sz w:val="22"/>
          <w:szCs w:val="22"/>
        </w:rPr>
        <w:t>Nemzeti Fejlesztési Minisztérium</w:t>
      </w:r>
    </w:p>
    <w:p w14:paraId="6D4175BF" w14:textId="77777777" w:rsidR="00F34E71" w:rsidRPr="002E2FDF" w:rsidRDefault="00C16F51" w:rsidP="00C16F51">
      <w:pPr>
        <w:ind w:left="851"/>
        <w:rPr>
          <w:sz w:val="22"/>
          <w:szCs w:val="22"/>
        </w:rPr>
      </w:pPr>
      <w:r w:rsidRPr="002E2FDF">
        <w:rPr>
          <w:sz w:val="22"/>
          <w:szCs w:val="21"/>
          <w:shd w:val="clear" w:color="auto" w:fill="FFFFFF"/>
        </w:rPr>
        <w:t>Székhely: 1011 Budapest, Fő utca 44-50.</w:t>
      </w:r>
      <w:r w:rsidRPr="002E2FDF">
        <w:rPr>
          <w:sz w:val="22"/>
          <w:szCs w:val="21"/>
        </w:rPr>
        <w:br/>
      </w:r>
      <w:r w:rsidRPr="002E2FDF">
        <w:rPr>
          <w:sz w:val="22"/>
          <w:szCs w:val="21"/>
          <w:shd w:val="clear" w:color="auto" w:fill="FFFFFF"/>
        </w:rPr>
        <w:t>Minisztériumi épületek: 1011 Budapest, Iskola utca 13. </w:t>
      </w:r>
      <w:r w:rsidRPr="002E2FDF">
        <w:rPr>
          <w:sz w:val="22"/>
          <w:szCs w:val="21"/>
        </w:rPr>
        <w:br/>
      </w:r>
      <w:r w:rsidRPr="002E2FDF">
        <w:rPr>
          <w:sz w:val="22"/>
          <w:szCs w:val="21"/>
          <w:shd w:val="clear" w:color="auto" w:fill="FFFFFF"/>
        </w:rPr>
        <w:t>1011 Budapest, Vám utca 5-7. </w:t>
      </w:r>
      <w:r w:rsidRPr="002E2FDF">
        <w:rPr>
          <w:sz w:val="22"/>
          <w:szCs w:val="21"/>
        </w:rPr>
        <w:br/>
      </w:r>
      <w:r w:rsidRPr="002E2FDF">
        <w:rPr>
          <w:sz w:val="22"/>
          <w:szCs w:val="21"/>
          <w:shd w:val="clear" w:color="auto" w:fill="FFFFFF"/>
        </w:rPr>
        <w:t>Postacím: 1011 Budapest, Fő utca 44-50.</w:t>
      </w:r>
      <w:r w:rsidRPr="002E2FDF">
        <w:rPr>
          <w:sz w:val="22"/>
          <w:szCs w:val="21"/>
        </w:rPr>
        <w:br/>
      </w:r>
      <w:r w:rsidRPr="002E2FDF">
        <w:rPr>
          <w:sz w:val="22"/>
          <w:szCs w:val="21"/>
          <w:shd w:val="clear" w:color="auto" w:fill="FFFFFF"/>
        </w:rPr>
        <w:t>Központi postafiók címe: 1440 Budapest, Pf. 1.</w:t>
      </w:r>
      <w:r w:rsidRPr="002E2FDF">
        <w:rPr>
          <w:sz w:val="22"/>
          <w:szCs w:val="21"/>
        </w:rPr>
        <w:br/>
      </w:r>
      <w:r w:rsidRPr="002E2FDF">
        <w:rPr>
          <w:sz w:val="22"/>
          <w:szCs w:val="21"/>
          <w:shd w:val="clear" w:color="auto" w:fill="FFFFFF"/>
        </w:rPr>
        <w:t>Telefonszám: +36-1-795-1700</w:t>
      </w:r>
      <w:r w:rsidRPr="002E2FDF">
        <w:rPr>
          <w:sz w:val="22"/>
          <w:szCs w:val="21"/>
        </w:rPr>
        <w:br/>
      </w:r>
      <w:r w:rsidRPr="002E2FDF">
        <w:rPr>
          <w:sz w:val="22"/>
          <w:szCs w:val="21"/>
          <w:shd w:val="clear" w:color="auto" w:fill="FFFFFF"/>
        </w:rPr>
        <w:t>Telefax: +36-1-795-0697</w:t>
      </w:r>
      <w:r w:rsidRPr="002E2FDF">
        <w:rPr>
          <w:sz w:val="22"/>
          <w:szCs w:val="21"/>
        </w:rPr>
        <w:br/>
      </w:r>
      <w:r w:rsidRPr="002E2FDF">
        <w:rPr>
          <w:sz w:val="22"/>
          <w:szCs w:val="21"/>
        </w:rPr>
        <w:br/>
      </w:r>
      <w:r w:rsidRPr="002E2FDF">
        <w:rPr>
          <w:sz w:val="22"/>
          <w:szCs w:val="21"/>
          <w:shd w:val="clear" w:color="auto" w:fill="FFFFFF"/>
        </w:rPr>
        <w:t>Ügyfélszolgálati iroda: 1011 Budapest, Fő u. 44-50. </w:t>
      </w:r>
      <w:r w:rsidRPr="002E2FDF">
        <w:rPr>
          <w:sz w:val="22"/>
          <w:szCs w:val="21"/>
        </w:rPr>
        <w:br/>
      </w:r>
      <w:r w:rsidRPr="002E2FDF">
        <w:rPr>
          <w:sz w:val="22"/>
          <w:szCs w:val="21"/>
          <w:shd w:val="clear" w:color="auto" w:fill="FFFFFF"/>
        </w:rPr>
        <w:t>Ügyfélszolgálat telefonszám: +36-1-795-6766; +36-1-795-3832; +36-1-795-6816</w:t>
      </w:r>
      <w:r w:rsidRPr="002E2FDF">
        <w:rPr>
          <w:sz w:val="22"/>
          <w:szCs w:val="21"/>
        </w:rPr>
        <w:br/>
      </w:r>
      <w:r w:rsidRPr="002E2FDF">
        <w:rPr>
          <w:sz w:val="22"/>
          <w:szCs w:val="21"/>
          <w:shd w:val="clear" w:color="auto" w:fill="FFFFFF"/>
        </w:rPr>
        <w:t>Ügyfélszolgálat e-mail: ugyfelszolgalat@nfm.gov.hu </w:t>
      </w:r>
      <w:r w:rsidRPr="002E2FDF">
        <w:rPr>
          <w:sz w:val="22"/>
          <w:szCs w:val="21"/>
        </w:rPr>
        <w:br/>
      </w:r>
      <w:r w:rsidRPr="002E2FDF">
        <w:rPr>
          <w:sz w:val="22"/>
          <w:szCs w:val="21"/>
          <w:shd w:val="clear" w:color="auto" w:fill="FFFFFF"/>
        </w:rPr>
        <w:t>Ügyfélszolgálati idő: Hétfő - Szerda 12.00 - 16.00 Kedd - Csütörtök 9.00 - 13.00</w:t>
      </w:r>
    </w:p>
    <w:p w14:paraId="034F0791" w14:textId="77777777" w:rsidR="00F34E71" w:rsidRPr="002E2FDF" w:rsidRDefault="00F34E71" w:rsidP="00F34E71">
      <w:pPr>
        <w:ind w:left="851"/>
        <w:jc w:val="both"/>
        <w:rPr>
          <w:sz w:val="22"/>
          <w:szCs w:val="22"/>
        </w:rPr>
      </w:pPr>
    </w:p>
    <w:tbl>
      <w:tblPr>
        <w:tblW w:w="0" w:type="auto"/>
        <w:tblCellSpacing w:w="0" w:type="dxa"/>
        <w:tblInd w:w="861" w:type="dxa"/>
        <w:tblCellMar>
          <w:left w:w="0" w:type="dxa"/>
          <w:right w:w="0" w:type="dxa"/>
        </w:tblCellMar>
        <w:tblLook w:val="04A0" w:firstRow="1" w:lastRow="0" w:firstColumn="1" w:lastColumn="0" w:noHBand="0" w:noVBand="1"/>
      </w:tblPr>
      <w:tblGrid>
        <w:gridCol w:w="1316"/>
        <w:gridCol w:w="5963"/>
      </w:tblGrid>
      <w:tr w:rsidR="00BE24E2" w:rsidRPr="00BE24E2" w14:paraId="59B8BA02" w14:textId="77777777" w:rsidTr="00BE24E2">
        <w:trPr>
          <w:tblHeader/>
          <w:tblCellSpacing w:w="0" w:type="dxa"/>
        </w:trPr>
        <w:tc>
          <w:tcPr>
            <w:tcW w:w="7279" w:type="dxa"/>
            <w:gridSpan w:val="2"/>
            <w:vAlign w:val="center"/>
            <w:hideMark/>
          </w:tcPr>
          <w:p w14:paraId="22F986E5" w14:textId="33773F01" w:rsidR="00BE24E2" w:rsidRPr="00BE24E2" w:rsidRDefault="00BE24E2">
            <w:pPr>
              <w:rPr>
                <w:b/>
                <w:sz w:val="22"/>
                <w:szCs w:val="22"/>
              </w:rPr>
            </w:pPr>
            <w:r w:rsidRPr="00BE24E2">
              <w:rPr>
                <w:b/>
                <w:sz w:val="22"/>
                <w:szCs w:val="22"/>
              </w:rPr>
              <w:t xml:space="preserve">Debreceni Járási Hivatal Környezetvédelmi és Természetvédelmi Főosztály </w:t>
            </w:r>
            <w:r w:rsidRPr="00BE24E2">
              <w:rPr>
                <w:b/>
                <w:sz w:val="22"/>
                <w:szCs w:val="22"/>
              </w:rPr>
              <w:br/>
              <w:t>hatályos: 2017. 01. 01.</w:t>
            </w:r>
          </w:p>
        </w:tc>
      </w:tr>
      <w:tr w:rsidR="00BE24E2" w:rsidRPr="00BE24E2" w14:paraId="6C8604CF" w14:textId="77777777" w:rsidTr="00BE24E2">
        <w:trPr>
          <w:tblCellSpacing w:w="0" w:type="dxa"/>
        </w:trPr>
        <w:tc>
          <w:tcPr>
            <w:tcW w:w="1316" w:type="dxa"/>
            <w:vAlign w:val="center"/>
            <w:hideMark/>
          </w:tcPr>
          <w:p w14:paraId="1EC4CF1F" w14:textId="77777777" w:rsidR="00BE24E2" w:rsidRPr="00BE24E2" w:rsidRDefault="00BE24E2">
            <w:pPr>
              <w:rPr>
                <w:sz w:val="22"/>
                <w:szCs w:val="22"/>
              </w:rPr>
            </w:pPr>
            <w:r w:rsidRPr="00BE24E2">
              <w:rPr>
                <w:sz w:val="22"/>
                <w:szCs w:val="22"/>
              </w:rPr>
              <w:t>Cím:</w:t>
            </w:r>
          </w:p>
        </w:tc>
        <w:tc>
          <w:tcPr>
            <w:tcW w:w="0" w:type="auto"/>
            <w:vAlign w:val="center"/>
            <w:hideMark/>
          </w:tcPr>
          <w:p w14:paraId="7F4A9D6B" w14:textId="77777777" w:rsidR="00BE24E2" w:rsidRPr="00BE24E2" w:rsidRDefault="00BE24E2">
            <w:pPr>
              <w:rPr>
                <w:sz w:val="22"/>
                <w:szCs w:val="22"/>
              </w:rPr>
            </w:pPr>
            <w:r w:rsidRPr="00BE24E2">
              <w:rPr>
                <w:sz w:val="22"/>
                <w:szCs w:val="22"/>
              </w:rPr>
              <w:t>4025 Debrecen, Hatvan u. 16.</w:t>
            </w:r>
          </w:p>
        </w:tc>
      </w:tr>
      <w:tr w:rsidR="00BE24E2" w:rsidRPr="00BE24E2" w14:paraId="115FADD0" w14:textId="77777777" w:rsidTr="00BE24E2">
        <w:trPr>
          <w:tblCellSpacing w:w="0" w:type="dxa"/>
        </w:trPr>
        <w:tc>
          <w:tcPr>
            <w:tcW w:w="1316" w:type="dxa"/>
            <w:vAlign w:val="center"/>
            <w:hideMark/>
          </w:tcPr>
          <w:p w14:paraId="6C736B9D" w14:textId="77777777" w:rsidR="00BE24E2" w:rsidRPr="00BE24E2" w:rsidRDefault="00BE24E2">
            <w:pPr>
              <w:rPr>
                <w:sz w:val="22"/>
                <w:szCs w:val="22"/>
              </w:rPr>
            </w:pPr>
            <w:r w:rsidRPr="00BE24E2">
              <w:rPr>
                <w:sz w:val="22"/>
                <w:szCs w:val="22"/>
              </w:rPr>
              <w:t>Levélcím:</w:t>
            </w:r>
          </w:p>
        </w:tc>
        <w:tc>
          <w:tcPr>
            <w:tcW w:w="0" w:type="auto"/>
            <w:vAlign w:val="center"/>
            <w:hideMark/>
          </w:tcPr>
          <w:p w14:paraId="22F44DF6" w14:textId="77777777" w:rsidR="00BE24E2" w:rsidRPr="00BE24E2" w:rsidRDefault="00BE24E2">
            <w:pPr>
              <w:rPr>
                <w:sz w:val="22"/>
                <w:szCs w:val="22"/>
              </w:rPr>
            </w:pPr>
            <w:r w:rsidRPr="00BE24E2">
              <w:rPr>
                <w:sz w:val="22"/>
                <w:szCs w:val="22"/>
              </w:rPr>
              <w:t>4025 Debrecen, Hatvan u. 16.</w:t>
            </w:r>
            <w:r w:rsidRPr="00BE24E2">
              <w:rPr>
                <w:sz w:val="22"/>
                <w:szCs w:val="22"/>
              </w:rPr>
              <w:br/>
              <w:t>4001 Debrecen, Pf.: 27.</w:t>
            </w:r>
          </w:p>
        </w:tc>
      </w:tr>
      <w:tr w:rsidR="00BE24E2" w:rsidRPr="00BE24E2" w14:paraId="3CDA0E26" w14:textId="77777777" w:rsidTr="00BE24E2">
        <w:trPr>
          <w:tblCellSpacing w:w="0" w:type="dxa"/>
        </w:trPr>
        <w:tc>
          <w:tcPr>
            <w:tcW w:w="1316" w:type="dxa"/>
            <w:vAlign w:val="center"/>
            <w:hideMark/>
          </w:tcPr>
          <w:p w14:paraId="1E9BB711" w14:textId="77777777" w:rsidR="00BE24E2" w:rsidRPr="00BE24E2" w:rsidRDefault="00BE24E2">
            <w:pPr>
              <w:rPr>
                <w:sz w:val="22"/>
                <w:szCs w:val="22"/>
              </w:rPr>
            </w:pPr>
            <w:r w:rsidRPr="00BE24E2">
              <w:rPr>
                <w:sz w:val="22"/>
                <w:szCs w:val="22"/>
              </w:rPr>
              <w:t>Telefon:</w:t>
            </w:r>
          </w:p>
        </w:tc>
        <w:tc>
          <w:tcPr>
            <w:tcW w:w="0" w:type="auto"/>
            <w:vAlign w:val="center"/>
            <w:hideMark/>
          </w:tcPr>
          <w:p w14:paraId="56CACAFC" w14:textId="77777777" w:rsidR="00BE24E2" w:rsidRPr="00BE24E2" w:rsidRDefault="00BE24E2">
            <w:pPr>
              <w:rPr>
                <w:sz w:val="22"/>
                <w:szCs w:val="22"/>
              </w:rPr>
            </w:pPr>
            <w:r w:rsidRPr="00BE24E2">
              <w:rPr>
                <w:sz w:val="22"/>
                <w:szCs w:val="22"/>
              </w:rPr>
              <w:t>+36 52/ 511-000</w:t>
            </w:r>
          </w:p>
        </w:tc>
      </w:tr>
      <w:tr w:rsidR="00BE24E2" w:rsidRPr="00BE24E2" w14:paraId="0247487C" w14:textId="77777777" w:rsidTr="00BE24E2">
        <w:trPr>
          <w:tblCellSpacing w:w="0" w:type="dxa"/>
        </w:trPr>
        <w:tc>
          <w:tcPr>
            <w:tcW w:w="1316" w:type="dxa"/>
            <w:vAlign w:val="center"/>
            <w:hideMark/>
          </w:tcPr>
          <w:p w14:paraId="145D912A" w14:textId="77777777" w:rsidR="00BE24E2" w:rsidRPr="00BE24E2" w:rsidRDefault="00BE24E2">
            <w:pPr>
              <w:rPr>
                <w:sz w:val="22"/>
                <w:szCs w:val="22"/>
              </w:rPr>
            </w:pPr>
            <w:r w:rsidRPr="00BE24E2">
              <w:rPr>
                <w:sz w:val="22"/>
                <w:szCs w:val="22"/>
              </w:rPr>
              <w:t>Fax:</w:t>
            </w:r>
          </w:p>
        </w:tc>
        <w:tc>
          <w:tcPr>
            <w:tcW w:w="0" w:type="auto"/>
            <w:vAlign w:val="center"/>
            <w:hideMark/>
          </w:tcPr>
          <w:p w14:paraId="6496A510" w14:textId="77777777" w:rsidR="00BE24E2" w:rsidRPr="00BE24E2" w:rsidRDefault="00BE24E2">
            <w:pPr>
              <w:rPr>
                <w:sz w:val="22"/>
                <w:szCs w:val="22"/>
              </w:rPr>
            </w:pPr>
            <w:r w:rsidRPr="00BE24E2">
              <w:rPr>
                <w:sz w:val="22"/>
                <w:szCs w:val="22"/>
              </w:rPr>
              <w:t>+36 52/ 511-040</w:t>
            </w:r>
          </w:p>
        </w:tc>
      </w:tr>
      <w:tr w:rsidR="00BE24E2" w:rsidRPr="00BE24E2" w14:paraId="06045E57" w14:textId="77777777" w:rsidTr="00BE24E2">
        <w:trPr>
          <w:tblCellSpacing w:w="0" w:type="dxa"/>
        </w:trPr>
        <w:tc>
          <w:tcPr>
            <w:tcW w:w="1316" w:type="dxa"/>
            <w:vAlign w:val="center"/>
            <w:hideMark/>
          </w:tcPr>
          <w:p w14:paraId="03B45F38" w14:textId="77777777" w:rsidR="00BE24E2" w:rsidRPr="00BE24E2" w:rsidRDefault="00BE24E2">
            <w:pPr>
              <w:rPr>
                <w:sz w:val="22"/>
                <w:szCs w:val="22"/>
              </w:rPr>
            </w:pPr>
            <w:r w:rsidRPr="00BE24E2">
              <w:rPr>
                <w:sz w:val="22"/>
                <w:szCs w:val="22"/>
              </w:rPr>
              <w:t>E-mail:</w:t>
            </w:r>
          </w:p>
        </w:tc>
        <w:tc>
          <w:tcPr>
            <w:tcW w:w="0" w:type="auto"/>
            <w:vAlign w:val="center"/>
            <w:hideMark/>
          </w:tcPr>
          <w:p w14:paraId="39B5943B" w14:textId="77777777" w:rsidR="00BE24E2" w:rsidRPr="00BE24E2" w:rsidRDefault="00BE24E2">
            <w:pPr>
              <w:rPr>
                <w:sz w:val="22"/>
                <w:szCs w:val="22"/>
              </w:rPr>
            </w:pPr>
            <w:r w:rsidRPr="00BE24E2">
              <w:rPr>
                <w:sz w:val="22"/>
                <w:szCs w:val="22"/>
              </w:rPr>
              <w:t>kornyezetvedelem.debrecen.jh@hajdu.gov.hu</w:t>
            </w:r>
          </w:p>
        </w:tc>
      </w:tr>
    </w:tbl>
    <w:p w14:paraId="60A02593" w14:textId="70A3DBA9" w:rsidR="00987019" w:rsidRPr="005F6F80" w:rsidRDefault="00BE24E2" w:rsidP="00B27B10">
      <w:pPr>
        <w:pStyle w:val="Cm"/>
        <w:rPr>
          <w:rFonts w:ascii="Times New Roman" w:hAnsi="Times New Roman"/>
          <w:spacing w:val="40"/>
          <w:sz w:val="22"/>
          <w:szCs w:val="22"/>
        </w:rPr>
      </w:pPr>
      <w:r w:rsidRPr="005F6F80">
        <w:rPr>
          <w:rFonts w:ascii="Times New Roman" w:hAnsi="Times New Roman"/>
          <w:sz w:val="22"/>
          <w:szCs w:val="22"/>
        </w:rPr>
        <w:t xml:space="preserve"> </w:t>
      </w:r>
      <w:r w:rsidR="00987019" w:rsidRPr="005F6F80">
        <w:rPr>
          <w:rFonts w:ascii="Times New Roman" w:hAnsi="Times New Roman"/>
          <w:sz w:val="22"/>
          <w:szCs w:val="22"/>
        </w:rPr>
        <w:br w:type="page"/>
      </w:r>
      <w:bookmarkStart w:id="21" w:name="_Toc381791874"/>
      <w:bookmarkStart w:id="22" w:name="_Toc475264216"/>
      <w:r w:rsidR="00987019" w:rsidRPr="005F6F80">
        <w:rPr>
          <w:rFonts w:ascii="Times New Roman" w:hAnsi="Times New Roman"/>
          <w:spacing w:val="40"/>
          <w:sz w:val="22"/>
          <w:szCs w:val="22"/>
        </w:rPr>
        <w:lastRenderedPageBreak/>
        <w:t>III. AZ AJÁNLATOK BENYÚJTÁSA</w:t>
      </w:r>
      <w:bookmarkEnd w:id="21"/>
      <w:bookmarkEnd w:id="22"/>
    </w:p>
    <w:p w14:paraId="7ACE62DF" w14:textId="77777777" w:rsidR="00987019" w:rsidRPr="005F6F80" w:rsidRDefault="00987019" w:rsidP="004177AF">
      <w:pPr>
        <w:pStyle w:val="Alcm"/>
        <w:numPr>
          <w:ilvl w:val="0"/>
          <w:numId w:val="5"/>
        </w:numPr>
        <w:ind w:left="426"/>
        <w:jc w:val="left"/>
        <w:rPr>
          <w:rFonts w:ascii="Times New Roman" w:hAnsi="Times New Roman"/>
          <w:b/>
          <w:sz w:val="22"/>
          <w:szCs w:val="22"/>
        </w:rPr>
      </w:pPr>
      <w:r w:rsidRPr="005F6F80">
        <w:rPr>
          <w:rFonts w:ascii="Times New Roman" w:hAnsi="Times New Roman"/>
          <w:b/>
          <w:sz w:val="22"/>
          <w:szCs w:val="22"/>
        </w:rPr>
        <w:br w:type="page"/>
      </w:r>
      <w:bookmarkStart w:id="23" w:name="_Toc381791875"/>
      <w:bookmarkStart w:id="24" w:name="_Toc475264217"/>
      <w:r w:rsidRPr="005F6F80">
        <w:rPr>
          <w:rFonts w:ascii="Times New Roman" w:hAnsi="Times New Roman"/>
          <w:b/>
          <w:sz w:val="22"/>
          <w:szCs w:val="22"/>
        </w:rPr>
        <w:lastRenderedPageBreak/>
        <w:t>Az ajánlatok formai előírásai</w:t>
      </w:r>
      <w:bookmarkEnd w:id="23"/>
      <w:bookmarkEnd w:id="24"/>
    </w:p>
    <w:p w14:paraId="5AB4097C" w14:textId="77777777" w:rsidR="00987019" w:rsidRPr="005F6F80" w:rsidRDefault="00987019" w:rsidP="00B27B10">
      <w:pPr>
        <w:ind w:left="360"/>
        <w:jc w:val="both"/>
        <w:rPr>
          <w:sz w:val="22"/>
          <w:szCs w:val="22"/>
        </w:rPr>
      </w:pPr>
    </w:p>
    <w:p w14:paraId="47DCB948" w14:textId="77777777" w:rsidR="00987019" w:rsidRPr="005F6F80" w:rsidRDefault="00987019" w:rsidP="00B27B10">
      <w:pPr>
        <w:ind w:left="360"/>
        <w:jc w:val="both"/>
        <w:rPr>
          <w:iCs/>
          <w:sz w:val="22"/>
          <w:szCs w:val="22"/>
        </w:rPr>
      </w:pPr>
      <w:r w:rsidRPr="005F6F80">
        <w:rPr>
          <w:iCs/>
          <w:sz w:val="22"/>
          <w:szCs w:val="22"/>
        </w:rPr>
        <w:t>Az ajánlat eredeti példányát lapozhatóan össze kell fűzni.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kiegészíti, ha ez az ajánlatban való tájékozódása, illetve az ajánlatra való hivatkozása érdekében szükséges.</w:t>
      </w:r>
    </w:p>
    <w:p w14:paraId="79BCD3D2" w14:textId="77777777" w:rsidR="00987019" w:rsidRPr="005F6F80" w:rsidRDefault="00987019" w:rsidP="00B27B10">
      <w:pPr>
        <w:ind w:left="360"/>
        <w:jc w:val="both"/>
        <w:rPr>
          <w:iCs/>
          <w:sz w:val="22"/>
          <w:szCs w:val="22"/>
        </w:rPr>
      </w:pPr>
    </w:p>
    <w:p w14:paraId="5C17293B" w14:textId="77777777" w:rsidR="00987019" w:rsidRPr="005F6F80" w:rsidRDefault="00987019" w:rsidP="00B27B10">
      <w:pPr>
        <w:ind w:left="360"/>
        <w:jc w:val="both"/>
        <w:rPr>
          <w:iCs/>
          <w:sz w:val="22"/>
          <w:szCs w:val="22"/>
        </w:rPr>
      </w:pPr>
      <w:r w:rsidRPr="005F6F80">
        <w:rPr>
          <w:iCs/>
          <w:sz w:val="22"/>
          <w:szCs w:val="22"/>
        </w:rPr>
        <w:t>Az ajánlatnak az elején tartalomjegyzéket kell tartalmaznia, mely alapján az ajánlatban szereplő dokumentumok oldalszám alapján megtalálhatóak.</w:t>
      </w:r>
    </w:p>
    <w:p w14:paraId="7F95A5B4" w14:textId="77777777" w:rsidR="00987019" w:rsidRPr="005F6F80" w:rsidRDefault="00987019" w:rsidP="00B27B10">
      <w:pPr>
        <w:ind w:left="360"/>
        <w:jc w:val="both"/>
        <w:rPr>
          <w:i/>
          <w:iCs/>
          <w:sz w:val="22"/>
          <w:szCs w:val="22"/>
        </w:rPr>
      </w:pPr>
    </w:p>
    <w:p w14:paraId="2B02F276" w14:textId="77777777" w:rsidR="00987019" w:rsidRPr="005F6F80" w:rsidRDefault="00987019" w:rsidP="00597875">
      <w:pPr>
        <w:ind w:left="360"/>
        <w:jc w:val="both"/>
        <w:rPr>
          <w:color w:val="000000"/>
          <w:sz w:val="22"/>
          <w:szCs w:val="22"/>
        </w:rPr>
      </w:pPr>
      <w:r w:rsidRPr="005F6F80">
        <w:rPr>
          <w:color w:val="000000"/>
          <w:sz w:val="22"/>
          <w:szCs w:val="22"/>
        </w:rPr>
        <w:t>Az ajánlatokat cégszerűen aláírva, 1 eredeti példányban kell nyomtatott formában, papíralapon benyújtani. A papír alapú ajánlat eredeti példányával mindenben megegyező elektronikus másolati példányát CD vagy DVD lemezen, PDF formátumban kell benyújtani.</w:t>
      </w:r>
    </w:p>
    <w:p w14:paraId="2B1C6D50" w14:textId="77777777" w:rsidR="00987019" w:rsidRPr="005F6F80" w:rsidRDefault="00987019" w:rsidP="00597875">
      <w:pPr>
        <w:jc w:val="both"/>
        <w:rPr>
          <w:color w:val="000000"/>
          <w:sz w:val="22"/>
          <w:szCs w:val="22"/>
        </w:rPr>
      </w:pPr>
    </w:p>
    <w:p w14:paraId="7C9A64BC" w14:textId="77777777" w:rsidR="00987019" w:rsidRPr="005F6F80" w:rsidRDefault="00987019" w:rsidP="00597875">
      <w:pPr>
        <w:ind w:left="360"/>
        <w:jc w:val="both"/>
        <w:rPr>
          <w:color w:val="000000"/>
          <w:sz w:val="22"/>
          <w:szCs w:val="22"/>
        </w:rPr>
      </w:pPr>
      <w:r w:rsidRPr="005F6F80">
        <w:rPr>
          <w:color w:val="000000"/>
          <w:sz w:val="22"/>
          <w:szCs w:val="22"/>
        </w:rPr>
        <w:t>Ajánlattevőnek nyilatkoznia kell, hogy az általa elektronikus formában, illetőleg a papír alapon benyújtott ajánlat tartalmában és formájában egymással mindenben megegyezik.</w:t>
      </w:r>
    </w:p>
    <w:p w14:paraId="4A1775DC" w14:textId="77777777" w:rsidR="00987019" w:rsidRPr="005F6F80" w:rsidRDefault="00987019" w:rsidP="00597875">
      <w:pPr>
        <w:jc w:val="both"/>
        <w:rPr>
          <w:b/>
          <w:iCs/>
          <w:sz w:val="22"/>
          <w:szCs w:val="22"/>
        </w:rPr>
      </w:pPr>
    </w:p>
    <w:p w14:paraId="0111529D" w14:textId="77777777" w:rsidR="00987019" w:rsidRPr="005F6F80" w:rsidRDefault="00987019" w:rsidP="00B27B10">
      <w:pPr>
        <w:ind w:left="360"/>
        <w:jc w:val="both"/>
        <w:rPr>
          <w:iCs/>
          <w:sz w:val="22"/>
          <w:szCs w:val="22"/>
        </w:rPr>
      </w:pPr>
      <w:r w:rsidRPr="005F6F80">
        <w:rPr>
          <w:iCs/>
          <w:sz w:val="22"/>
          <w:szCs w:val="22"/>
        </w:rPr>
        <w:t xml:space="preserve">Az ajánlatban lévő, minden dokumentumot (nyilatkozatot) a végén alá kell írnia az adott gazdálkodó szervezetnél erre jogosult(ak)nak vagy olyan személynek, vagy személyeknek aki(k) erre a jogosult személy(ek)től írásos felhatalmazást kaptak. </w:t>
      </w:r>
    </w:p>
    <w:p w14:paraId="109B14C6" w14:textId="77777777" w:rsidR="00987019" w:rsidRPr="005F6F80" w:rsidRDefault="00987019" w:rsidP="00B27B10">
      <w:pPr>
        <w:ind w:left="360"/>
        <w:jc w:val="both"/>
        <w:rPr>
          <w:iCs/>
          <w:sz w:val="22"/>
          <w:szCs w:val="22"/>
        </w:rPr>
      </w:pPr>
    </w:p>
    <w:p w14:paraId="2878AB33" w14:textId="77777777" w:rsidR="00987019" w:rsidRPr="005F6F80" w:rsidRDefault="00987019" w:rsidP="00B27B10">
      <w:pPr>
        <w:ind w:left="360"/>
        <w:jc w:val="both"/>
        <w:rPr>
          <w:iCs/>
          <w:sz w:val="22"/>
          <w:szCs w:val="22"/>
        </w:rPr>
      </w:pPr>
      <w:r w:rsidRPr="005F6F80">
        <w:rPr>
          <w:iCs/>
          <w:sz w:val="22"/>
          <w:szCs w:val="22"/>
        </w:rPr>
        <w:t>Az ajánlat minden olyan oldalát, amelyen - az ajánlat beadása előtt - módosítást hajtottak végre, az adott dokumentumot aláíró személynek vagy személyeknek a módosításnál is kézjeggyel kell ellátni.</w:t>
      </w:r>
    </w:p>
    <w:p w14:paraId="384C9C81" w14:textId="77777777" w:rsidR="00987019" w:rsidRPr="005F6F80" w:rsidRDefault="00987019" w:rsidP="00B27B10">
      <w:pPr>
        <w:jc w:val="both"/>
        <w:rPr>
          <w:iCs/>
          <w:sz w:val="22"/>
          <w:szCs w:val="22"/>
        </w:rPr>
      </w:pPr>
    </w:p>
    <w:p w14:paraId="6E1CE24E" w14:textId="77777777" w:rsidR="00987019" w:rsidRPr="005F6F80" w:rsidRDefault="00987019" w:rsidP="00B27B10">
      <w:pPr>
        <w:ind w:left="360"/>
        <w:jc w:val="both"/>
        <w:rPr>
          <w:sz w:val="22"/>
          <w:szCs w:val="22"/>
        </w:rPr>
      </w:pPr>
      <w:r w:rsidRPr="005F6F80">
        <w:rPr>
          <w:sz w:val="22"/>
          <w:szCs w:val="22"/>
        </w:rPr>
        <w:t>A csomagoláson az alábbiaknak kell szerepelnie:</w:t>
      </w:r>
    </w:p>
    <w:p w14:paraId="6522BFF9" w14:textId="77777777" w:rsidR="00987019" w:rsidRPr="005F6F80" w:rsidRDefault="00987019" w:rsidP="00B27B10">
      <w:pPr>
        <w:ind w:left="360"/>
        <w:jc w:val="center"/>
        <w:rPr>
          <w:sz w:val="22"/>
          <w:szCs w:val="22"/>
        </w:rPr>
      </w:pPr>
    </w:p>
    <w:p w14:paraId="012B9432" w14:textId="77777777" w:rsidR="00987019" w:rsidRPr="005F6F80" w:rsidRDefault="00987019" w:rsidP="00121345">
      <w:pPr>
        <w:ind w:left="360"/>
        <w:jc w:val="center"/>
        <w:rPr>
          <w:b/>
          <w:i/>
          <w:sz w:val="22"/>
          <w:szCs w:val="22"/>
        </w:rPr>
      </w:pPr>
      <w:r w:rsidRPr="005F6F80">
        <w:rPr>
          <w:b/>
          <w:i/>
          <w:sz w:val="22"/>
          <w:szCs w:val="22"/>
        </w:rPr>
        <w:t xml:space="preserve">Ajánlattevő neve, székhelye, </w:t>
      </w:r>
      <w:r w:rsidRPr="005F6F80">
        <w:rPr>
          <w:sz w:val="22"/>
          <w:szCs w:val="22"/>
        </w:rPr>
        <w:t>valamint a következő szöveg:</w:t>
      </w:r>
    </w:p>
    <w:p w14:paraId="7FE0E261" w14:textId="20F05250" w:rsidR="00E45140" w:rsidRPr="00E45140" w:rsidRDefault="00E45140" w:rsidP="00E45140">
      <w:pPr>
        <w:ind w:left="360"/>
        <w:jc w:val="center"/>
        <w:rPr>
          <w:b/>
          <w:color w:val="000000"/>
          <w:sz w:val="22"/>
          <w:szCs w:val="22"/>
        </w:rPr>
      </w:pPr>
      <w:r w:rsidRPr="00E45140">
        <w:rPr>
          <w:b/>
          <w:color w:val="000000"/>
          <w:sz w:val="22"/>
          <w:szCs w:val="22"/>
        </w:rPr>
        <w:t xml:space="preserve">„Ajánlat – </w:t>
      </w:r>
      <w:r w:rsidR="002E2FDF" w:rsidRPr="002E2FDF">
        <w:rPr>
          <w:b/>
          <w:color w:val="000000"/>
          <w:sz w:val="22"/>
          <w:szCs w:val="22"/>
        </w:rPr>
        <w:t>TOP-1.4.1-15-SB1-2016-00067</w:t>
      </w:r>
      <w:r w:rsidRPr="00E45140">
        <w:rPr>
          <w:b/>
          <w:color w:val="000000"/>
          <w:sz w:val="22"/>
          <w:szCs w:val="22"/>
        </w:rPr>
        <w:t xml:space="preserve">– Építési beruházás – </w:t>
      </w:r>
      <w:r w:rsidR="00C16F51">
        <w:rPr>
          <w:b/>
          <w:bCs/>
          <w:color w:val="000000"/>
          <w:sz w:val="22"/>
          <w:szCs w:val="22"/>
        </w:rPr>
        <w:t>Mátészalka</w:t>
      </w:r>
      <w:r w:rsidR="00292A91" w:rsidRPr="00292A91">
        <w:rPr>
          <w:b/>
          <w:bCs/>
          <w:color w:val="000000"/>
          <w:sz w:val="22"/>
          <w:szCs w:val="22"/>
        </w:rPr>
        <w:t xml:space="preserve"> – </w:t>
      </w:r>
      <w:r w:rsidR="00C16F51">
        <w:rPr>
          <w:b/>
          <w:bCs/>
          <w:color w:val="000000"/>
          <w:sz w:val="22"/>
          <w:szCs w:val="22"/>
        </w:rPr>
        <w:t xml:space="preserve">3 foglalkoztatós </w:t>
      </w:r>
      <w:r w:rsidR="00C16F51" w:rsidRPr="0055671F">
        <w:rPr>
          <w:b/>
          <w:bCs/>
          <w:color w:val="000000"/>
          <w:sz w:val="22"/>
          <w:szCs w:val="22"/>
        </w:rPr>
        <w:t>katolikus óvoda</w:t>
      </w:r>
      <w:r w:rsidR="00292A91" w:rsidRPr="0055671F">
        <w:rPr>
          <w:b/>
          <w:bCs/>
          <w:color w:val="000000"/>
          <w:sz w:val="22"/>
          <w:szCs w:val="22"/>
        </w:rPr>
        <w:t xml:space="preserve"> építése</w:t>
      </w:r>
      <w:r w:rsidRPr="0055671F">
        <w:rPr>
          <w:b/>
          <w:color w:val="000000"/>
          <w:sz w:val="22"/>
          <w:szCs w:val="22"/>
        </w:rPr>
        <w:t>”, valamint „Nem bontható fel 201</w:t>
      </w:r>
      <w:r w:rsidR="00C16F51" w:rsidRPr="0055671F">
        <w:rPr>
          <w:b/>
          <w:color w:val="000000"/>
          <w:sz w:val="22"/>
          <w:szCs w:val="22"/>
        </w:rPr>
        <w:t>8</w:t>
      </w:r>
      <w:r w:rsidRPr="0055671F">
        <w:rPr>
          <w:b/>
          <w:color w:val="000000"/>
          <w:sz w:val="22"/>
          <w:szCs w:val="22"/>
        </w:rPr>
        <w:t xml:space="preserve">. </w:t>
      </w:r>
      <w:r w:rsidR="00C16F51" w:rsidRPr="0055671F">
        <w:rPr>
          <w:b/>
          <w:color w:val="000000"/>
          <w:sz w:val="22"/>
          <w:szCs w:val="22"/>
        </w:rPr>
        <w:t>január</w:t>
      </w:r>
      <w:r w:rsidRPr="0055671F">
        <w:rPr>
          <w:b/>
          <w:color w:val="000000"/>
          <w:sz w:val="22"/>
          <w:szCs w:val="22"/>
        </w:rPr>
        <w:t xml:space="preserve"> </w:t>
      </w:r>
      <w:r w:rsidR="0055671F" w:rsidRPr="0055671F">
        <w:rPr>
          <w:b/>
          <w:color w:val="000000"/>
          <w:sz w:val="22"/>
          <w:szCs w:val="22"/>
        </w:rPr>
        <w:t>5</w:t>
      </w:r>
      <w:r w:rsidRPr="0055671F">
        <w:rPr>
          <w:b/>
          <w:color w:val="000000"/>
          <w:sz w:val="22"/>
          <w:szCs w:val="22"/>
        </w:rPr>
        <w:t>. nap 11</w:t>
      </w:r>
      <w:r w:rsidR="00292A91" w:rsidRPr="0055671F">
        <w:rPr>
          <w:b/>
          <w:color w:val="000000"/>
          <w:sz w:val="22"/>
          <w:szCs w:val="22"/>
        </w:rPr>
        <w:t>:</w:t>
      </w:r>
      <w:r w:rsidRPr="0055671F">
        <w:rPr>
          <w:b/>
          <w:color w:val="000000"/>
          <w:sz w:val="22"/>
          <w:szCs w:val="22"/>
        </w:rPr>
        <w:t>00 óráig”.</w:t>
      </w:r>
    </w:p>
    <w:p w14:paraId="7159A77C" w14:textId="77777777" w:rsidR="00082F9C" w:rsidRPr="005F6F80" w:rsidRDefault="00082F9C" w:rsidP="00B27B10">
      <w:pPr>
        <w:ind w:left="360"/>
        <w:jc w:val="both"/>
        <w:rPr>
          <w:bCs/>
          <w:iCs/>
          <w:sz w:val="22"/>
          <w:szCs w:val="22"/>
        </w:rPr>
      </w:pPr>
    </w:p>
    <w:p w14:paraId="177B3C5B" w14:textId="77777777" w:rsidR="00987019" w:rsidRPr="005F6F80" w:rsidRDefault="00987019" w:rsidP="00B27B10">
      <w:pPr>
        <w:ind w:left="360"/>
        <w:jc w:val="both"/>
        <w:rPr>
          <w:iCs/>
          <w:sz w:val="22"/>
          <w:szCs w:val="22"/>
        </w:rPr>
      </w:pPr>
      <w:r w:rsidRPr="005F6F80">
        <w:rPr>
          <w:iCs/>
          <w:sz w:val="22"/>
          <w:szCs w:val="22"/>
        </w:rPr>
        <w:t>Amennyiben az ajánlatok csomagolása nem az előírtaknak megfelelően történik, vagy a felirat nem megfelelő, ez nem eredményezi az ajánlat érvénytelenségét, azonban az ajánlatevő kockázata, amennyiben az ajánlata nem kerül felbontásra, vagy elirányítják.</w:t>
      </w:r>
    </w:p>
    <w:p w14:paraId="6DC72FB8" w14:textId="77777777" w:rsidR="00987019" w:rsidRDefault="00987019" w:rsidP="00B27B10">
      <w:pPr>
        <w:ind w:left="360"/>
        <w:jc w:val="both"/>
        <w:rPr>
          <w:iCs/>
          <w:sz w:val="22"/>
          <w:szCs w:val="22"/>
        </w:rPr>
      </w:pPr>
    </w:p>
    <w:p w14:paraId="0D7E9CAF" w14:textId="77777777" w:rsidR="00112552" w:rsidRDefault="00112552" w:rsidP="00112552">
      <w:pPr>
        <w:ind w:left="360"/>
        <w:jc w:val="both"/>
        <w:rPr>
          <w:b/>
          <w:sz w:val="22"/>
          <w:szCs w:val="22"/>
        </w:rPr>
      </w:pPr>
      <w:r w:rsidRPr="00313F76">
        <w:rPr>
          <w:b/>
          <w:sz w:val="22"/>
          <w:szCs w:val="22"/>
        </w:rPr>
        <w:t>Az Ajánlattevőknek ajánlatukban</w:t>
      </w:r>
      <w:r>
        <w:rPr>
          <w:b/>
          <w:sz w:val="22"/>
          <w:szCs w:val="22"/>
        </w:rPr>
        <w:t xml:space="preserve"> elsődlegesen</w:t>
      </w:r>
      <w:r w:rsidRPr="00313F76">
        <w:rPr>
          <w:b/>
          <w:sz w:val="22"/>
          <w:szCs w:val="22"/>
        </w:rPr>
        <w:t xml:space="preserve"> kizárólag a közbeszerzési dokumentumok </w:t>
      </w:r>
      <w:r>
        <w:rPr>
          <w:b/>
          <w:sz w:val="22"/>
          <w:szCs w:val="22"/>
        </w:rPr>
        <w:t>jelen</w:t>
      </w:r>
      <w:r w:rsidRPr="00313F76">
        <w:rPr>
          <w:b/>
          <w:sz w:val="22"/>
          <w:szCs w:val="22"/>
        </w:rPr>
        <w:t xml:space="preserve"> 2.1-2.17. pont</w:t>
      </w:r>
      <w:r>
        <w:rPr>
          <w:b/>
          <w:sz w:val="22"/>
          <w:szCs w:val="22"/>
        </w:rPr>
        <w:t>jai</w:t>
      </w:r>
      <w:r w:rsidRPr="00313F76">
        <w:rPr>
          <w:b/>
          <w:sz w:val="22"/>
          <w:szCs w:val="22"/>
        </w:rPr>
        <w:t>ban meghatározott d</w:t>
      </w:r>
      <w:r>
        <w:rPr>
          <w:b/>
          <w:sz w:val="22"/>
          <w:szCs w:val="22"/>
        </w:rPr>
        <w:t>okumentumokat kell benyújtaniuk.</w:t>
      </w:r>
      <w:r w:rsidRPr="00313F76">
        <w:rPr>
          <w:b/>
          <w:sz w:val="22"/>
          <w:szCs w:val="22"/>
        </w:rPr>
        <w:t xml:space="preserve"> </w:t>
      </w:r>
    </w:p>
    <w:p w14:paraId="4D4D9C59" w14:textId="77777777" w:rsidR="00112552" w:rsidRDefault="00112552" w:rsidP="00112552">
      <w:pPr>
        <w:jc w:val="both"/>
        <w:rPr>
          <w:b/>
          <w:sz w:val="22"/>
          <w:szCs w:val="22"/>
        </w:rPr>
      </w:pPr>
    </w:p>
    <w:p w14:paraId="3573D3B5" w14:textId="77777777" w:rsidR="00112552" w:rsidRPr="005F6F80" w:rsidRDefault="00112552" w:rsidP="00112552">
      <w:pPr>
        <w:ind w:left="360"/>
        <w:jc w:val="both"/>
        <w:rPr>
          <w:iCs/>
          <w:sz w:val="22"/>
          <w:szCs w:val="22"/>
        </w:rPr>
      </w:pPr>
      <w:r>
        <w:rPr>
          <w:b/>
          <w:sz w:val="22"/>
          <w:szCs w:val="22"/>
        </w:rPr>
        <w:t>A</w:t>
      </w:r>
      <w:r w:rsidRPr="00313F76">
        <w:rPr>
          <w:b/>
          <w:sz w:val="22"/>
          <w:szCs w:val="22"/>
        </w:rPr>
        <w:t xml:space="preserve">z Ajánlatkérő Kbt. 69.§ (4) bekezdése </w:t>
      </w:r>
      <w:r>
        <w:rPr>
          <w:b/>
          <w:sz w:val="22"/>
          <w:szCs w:val="22"/>
        </w:rPr>
        <w:t>alapján tett</w:t>
      </w:r>
      <w:r w:rsidRPr="00313F76">
        <w:rPr>
          <w:b/>
          <w:sz w:val="22"/>
          <w:szCs w:val="22"/>
        </w:rPr>
        <w:t xml:space="preserve"> felhívása </w:t>
      </w:r>
      <w:r>
        <w:rPr>
          <w:b/>
          <w:sz w:val="22"/>
          <w:szCs w:val="22"/>
        </w:rPr>
        <w:t>esetén</w:t>
      </w:r>
      <w:r w:rsidRPr="00313F76">
        <w:rPr>
          <w:b/>
          <w:sz w:val="22"/>
          <w:szCs w:val="22"/>
        </w:rPr>
        <w:t xml:space="preserve"> a közbeszerzési dokumentumok </w:t>
      </w:r>
      <w:r>
        <w:rPr>
          <w:b/>
          <w:sz w:val="22"/>
          <w:szCs w:val="22"/>
        </w:rPr>
        <w:t>jelen</w:t>
      </w:r>
      <w:r w:rsidRPr="00313F76">
        <w:rPr>
          <w:b/>
          <w:sz w:val="22"/>
          <w:szCs w:val="22"/>
        </w:rPr>
        <w:t xml:space="preserve"> 2.18-2.20 pon</w:t>
      </w:r>
      <w:r>
        <w:rPr>
          <w:b/>
          <w:sz w:val="22"/>
          <w:szCs w:val="22"/>
        </w:rPr>
        <w:t>tjai</w:t>
      </w:r>
      <w:r w:rsidRPr="00313F76">
        <w:rPr>
          <w:b/>
          <w:sz w:val="22"/>
          <w:szCs w:val="22"/>
        </w:rPr>
        <w:t>ban meghatározott dokumentumokat kell benyújtaniuk.</w:t>
      </w:r>
    </w:p>
    <w:p w14:paraId="378D8445" w14:textId="77777777" w:rsidR="00987019" w:rsidRPr="005F6F80" w:rsidRDefault="00987019" w:rsidP="00B27B10">
      <w:pPr>
        <w:jc w:val="both"/>
        <w:rPr>
          <w:sz w:val="22"/>
          <w:szCs w:val="22"/>
        </w:rPr>
      </w:pPr>
    </w:p>
    <w:p w14:paraId="4B1829C7" w14:textId="77777777" w:rsidR="00987019" w:rsidRPr="005F6F80" w:rsidRDefault="00987019" w:rsidP="004177AF">
      <w:pPr>
        <w:pStyle w:val="Alcm"/>
        <w:numPr>
          <w:ilvl w:val="0"/>
          <w:numId w:val="5"/>
        </w:numPr>
        <w:ind w:left="426"/>
        <w:jc w:val="left"/>
        <w:rPr>
          <w:rFonts w:ascii="Times New Roman" w:hAnsi="Times New Roman"/>
          <w:b/>
          <w:sz w:val="22"/>
          <w:szCs w:val="22"/>
        </w:rPr>
      </w:pPr>
      <w:bookmarkStart w:id="25" w:name="_Toc381791876"/>
      <w:bookmarkStart w:id="26" w:name="_Toc475264218"/>
      <w:r w:rsidRPr="005F6F80">
        <w:rPr>
          <w:rFonts w:ascii="Times New Roman" w:hAnsi="Times New Roman"/>
          <w:b/>
          <w:sz w:val="22"/>
          <w:szCs w:val="22"/>
        </w:rPr>
        <w:t>Az ajánlat tartalma</w:t>
      </w:r>
      <w:bookmarkEnd w:id="25"/>
      <w:bookmarkEnd w:id="26"/>
    </w:p>
    <w:p w14:paraId="7907818B" w14:textId="77777777" w:rsidR="00987019" w:rsidRPr="005F6F80" w:rsidRDefault="00987019" w:rsidP="009D2E47">
      <w:pPr>
        <w:ind w:left="360"/>
        <w:rPr>
          <w:b/>
          <w:bCs/>
          <w:caps/>
          <w:sz w:val="22"/>
          <w:szCs w:val="22"/>
          <w:u w:val="single"/>
        </w:rPr>
      </w:pPr>
    </w:p>
    <w:p w14:paraId="3001B1ED" w14:textId="77777777" w:rsidR="00987019" w:rsidRPr="005F6F80" w:rsidRDefault="00987019" w:rsidP="009D2E47">
      <w:pPr>
        <w:ind w:left="360"/>
        <w:rPr>
          <w:sz w:val="22"/>
          <w:szCs w:val="22"/>
        </w:rPr>
      </w:pPr>
      <w:r w:rsidRPr="005F6F80">
        <w:rPr>
          <w:b/>
          <w:bCs/>
          <w:caps/>
          <w:sz w:val="22"/>
          <w:szCs w:val="22"/>
          <w:u w:val="single"/>
        </w:rPr>
        <w:t>Az ajánlattételi határidőig csatolandók az alábbi nyilatkozatminták:</w:t>
      </w:r>
    </w:p>
    <w:p w14:paraId="4C139176" w14:textId="77777777" w:rsidR="00987019" w:rsidRPr="005F6F80" w:rsidRDefault="00987019" w:rsidP="00B27B10">
      <w:pPr>
        <w:ind w:left="360"/>
        <w:jc w:val="both"/>
        <w:rPr>
          <w:b/>
          <w:sz w:val="22"/>
          <w:szCs w:val="22"/>
        </w:rPr>
      </w:pPr>
    </w:p>
    <w:p w14:paraId="25C036D5" w14:textId="77777777" w:rsidR="00987019" w:rsidRPr="005F6F80" w:rsidRDefault="00987019" w:rsidP="004177AF">
      <w:pPr>
        <w:numPr>
          <w:ilvl w:val="1"/>
          <w:numId w:val="5"/>
        </w:numPr>
        <w:jc w:val="both"/>
        <w:rPr>
          <w:b/>
          <w:bCs/>
          <w:iCs/>
          <w:sz w:val="22"/>
          <w:szCs w:val="22"/>
        </w:rPr>
      </w:pPr>
      <w:bookmarkStart w:id="27" w:name="_Toc292792114"/>
      <w:r w:rsidRPr="005F6F80">
        <w:rPr>
          <w:b/>
          <w:bCs/>
          <w:sz w:val="22"/>
          <w:szCs w:val="22"/>
        </w:rPr>
        <w:t xml:space="preserve">Tartalomjegyzék </w:t>
      </w:r>
      <w:r w:rsidRPr="005F6F80">
        <w:rPr>
          <w:b/>
          <w:bCs/>
          <w:iCs/>
          <w:sz w:val="22"/>
          <w:szCs w:val="22"/>
        </w:rPr>
        <w:t>(1. számú melléklet)</w:t>
      </w:r>
      <w:bookmarkEnd w:id="27"/>
    </w:p>
    <w:p w14:paraId="5A04507C" w14:textId="77777777" w:rsidR="00987019" w:rsidRPr="005F6F80" w:rsidRDefault="00987019" w:rsidP="00245F45">
      <w:pPr>
        <w:ind w:left="360"/>
        <w:jc w:val="both"/>
        <w:rPr>
          <w:b/>
          <w:bCs/>
          <w:iCs/>
          <w:sz w:val="22"/>
          <w:szCs w:val="22"/>
        </w:rPr>
      </w:pPr>
      <w:bookmarkStart w:id="28" w:name="_Toc292792115"/>
    </w:p>
    <w:p w14:paraId="72908D58" w14:textId="77777777" w:rsidR="00987019" w:rsidRPr="005F6F80" w:rsidRDefault="00987019" w:rsidP="004177AF">
      <w:pPr>
        <w:numPr>
          <w:ilvl w:val="1"/>
          <w:numId w:val="5"/>
        </w:numPr>
        <w:jc w:val="both"/>
        <w:rPr>
          <w:b/>
          <w:bCs/>
          <w:iCs/>
          <w:sz w:val="22"/>
          <w:szCs w:val="22"/>
        </w:rPr>
      </w:pPr>
      <w:r w:rsidRPr="005F6F80">
        <w:rPr>
          <w:b/>
          <w:bCs/>
          <w:sz w:val="22"/>
          <w:szCs w:val="22"/>
        </w:rPr>
        <w:t xml:space="preserve">Felolvasólap </w:t>
      </w:r>
      <w:r w:rsidRPr="005F6F80">
        <w:rPr>
          <w:b/>
          <w:bCs/>
          <w:iCs/>
          <w:sz w:val="22"/>
          <w:szCs w:val="22"/>
        </w:rPr>
        <w:t>(2. számú melléklet)</w:t>
      </w:r>
      <w:bookmarkEnd w:id="28"/>
    </w:p>
    <w:p w14:paraId="2E8B632E" w14:textId="77777777" w:rsidR="00987019" w:rsidRPr="005F6F80" w:rsidRDefault="00987019" w:rsidP="00245F45">
      <w:pPr>
        <w:ind w:left="360"/>
        <w:jc w:val="both"/>
        <w:rPr>
          <w:b/>
          <w:bCs/>
          <w:iCs/>
          <w:sz w:val="22"/>
          <w:szCs w:val="22"/>
        </w:rPr>
      </w:pPr>
    </w:p>
    <w:p w14:paraId="34689914" w14:textId="77777777" w:rsidR="00987019" w:rsidRPr="005F6F80" w:rsidRDefault="00987019" w:rsidP="004177AF">
      <w:pPr>
        <w:numPr>
          <w:ilvl w:val="1"/>
          <w:numId w:val="5"/>
        </w:numPr>
        <w:jc w:val="both"/>
        <w:rPr>
          <w:b/>
          <w:bCs/>
          <w:iCs/>
          <w:sz w:val="22"/>
          <w:szCs w:val="22"/>
        </w:rPr>
      </w:pPr>
      <w:r w:rsidRPr="005F6F80">
        <w:rPr>
          <w:b/>
          <w:bCs/>
          <w:sz w:val="22"/>
          <w:szCs w:val="22"/>
        </w:rPr>
        <w:t xml:space="preserve">Az ajánlattevő nyilatkozata az üzleti titokra vonatkozóan </w:t>
      </w:r>
      <w:r w:rsidRPr="005F6F80">
        <w:rPr>
          <w:b/>
          <w:bCs/>
          <w:iCs/>
          <w:sz w:val="22"/>
          <w:szCs w:val="22"/>
        </w:rPr>
        <w:t>(3. számú melléklet)</w:t>
      </w:r>
    </w:p>
    <w:p w14:paraId="2BC5650A" w14:textId="77777777" w:rsidR="00987019" w:rsidRPr="005F6F80" w:rsidRDefault="00987019" w:rsidP="00245F45">
      <w:pPr>
        <w:ind w:left="720"/>
        <w:jc w:val="both"/>
        <w:rPr>
          <w:b/>
          <w:bCs/>
          <w:iCs/>
          <w:sz w:val="22"/>
          <w:szCs w:val="22"/>
        </w:rPr>
      </w:pPr>
    </w:p>
    <w:p w14:paraId="4EC20321" w14:textId="77777777" w:rsidR="00987019" w:rsidRPr="005F6F80" w:rsidRDefault="00987019" w:rsidP="004177AF">
      <w:pPr>
        <w:numPr>
          <w:ilvl w:val="1"/>
          <w:numId w:val="5"/>
        </w:numPr>
        <w:jc w:val="both"/>
        <w:rPr>
          <w:b/>
          <w:bCs/>
          <w:iCs/>
          <w:sz w:val="22"/>
          <w:szCs w:val="22"/>
        </w:rPr>
      </w:pPr>
      <w:r w:rsidRPr="005F6F80">
        <w:rPr>
          <w:b/>
          <w:bCs/>
          <w:sz w:val="22"/>
          <w:szCs w:val="22"/>
        </w:rPr>
        <w:t xml:space="preserve">Információs adatlap az ajánlattevőre vonatkozóan </w:t>
      </w:r>
      <w:r w:rsidRPr="005F6F80">
        <w:rPr>
          <w:b/>
          <w:bCs/>
          <w:iCs/>
          <w:sz w:val="22"/>
          <w:szCs w:val="22"/>
        </w:rPr>
        <w:t>(4. számú melléklet)</w:t>
      </w:r>
    </w:p>
    <w:p w14:paraId="03FEE24F" w14:textId="77777777" w:rsidR="00987019" w:rsidRPr="005F6F80" w:rsidRDefault="00987019" w:rsidP="00245F45">
      <w:pPr>
        <w:ind w:left="360"/>
        <w:jc w:val="both"/>
        <w:rPr>
          <w:b/>
          <w:bCs/>
          <w:iCs/>
          <w:sz w:val="22"/>
          <w:szCs w:val="22"/>
        </w:rPr>
      </w:pPr>
    </w:p>
    <w:p w14:paraId="643C9197" w14:textId="77777777" w:rsidR="00987019" w:rsidRPr="005F6F80" w:rsidRDefault="00987019" w:rsidP="004177AF">
      <w:pPr>
        <w:numPr>
          <w:ilvl w:val="1"/>
          <w:numId w:val="5"/>
        </w:numPr>
        <w:jc w:val="both"/>
        <w:rPr>
          <w:b/>
          <w:bCs/>
          <w:iCs/>
          <w:sz w:val="22"/>
          <w:szCs w:val="22"/>
        </w:rPr>
      </w:pPr>
      <w:r w:rsidRPr="005F6F80">
        <w:rPr>
          <w:b/>
          <w:bCs/>
          <w:iCs/>
          <w:sz w:val="22"/>
          <w:szCs w:val="22"/>
        </w:rPr>
        <w:t>Az Ajánlattevő nyilatkozata a Kbt. 66.§ (2) bekezdés tekintetében (5. számú melléklet)</w:t>
      </w:r>
    </w:p>
    <w:p w14:paraId="02AA4419" w14:textId="77777777" w:rsidR="00987019" w:rsidRPr="005F6F80" w:rsidRDefault="00987019" w:rsidP="00597CF6">
      <w:pPr>
        <w:ind w:left="720"/>
        <w:jc w:val="both"/>
        <w:rPr>
          <w:b/>
          <w:bCs/>
          <w:iCs/>
          <w:sz w:val="22"/>
          <w:szCs w:val="22"/>
        </w:rPr>
      </w:pPr>
    </w:p>
    <w:p w14:paraId="59031852" w14:textId="77777777" w:rsidR="00987019" w:rsidRPr="005F6F80" w:rsidRDefault="00987019" w:rsidP="004177AF">
      <w:pPr>
        <w:numPr>
          <w:ilvl w:val="1"/>
          <w:numId w:val="5"/>
        </w:numPr>
        <w:jc w:val="both"/>
        <w:rPr>
          <w:b/>
          <w:bCs/>
          <w:iCs/>
          <w:sz w:val="22"/>
          <w:szCs w:val="22"/>
        </w:rPr>
      </w:pPr>
      <w:r w:rsidRPr="005F6F80">
        <w:rPr>
          <w:b/>
          <w:bCs/>
          <w:iCs/>
          <w:sz w:val="22"/>
          <w:szCs w:val="22"/>
        </w:rPr>
        <w:t>Az Ajánlattevő nyilatkozata a Kbt. 66.§ (4) bekezdés tekintetében (6. számú melléklet)</w:t>
      </w:r>
    </w:p>
    <w:p w14:paraId="66C8E631" w14:textId="77777777" w:rsidR="00987019" w:rsidRPr="005F6F80" w:rsidRDefault="00987019" w:rsidP="00245F45">
      <w:pPr>
        <w:ind w:left="360"/>
        <w:jc w:val="both"/>
        <w:rPr>
          <w:b/>
          <w:sz w:val="22"/>
          <w:szCs w:val="22"/>
          <w:highlight w:val="yellow"/>
        </w:rPr>
      </w:pPr>
    </w:p>
    <w:p w14:paraId="4433E5EE" w14:textId="77777777" w:rsidR="00987019" w:rsidRPr="005F6F80" w:rsidRDefault="00987019" w:rsidP="004177AF">
      <w:pPr>
        <w:numPr>
          <w:ilvl w:val="1"/>
          <w:numId w:val="5"/>
        </w:numPr>
        <w:jc w:val="both"/>
        <w:rPr>
          <w:b/>
          <w:bCs/>
          <w:iCs/>
          <w:sz w:val="22"/>
          <w:szCs w:val="22"/>
        </w:rPr>
      </w:pPr>
      <w:r w:rsidRPr="005F6F80">
        <w:rPr>
          <w:b/>
          <w:bCs/>
          <w:iCs/>
          <w:sz w:val="22"/>
          <w:szCs w:val="22"/>
        </w:rPr>
        <w:t>Közös Ajánlattevők nyilatkozata közös ajánlattétel esetén (7. sz. melléklet)</w:t>
      </w:r>
    </w:p>
    <w:p w14:paraId="1608A62B" w14:textId="77777777" w:rsidR="00987019" w:rsidRPr="005F6F80" w:rsidRDefault="00987019" w:rsidP="00245F45">
      <w:pPr>
        <w:ind w:left="360"/>
        <w:jc w:val="both"/>
        <w:rPr>
          <w:b/>
          <w:bCs/>
          <w:iCs/>
          <w:sz w:val="22"/>
          <w:szCs w:val="22"/>
        </w:rPr>
      </w:pPr>
    </w:p>
    <w:p w14:paraId="64DB76C4" w14:textId="77777777" w:rsidR="00987019" w:rsidRPr="005F6F80" w:rsidRDefault="00987019" w:rsidP="004177AF">
      <w:pPr>
        <w:numPr>
          <w:ilvl w:val="1"/>
          <w:numId w:val="5"/>
        </w:numPr>
        <w:rPr>
          <w:b/>
          <w:bCs/>
          <w:iCs/>
          <w:sz w:val="22"/>
          <w:szCs w:val="22"/>
        </w:rPr>
      </w:pPr>
      <w:r w:rsidRPr="005F6F80">
        <w:rPr>
          <w:b/>
          <w:bCs/>
          <w:iCs/>
          <w:sz w:val="22"/>
          <w:szCs w:val="22"/>
        </w:rPr>
        <w:t xml:space="preserve"> A jogi kizáró okok fenn nem állásáról az ajánlathoz csatolandó igazolás, nyilatkozat és nyilatkozat a </w:t>
      </w:r>
      <w:r w:rsidRPr="005F6F80">
        <w:rPr>
          <w:b/>
          <w:sz w:val="22"/>
          <w:szCs w:val="22"/>
        </w:rPr>
        <w:t>Kbt. 66.§ (6) bekezdés a) pontja, a Kbt. 67.§ (4) bekezdés és a 321/2015 (X. 30.) Korm. rendelet 17.§ (2) bekezdés szerint alapján (8. sz. melléklet)</w:t>
      </w:r>
    </w:p>
    <w:p w14:paraId="5268316B" w14:textId="77777777" w:rsidR="00987019" w:rsidRPr="005F6F80" w:rsidRDefault="00987019" w:rsidP="000638A4">
      <w:pPr>
        <w:pStyle w:val="Listaszerbekezds"/>
        <w:rPr>
          <w:b/>
          <w:bCs/>
          <w:iCs/>
          <w:sz w:val="22"/>
          <w:szCs w:val="22"/>
        </w:rPr>
      </w:pPr>
    </w:p>
    <w:p w14:paraId="023CA526" w14:textId="77777777" w:rsidR="00987019" w:rsidRPr="005F6F80" w:rsidRDefault="00987019" w:rsidP="00DD2D65">
      <w:pPr>
        <w:pStyle w:val="Listaszerbekezds"/>
        <w:numPr>
          <w:ilvl w:val="1"/>
          <w:numId w:val="5"/>
        </w:numPr>
        <w:jc w:val="both"/>
        <w:rPr>
          <w:sz w:val="22"/>
          <w:szCs w:val="22"/>
        </w:rPr>
      </w:pPr>
      <w:r w:rsidRPr="005F6F80">
        <w:rPr>
          <w:sz w:val="22"/>
          <w:szCs w:val="22"/>
        </w:rPr>
        <w:t xml:space="preserve">A kizáró okok fenn nem állásáról az ajánlattevőnek csak nyilatkoznia kell [321/2015 (X. 30.) Korm. rendelet 17.§]. </w:t>
      </w:r>
    </w:p>
    <w:p w14:paraId="6B985D06" w14:textId="77777777" w:rsidR="00987019" w:rsidRPr="005F6F80" w:rsidRDefault="00987019" w:rsidP="000638A4">
      <w:pPr>
        <w:ind w:left="709" w:hanging="283"/>
        <w:jc w:val="both"/>
        <w:rPr>
          <w:sz w:val="22"/>
          <w:szCs w:val="22"/>
        </w:rPr>
      </w:pPr>
    </w:p>
    <w:p w14:paraId="4F358E31" w14:textId="77777777" w:rsidR="00987019" w:rsidRPr="005F6F80" w:rsidRDefault="00987019" w:rsidP="000638A4">
      <w:pPr>
        <w:ind w:left="720"/>
        <w:jc w:val="both"/>
        <w:rPr>
          <w:i/>
          <w:sz w:val="22"/>
          <w:szCs w:val="22"/>
        </w:rPr>
      </w:pPr>
      <w:r w:rsidRPr="005F6F80">
        <w:rPr>
          <w:sz w:val="22"/>
          <w:szCs w:val="22"/>
        </w:rPr>
        <w:t xml:space="preserve">Az 62. § (1) bekezdésének </w:t>
      </w:r>
      <w:r w:rsidRPr="005F6F80">
        <w:rPr>
          <w:i/>
          <w:iCs/>
          <w:sz w:val="22"/>
          <w:szCs w:val="22"/>
        </w:rPr>
        <w:t xml:space="preserve">kb) </w:t>
      </w:r>
      <w:r w:rsidRPr="005F6F80">
        <w:rPr>
          <w:sz w:val="22"/>
          <w:szCs w:val="22"/>
        </w:rPr>
        <w:t xml:space="preserve">pontjára vonatkozóan a külön jogszabályban meghatározottak szerint kell dokumentumot benyújtania az ajánlattevőnek az alábbiak szerint </w:t>
      </w:r>
      <w:r w:rsidRPr="005F6F80">
        <w:rPr>
          <w:rStyle w:val="Lbjegyzet-hivatkozs"/>
          <w:sz w:val="22"/>
          <w:szCs w:val="22"/>
        </w:rPr>
        <w:footnoteReference w:id="1"/>
      </w:r>
    </w:p>
    <w:p w14:paraId="549CC4A4" w14:textId="77777777" w:rsidR="00987019" w:rsidRPr="005F6F80" w:rsidRDefault="00987019" w:rsidP="000638A4">
      <w:pPr>
        <w:ind w:left="709" w:hanging="283"/>
        <w:jc w:val="both"/>
        <w:rPr>
          <w:i/>
          <w:sz w:val="22"/>
          <w:szCs w:val="22"/>
        </w:rPr>
      </w:pPr>
    </w:p>
    <w:p w14:paraId="1D30B56D" w14:textId="77777777" w:rsidR="00987019" w:rsidRPr="005F6F80" w:rsidRDefault="00987019" w:rsidP="000638A4">
      <w:pPr>
        <w:ind w:left="720"/>
        <w:jc w:val="both"/>
        <w:rPr>
          <w:sz w:val="22"/>
          <w:szCs w:val="22"/>
        </w:rPr>
      </w:pPr>
      <w:r w:rsidRPr="005F6F80">
        <w:rPr>
          <w:sz w:val="22"/>
          <w:szCs w:val="22"/>
          <w:u w:val="single"/>
        </w:rPr>
        <w:t>Magyarországon letelepedett és nem Magyarországon letelepedett ajánlattevő esetében</w:t>
      </w:r>
      <w:r w:rsidRPr="005F6F80">
        <w:rPr>
          <w:sz w:val="22"/>
          <w:szCs w:val="22"/>
        </w:rPr>
        <w:t xml:space="preserve"> az ajánlatkérő a Kbt. 62. §-a tekintetében a következő igazolásokat és írásbeli nyilatkozatokat köteles elfogadni, illetve a következőképpen köteles ellenőrizni a kizáró okok hiányát:</w:t>
      </w:r>
    </w:p>
    <w:p w14:paraId="70ACD503" w14:textId="77777777" w:rsidR="00987019" w:rsidRPr="005F6F80" w:rsidRDefault="00987019" w:rsidP="000638A4">
      <w:pPr>
        <w:ind w:left="360"/>
        <w:jc w:val="both"/>
        <w:rPr>
          <w:sz w:val="22"/>
          <w:szCs w:val="22"/>
        </w:rPr>
      </w:pPr>
    </w:p>
    <w:p w14:paraId="3174B9B2" w14:textId="77777777" w:rsidR="00987019" w:rsidRPr="005F6F80" w:rsidRDefault="00987019" w:rsidP="00B520B0">
      <w:pPr>
        <w:pStyle w:val="Listaszerbekezds"/>
        <w:numPr>
          <w:ilvl w:val="1"/>
          <w:numId w:val="5"/>
        </w:numPr>
        <w:ind w:left="709" w:hanging="425"/>
        <w:jc w:val="both"/>
        <w:rPr>
          <w:b/>
          <w:bCs/>
          <w:iCs/>
          <w:sz w:val="22"/>
          <w:szCs w:val="22"/>
        </w:rPr>
      </w:pPr>
      <w:r w:rsidRPr="005F6F80">
        <w:rPr>
          <w:b/>
          <w:sz w:val="22"/>
          <w:szCs w:val="22"/>
        </w:rPr>
        <w:t xml:space="preserve"> A Kbt. 62. § (1) bekezdés k) pont kb) alpontja tekintetében az ajánlattevő nyilatkozata</w:t>
      </w:r>
      <w:r w:rsidRPr="005F6F80">
        <w:rPr>
          <w:sz w:val="22"/>
          <w:szCs w:val="22"/>
        </w:rPr>
        <w:t xml:space="preserve"> arról, hogy olyan társaságnak minősül-e, melyet nem jegyeznek szabályozott tőzsdén vagy amelyet szabályozott tőzsdén jegyeznek; ha az ajánlattevőt nem jegyzik szabályozott tőzsdén, akkor a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 </w:t>
      </w:r>
      <w:r w:rsidRPr="005F6F80">
        <w:rPr>
          <w:b/>
          <w:sz w:val="22"/>
          <w:szCs w:val="22"/>
        </w:rPr>
        <w:t>(9. sz. melléklet)</w:t>
      </w:r>
    </w:p>
    <w:p w14:paraId="6604A0D4" w14:textId="77777777" w:rsidR="00987019" w:rsidRPr="005F6F80" w:rsidRDefault="00987019" w:rsidP="00802BA1">
      <w:pPr>
        <w:pStyle w:val="Listaszerbekezds"/>
        <w:ind w:left="709"/>
        <w:rPr>
          <w:b/>
          <w:bCs/>
          <w:iCs/>
          <w:sz w:val="22"/>
          <w:szCs w:val="22"/>
        </w:rPr>
      </w:pPr>
    </w:p>
    <w:p w14:paraId="5A9AC393" w14:textId="77777777" w:rsidR="00987019" w:rsidRPr="005F6F80" w:rsidRDefault="00987019" w:rsidP="0030221E">
      <w:pPr>
        <w:pStyle w:val="Listaszerbekezds"/>
        <w:numPr>
          <w:ilvl w:val="1"/>
          <w:numId w:val="5"/>
        </w:numPr>
        <w:ind w:left="709" w:hanging="425"/>
        <w:rPr>
          <w:b/>
          <w:bCs/>
          <w:iCs/>
          <w:sz w:val="22"/>
          <w:szCs w:val="22"/>
        </w:rPr>
      </w:pPr>
      <w:r w:rsidRPr="005F6F80">
        <w:rPr>
          <w:b/>
          <w:iCs/>
          <w:sz w:val="22"/>
          <w:szCs w:val="22"/>
        </w:rPr>
        <w:t xml:space="preserve"> Nyilatkozat az előírt alkalmassági követelmények teljesüléséről (10. sz. melléklet).</w:t>
      </w:r>
    </w:p>
    <w:p w14:paraId="7E4DC114" w14:textId="77777777" w:rsidR="00987019" w:rsidRPr="005F6F80" w:rsidRDefault="00987019" w:rsidP="00B520B0">
      <w:pPr>
        <w:pStyle w:val="Listaszerbekezds"/>
        <w:rPr>
          <w:b/>
          <w:bCs/>
          <w:iCs/>
          <w:sz w:val="22"/>
          <w:szCs w:val="22"/>
        </w:rPr>
      </w:pPr>
    </w:p>
    <w:p w14:paraId="07F524F0" w14:textId="77777777" w:rsidR="00987019" w:rsidRPr="005F6F80" w:rsidRDefault="00987019" w:rsidP="00FF4D85">
      <w:pPr>
        <w:pStyle w:val="Listaszerbekezds"/>
        <w:numPr>
          <w:ilvl w:val="1"/>
          <w:numId w:val="5"/>
        </w:numPr>
        <w:ind w:left="567" w:hanging="283"/>
        <w:jc w:val="both"/>
        <w:rPr>
          <w:b/>
          <w:sz w:val="22"/>
          <w:szCs w:val="22"/>
        </w:rPr>
      </w:pPr>
      <w:r w:rsidRPr="005F6F80">
        <w:rPr>
          <w:b/>
          <w:sz w:val="22"/>
          <w:szCs w:val="22"/>
        </w:rPr>
        <w:t xml:space="preserve"> Képviseleti jogosultság igazolása (aláírási címpéldány)</w:t>
      </w:r>
    </w:p>
    <w:p w14:paraId="6296CAA6" w14:textId="77777777" w:rsidR="00987019" w:rsidRPr="005F6F80" w:rsidRDefault="00987019" w:rsidP="00B520B0">
      <w:pPr>
        <w:ind w:left="360"/>
        <w:jc w:val="both"/>
        <w:rPr>
          <w:sz w:val="22"/>
          <w:szCs w:val="22"/>
        </w:rPr>
      </w:pPr>
    </w:p>
    <w:p w14:paraId="4DE93CBD" w14:textId="77777777" w:rsidR="00987019" w:rsidRPr="005F6F80" w:rsidRDefault="00987019" w:rsidP="008F0839">
      <w:pPr>
        <w:ind w:left="709"/>
        <w:jc w:val="both"/>
        <w:rPr>
          <w:sz w:val="22"/>
          <w:szCs w:val="22"/>
        </w:rPr>
      </w:pPr>
      <w:r w:rsidRPr="005F6F80">
        <w:rPr>
          <w:sz w:val="22"/>
          <w:szCs w:val="22"/>
        </w:rPr>
        <w:t xml:space="preserve">Az ajánlatot, valamint az ajánlatba becsatolt nyilatkozatokat olyan személy(ek)nek kell aláírni, aki(k) jogosultak az ajánlattevő, illetőleg a nyilatkozatot tevő nevében kötelezettséget vállalni, illetve nyilatkozni. Az e jogosultságot igazoló dokumentumokat az ajánlatba csatolni kell </w:t>
      </w:r>
      <w:r w:rsidR="006334DF">
        <w:rPr>
          <w:sz w:val="22"/>
          <w:szCs w:val="22"/>
        </w:rPr>
        <w:t>[</w:t>
      </w:r>
      <w:r w:rsidR="006334DF" w:rsidRPr="006334DF">
        <w:rPr>
          <w:sz w:val="22"/>
          <w:szCs w:val="22"/>
        </w:rPr>
        <w:t>hiteles cégaláírási nyilatkozat (a közjegyzői aláírás-hitelesítéssel ellátott címpéldány), illetve az ügyvéd által ellenjegyzett aláírás-minta </w:t>
      </w:r>
      <w:r w:rsidR="006334DF" w:rsidRPr="005F6F80">
        <w:rPr>
          <w:sz w:val="22"/>
          <w:szCs w:val="22"/>
        </w:rPr>
        <w:t>vagy meghatalmazás</w:t>
      </w:r>
      <w:r w:rsidR="006334DF">
        <w:rPr>
          <w:sz w:val="22"/>
          <w:szCs w:val="22"/>
        </w:rPr>
        <w:t>]</w:t>
      </w:r>
      <w:r w:rsidR="00C32A8A">
        <w:rPr>
          <w:sz w:val="22"/>
          <w:szCs w:val="22"/>
        </w:rPr>
        <w:t xml:space="preserve"> </w:t>
      </w:r>
      <w:r w:rsidRPr="005F6F80">
        <w:rPr>
          <w:sz w:val="22"/>
          <w:szCs w:val="22"/>
        </w:rPr>
        <w:t>– az ajánlattevő, az alvállalkozó és az alkalmasság igazolásában részt vevő gazdasági szereplő esetében is. Folyamatban lévő változásbejegyzési eljárás esetében, az ajánlathoz csatolni kell a cégbírósághoz benyújtott változásbejegyzési kérelmet és az annak érkezéséről a cégbíróság által küldött igazolást.</w:t>
      </w:r>
    </w:p>
    <w:p w14:paraId="07CBF0DC" w14:textId="77777777" w:rsidR="00987019" w:rsidRPr="005F6F80" w:rsidRDefault="00987019" w:rsidP="00B520B0">
      <w:pPr>
        <w:ind w:left="360"/>
        <w:jc w:val="both"/>
        <w:rPr>
          <w:sz w:val="22"/>
          <w:szCs w:val="22"/>
        </w:rPr>
      </w:pPr>
    </w:p>
    <w:p w14:paraId="35E3E55D" w14:textId="539723F4" w:rsidR="00987019" w:rsidRDefault="00987019" w:rsidP="008F0839">
      <w:pPr>
        <w:pStyle w:val="Listaszerbekezds"/>
        <w:numPr>
          <w:ilvl w:val="1"/>
          <w:numId w:val="5"/>
        </w:numPr>
        <w:ind w:left="709" w:hanging="425"/>
        <w:jc w:val="both"/>
        <w:rPr>
          <w:sz w:val="22"/>
          <w:szCs w:val="22"/>
        </w:rPr>
      </w:pPr>
      <w:r w:rsidRPr="005F6F80">
        <w:rPr>
          <w:sz w:val="22"/>
          <w:szCs w:val="22"/>
        </w:rPr>
        <w:t xml:space="preserve"> Az ajánlathoz csatolandó a képviseleti jogosultság ellenőrzése céljából a felhívás megküldésének napját megelőző </w:t>
      </w:r>
      <w:r w:rsidRPr="005F6F80">
        <w:rPr>
          <w:b/>
          <w:sz w:val="22"/>
          <w:szCs w:val="22"/>
        </w:rPr>
        <w:t>60 napnál nem régebbi cégkivonat, egyéni vállalkozó esetén az érvényes vállalkozói igazolvány</w:t>
      </w:r>
      <w:r w:rsidRPr="005F6F80">
        <w:rPr>
          <w:sz w:val="22"/>
          <w:szCs w:val="22"/>
        </w:rPr>
        <w:t xml:space="preserve">, kivéve azon magyarországi letelepedésű cégek esetén, ahol a cégjegyzékben szereplés tényét a céginformációs szolgálattól ingyenesen, elektronikusan kérhető adatok alapján az ajánlatkérő ellenőrizni tudja; továbbá kivéve azon egyéb </w:t>
      </w:r>
      <w:r w:rsidRPr="005F6F80">
        <w:rPr>
          <w:sz w:val="22"/>
          <w:szCs w:val="22"/>
        </w:rPr>
        <w:lastRenderedPageBreak/>
        <w:t>nyilvántartásban szereplő gazdasági szereplőket, akik ajánlatukban megjelölik a Kbt. szerint e tekintetben elérhető nyilvántartást; ezen nyilvántartásokat az ajánlatkérő ellenőrzi.</w:t>
      </w:r>
    </w:p>
    <w:p w14:paraId="684B333C" w14:textId="77777777" w:rsidR="000F0DEB" w:rsidRDefault="000F0DEB" w:rsidP="000F0DEB">
      <w:pPr>
        <w:pStyle w:val="Listaszerbekezds"/>
        <w:ind w:left="709"/>
        <w:jc w:val="both"/>
        <w:rPr>
          <w:sz w:val="22"/>
          <w:szCs w:val="22"/>
        </w:rPr>
      </w:pPr>
    </w:p>
    <w:p w14:paraId="1DE9A590" w14:textId="0D089715" w:rsidR="000F0DEB" w:rsidRPr="000F0DEB" w:rsidRDefault="000F0DEB" w:rsidP="008F0839">
      <w:pPr>
        <w:pStyle w:val="Listaszerbekezds"/>
        <w:numPr>
          <w:ilvl w:val="1"/>
          <w:numId w:val="5"/>
        </w:numPr>
        <w:ind w:left="709" w:hanging="425"/>
        <w:jc w:val="both"/>
        <w:rPr>
          <w:b/>
          <w:sz w:val="22"/>
          <w:szCs w:val="22"/>
        </w:rPr>
      </w:pPr>
      <w:r w:rsidRPr="000F0DEB">
        <w:rPr>
          <w:b/>
          <w:sz w:val="22"/>
          <w:szCs w:val="22"/>
        </w:rPr>
        <w:t>Nyilatkozat változásbejelentésről (11. sz. melléklet)</w:t>
      </w:r>
    </w:p>
    <w:p w14:paraId="02E2F888" w14:textId="77777777" w:rsidR="00987019" w:rsidRPr="005F6F80" w:rsidRDefault="00987019" w:rsidP="00B520B0">
      <w:pPr>
        <w:ind w:left="360"/>
        <w:jc w:val="both"/>
        <w:rPr>
          <w:i/>
          <w:iCs/>
          <w:sz w:val="22"/>
          <w:szCs w:val="22"/>
        </w:rPr>
      </w:pPr>
    </w:p>
    <w:p w14:paraId="5865216B" w14:textId="110F11AC" w:rsidR="00987019" w:rsidRPr="005F6F80" w:rsidRDefault="00987019" w:rsidP="000F0DEB">
      <w:pPr>
        <w:pStyle w:val="Listaszerbekezds"/>
        <w:numPr>
          <w:ilvl w:val="1"/>
          <w:numId w:val="5"/>
        </w:numPr>
        <w:ind w:left="709" w:hanging="425"/>
        <w:jc w:val="both"/>
        <w:rPr>
          <w:b/>
          <w:sz w:val="22"/>
          <w:szCs w:val="22"/>
        </w:rPr>
      </w:pPr>
      <w:r w:rsidRPr="005F6F80">
        <w:rPr>
          <w:b/>
          <w:sz w:val="22"/>
          <w:szCs w:val="22"/>
        </w:rPr>
        <w:t>Összeférhetetlenségi nyilatkozat (1</w:t>
      </w:r>
      <w:r w:rsidR="000F0DEB">
        <w:rPr>
          <w:b/>
          <w:sz w:val="22"/>
          <w:szCs w:val="22"/>
        </w:rPr>
        <w:t>2</w:t>
      </w:r>
      <w:r w:rsidRPr="005F6F80">
        <w:rPr>
          <w:b/>
          <w:sz w:val="22"/>
          <w:szCs w:val="22"/>
        </w:rPr>
        <w:t>. sz. melléklet)</w:t>
      </w:r>
    </w:p>
    <w:p w14:paraId="3ABFDF90" w14:textId="77777777" w:rsidR="00987019" w:rsidRPr="005F6F80" w:rsidRDefault="00987019" w:rsidP="000F0DEB">
      <w:pPr>
        <w:ind w:left="709" w:hanging="425"/>
        <w:jc w:val="both"/>
        <w:rPr>
          <w:b/>
          <w:sz w:val="22"/>
          <w:szCs w:val="22"/>
        </w:rPr>
      </w:pPr>
    </w:p>
    <w:p w14:paraId="6DF0720C" w14:textId="3C043135" w:rsidR="00987019" w:rsidRPr="005F6F80" w:rsidRDefault="00987019" w:rsidP="000F0DEB">
      <w:pPr>
        <w:pStyle w:val="Listaszerbekezds"/>
        <w:numPr>
          <w:ilvl w:val="1"/>
          <w:numId w:val="5"/>
        </w:numPr>
        <w:ind w:left="709" w:hanging="425"/>
        <w:jc w:val="both"/>
        <w:rPr>
          <w:sz w:val="22"/>
          <w:szCs w:val="22"/>
        </w:rPr>
      </w:pPr>
      <w:r w:rsidRPr="005F6F80">
        <w:rPr>
          <w:rFonts w:ascii="Times" w:hAnsi="Times"/>
          <w:b/>
          <w:bCs/>
          <w:sz w:val="22"/>
          <w:szCs w:val="22"/>
        </w:rPr>
        <w:t>Nyilatkozat az építési felelősségbiztosításról 322/2015. (X. 30.) Korm. rendelet 26.§- a alapján (1</w:t>
      </w:r>
      <w:r w:rsidR="000F0DEB">
        <w:rPr>
          <w:rFonts w:ascii="Times" w:hAnsi="Times"/>
          <w:b/>
          <w:bCs/>
          <w:sz w:val="22"/>
          <w:szCs w:val="22"/>
        </w:rPr>
        <w:t>3</w:t>
      </w:r>
      <w:r w:rsidRPr="005F6F80">
        <w:rPr>
          <w:rFonts w:ascii="Times" w:hAnsi="Times"/>
          <w:b/>
          <w:bCs/>
          <w:sz w:val="22"/>
          <w:szCs w:val="22"/>
        </w:rPr>
        <w:t>. sz. melléklet)</w:t>
      </w:r>
    </w:p>
    <w:p w14:paraId="3C54354A" w14:textId="77777777" w:rsidR="00987019" w:rsidRPr="005F6F80" w:rsidRDefault="00987019" w:rsidP="000F0DEB">
      <w:pPr>
        <w:ind w:left="709" w:hanging="425"/>
        <w:jc w:val="both"/>
        <w:rPr>
          <w:b/>
          <w:sz w:val="22"/>
          <w:szCs w:val="22"/>
        </w:rPr>
      </w:pPr>
    </w:p>
    <w:p w14:paraId="058D2656" w14:textId="0BA2B305" w:rsidR="00C16F51" w:rsidRPr="005F6F80" w:rsidRDefault="00C16F51" w:rsidP="004363EA">
      <w:pPr>
        <w:ind w:left="426" w:hanging="142"/>
        <w:jc w:val="both"/>
        <w:rPr>
          <w:b/>
          <w:sz w:val="22"/>
          <w:szCs w:val="22"/>
        </w:rPr>
      </w:pPr>
      <w:r>
        <w:rPr>
          <w:b/>
          <w:sz w:val="22"/>
          <w:szCs w:val="22"/>
        </w:rPr>
        <w:t>2.1</w:t>
      </w:r>
      <w:r w:rsidR="004363EA">
        <w:rPr>
          <w:b/>
          <w:sz w:val="22"/>
          <w:szCs w:val="22"/>
        </w:rPr>
        <w:t>7</w:t>
      </w:r>
      <w:r>
        <w:rPr>
          <w:b/>
          <w:sz w:val="22"/>
          <w:szCs w:val="22"/>
        </w:rPr>
        <w:t>.</w:t>
      </w:r>
      <w:r w:rsidRPr="005F6F80">
        <w:rPr>
          <w:b/>
          <w:sz w:val="22"/>
          <w:szCs w:val="22"/>
        </w:rPr>
        <w:tab/>
        <w:t>Nyilatkozat a Kbt. 67.§ (3) bekezdés és a 65.§ (7) bekezdés alapján (14. sz. melléklet)</w:t>
      </w:r>
    </w:p>
    <w:p w14:paraId="13046B8A" w14:textId="77777777" w:rsidR="00C16F51" w:rsidRPr="005F6F80" w:rsidRDefault="00C16F51" w:rsidP="00C16F51">
      <w:pPr>
        <w:ind w:left="360"/>
        <w:jc w:val="both"/>
        <w:rPr>
          <w:b/>
          <w:sz w:val="22"/>
          <w:szCs w:val="22"/>
        </w:rPr>
      </w:pPr>
    </w:p>
    <w:p w14:paraId="2B9E4CC0" w14:textId="77777777" w:rsidR="00C16F51" w:rsidRPr="005F6F80" w:rsidRDefault="00C16F51" w:rsidP="00C16F51">
      <w:pPr>
        <w:ind w:left="1418" w:hanging="992"/>
        <w:jc w:val="both"/>
        <w:rPr>
          <w:b/>
          <w:sz w:val="22"/>
          <w:szCs w:val="22"/>
        </w:rPr>
      </w:pPr>
      <w:r w:rsidRPr="005F6F80">
        <w:rPr>
          <w:b/>
          <w:sz w:val="22"/>
          <w:szCs w:val="22"/>
        </w:rPr>
        <w:t>Más szervezet kapacitására való támaszkodás esetén:</w:t>
      </w:r>
    </w:p>
    <w:p w14:paraId="72F31D64" w14:textId="77777777" w:rsidR="00C16F51" w:rsidRPr="005F6F80" w:rsidRDefault="00C16F51" w:rsidP="00C16F51">
      <w:pPr>
        <w:ind w:left="426"/>
        <w:jc w:val="both"/>
        <w:rPr>
          <w:sz w:val="22"/>
          <w:szCs w:val="22"/>
        </w:rPr>
      </w:pPr>
    </w:p>
    <w:p w14:paraId="73BB75A5" w14:textId="77777777" w:rsidR="00C16F51" w:rsidRDefault="00C16F51" w:rsidP="00C16F51">
      <w:pPr>
        <w:ind w:left="360"/>
        <w:jc w:val="both"/>
        <w:rPr>
          <w:b/>
          <w:sz w:val="22"/>
          <w:szCs w:val="22"/>
        </w:rPr>
      </w:pPr>
      <w:r w:rsidRPr="005F6F80">
        <w:rPr>
          <w:sz w:val="22"/>
          <w:szCs w:val="22"/>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799D1F91" w14:textId="77777777" w:rsidR="00C16F51" w:rsidRDefault="00987019" w:rsidP="00C16F51">
      <w:pPr>
        <w:ind w:left="360"/>
        <w:jc w:val="both"/>
        <w:rPr>
          <w:b/>
          <w:sz w:val="22"/>
          <w:szCs w:val="22"/>
        </w:rPr>
      </w:pPr>
      <w:r w:rsidRPr="00C16F51">
        <w:rPr>
          <w:b/>
          <w:sz w:val="22"/>
          <w:szCs w:val="22"/>
        </w:rPr>
        <w:t xml:space="preserve"> </w:t>
      </w:r>
    </w:p>
    <w:p w14:paraId="1BD0FBC8" w14:textId="6BBE9A00" w:rsidR="00987019" w:rsidRPr="00C16F51" w:rsidRDefault="00987019" w:rsidP="00C16F51">
      <w:pPr>
        <w:pStyle w:val="Listaszerbekezds"/>
        <w:numPr>
          <w:ilvl w:val="1"/>
          <w:numId w:val="24"/>
        </w:numPr>
        <w:ind w:left="567"/>
        <w:jc w:val="both"/>
        <w:rPr>
          <w:b/>
          <w:sz w:val="22"/>
          <w:szCs w:val="22"/>
        </w:rPr>
      </w:pPr>
      <w:r w:rsidRPr="00C16F51">
        <w:rPr>
          <w:b/>
          <w:sz w:val="22"/>
          <w:szCs w:val="22"/>
        </w:rPr>
        <w:t>Nyilatkozat az elektronikus, illetőleg a papír alapon benyújtott ajánlat egyezőségéről (1</w:t>
      </w:r>
      <w:r w:rsidR="004363EA">
        <w:rPr>
          <w:b/>
          <w:sz w:val="22"/>
          <w:szCs w:val="22"/>
        </w:rPr>
        <w:t>5</w:t>
      </w:r>
      <w:r w:rsidRPr="00C16F51">
        <w:rPr>
          <w:b/>
          <w:sz w:val="22"/>
          <w:szCs w:val="22"/>
        </w:rPr>
        <w:t>. sz. melléklet)</w:t>
      </w:r>
    </w:p>
    <w:p w14:paraId="3B57F61B" w14:textId="77777777" w:rsidR="00987019" w:rsidRPr="005F6F80" w:rsidRDefault="00987019" w:rsidP="00B520B0">
      <w:pPr>
        <w:ind w:left="1418" w:hanging="1058"/>
        <w:jc w:val="both"/>
        <w:rPr>
          <w:b/>
          <w:sz w:val="22"/>
          <w:szCs w:val="22"/>
        </w:rPr>
      </w:pPr>
    </w:p>
    <w:p w14:paraId="38894A78" w14:textId="77777777" w:rsidR="00987019" w:rsidRPr="005F6F80" w:rsidRDefault="00987019" w:rsidP="00C16F51">
      <w:pPr>
        <w:pStyle w:val="Listaszerbekezds"/>
        <w:numPr>
          <w:ilvl w:val="1"/>
          <w:numId w:val="24"/>
        </w:numPr>
        <w:ind w:left="567"/>
        <w:rPr>
          <w:b/>
          <w:bCs/>
          <w:iCs/>
          <w:sz w:val="22"/>
          <w:szCs w:val="22"/>
        </w:rPr>
      </w:pPr>
      <w:r w:rsidRPr="005F6F80">
        <w:rPr>
          <w:b/>
          <w:sz w:val="22"/>
          <w:szCs w:val="22"/>
        </w:rPr>
        <w:t>Árazott költségvetés</w:t>
      </w:r>
    </w:p>
    <w:p w14:paraId="05FA9D36" w14:textId="77777777" w:rsidR="00987019" w:rsidRPr="005F6F80" w:rsidRDefault="00987019" w:rsidP="00802BA1">
      <w:pPr>
        <w:pStyle w:val="Listaszerbekezds"/>
        <w:ind w:left="709"/>
        <w:rPr>
          <w:b/>
          <w:bCs/>
          <w:iCs/>
          <w:sz w:val="22"/>
          <w:szCs w:val="22"/>
        </w:rPr>
      </w:pPr>
    </w:p>
    <w:p w14:paraId="7A6DDC42" w14:textId="77777777" w:rsidR="00987019" w:rsidRPr="005F6F80" w:rsidRDefault="00987019" w:rsidP="00245F45">
      <w:pPr>
        <w:ind w:left="360"/>
        <w:jc w:val="both"/>
        <w:rPr>
          <w:b/>
          <w:bCs/>
          <w:iCs/>
          <w:sz w:val="22"/>
          <w:szCs w:val="22"/>
        </w:rPr>
      </w:pPr>
    </w:p>
    <w:p w14:paraId="63A7C04B" w14:textId="77777777" w:rsidR="00987019" w:rsidRPr="005F6F80" w:rsidRDefault="00987019" w:rsidP="0032617D">
      <w:pPr>
        <w:jc w:val="both"/>
        <w:rPr>
          <w:b/>
          <w:iCs/>
          <w:caps/>
          <w:sz w:val="22"/>
          <w:szCs w:val="22"/>
        </w:rPr>
      </w:pPr>
      <w:r w:rsidRPr="005F6F80">
        <w:rPr>
          <w:b/>
          <w:iCs/>
          <w:caps/>
          <w:sz w:val="22"/>
          <w:szCs w:val="22"/>
        </w:rPr>
        <w:t>Az alábbi nyilatkozatokat csak abban az esetben kell csatolni, amennyiben arra Ajánlatkérő az Ajánlattevőt írásban FELHÍVJA!</w:t>
      </w:r>
    </w:p>
    <w:p w14:paraId="3588E1E0" w14:textId="77777777" w:rsidR="00987019" w:rsidRPr="005F6F80" w:rsidRDefault="00987019" w:rsidP="00245F45">
      <w:pPr>
        <w:ind w:left="360"/>
        <w:jc w:val="both"/>
        <w:rPr>
          <w:b/>
          <w:bCs/>
          <w:iCs/>
          <w:sz w:val="22"/>
          <w:szCs w:val="22"/>
        </w:rPr>
      </w:pPr>
    </w:p>
    <w:p w14:paraId="73F1BC3A" w14:textId="77777777" w:rsidR="00987019" w:rsidRPr="005F6F80" w:rsidRDefault="00987019" w:rsidP="0032617D">
      <w:pPr>
        <w:pStyle w:val="Listaszerbekezds"/>
        <w:numPr>
          <w:ilvl w:val="1"/>
          <w:numId w:val="16"/>
        </w:numPr>
        <w:ind w:left="0" w:firstLine="142"/>
        <w:jc w:val="both"/>
        <w:rPr>
          <w:b/>
          <w:bCs/>
          <w:iCs/>
          <w:sz w:val="22"/>
          <w:szCs w:val="22"/>
        </w:rPr>
      </w:pPr>
      <w:bookmarkStart w:id="29" w:name="_Toc183441641"/>
      <w:bookmarkStart w:id="30" w:name="_Toc292792122"/>
      <w:r w:rsidRPr="005F6F80">
        <w:rPr>
          <w:b/>
          <w:bCs/>
          <w:iCs/>
          <w:sz w:val="22"/>
          <w:szCs w:val="22"/>
        </w:rPr>
        <w:t>Pénzügyi és gazdasági alkalmasság igazolása</w:t>
      </w:r>
      <w:bookmarkEnd w:id="29"/>
      <w:bookmarkEnd w:id="30"/>
    </w:p>
    <w:p w14:paraId="1BCEE6CC" w14:textId="77777777" w:rsidR="00987019" w:rsidRDefault="00987019" w:rsidP="00490EDB">
      <w:pPr>
        <w:ind w:firstLine="360"/>
        <w:jc w:val="both"/>
        <w:rPr>
          <w:sz w:val="22"/>
          <w:szCs w:val="22"/>
          <w:u w:val="single"/>
        </w:rPr>
      </w:pPr>
    </w:p>
    <w:p w14:paraId="6B78DEF9" w14:textId="77777777" w:rsidR="00FA3B5D" w:rsidRPr="00FA3B5D" w:rsidRDefault="00FA3B5D" w:rsidP="00FA3B5D">
      <w:pPr>
        <w:ind w:left="360"/>
        <w:jc w:val="both"/>
        <w:rPr>
          <w:sz w:val="22"/>
          <w:szCs w:val="22"/>
          <w:u w:val="single"/>
        </w:rPr>
      </w:pPr>
      <w:r w:rsidRPr="00FA3B5D">
        <w:rPr>
          <w:sz w:val="22"/>
          <w:szCs w:val="22"/>
          <w:u w:val="single"/>
        </w:rPr>
        <w:t>Ajánlatkérő nem ír elő gazdasági, és pénzügyi alkalmassági feltételt</w:t>
      </w:r>
      <w:r w:rsidR="00F66B86">
        <w:rPr>
          <w:sz w:val="22"/>
          <w:szCs w:val="22"/>
          <w:u w:val="single"/>
        </w:rPr>
        <w:t>.</w:t>
      </w:r>
      <w:r w:rsidRPr="00FA3B5D">
        <w:rPr>
          <w:sz w:val="22"/>
          <w:szCs w:val="22"/>
          <w:u w:val="single"/>
        </w:rPr>
        <w:t xml:space="preserve"> </w:t>
      </w:r>
    </w:p>
    <w:p w14:paraId="170EDF82" w14:textId="77777777" w:rsidR="00FA3B5D" w:rsidRPr="005F6F80" w:rsidRDefault="00FA3B5D" w:rsidP="00490EDB">
      <w:pPr>
        <w:ind w:firstLine="360"/>
        <w:jc w:val="both"/>
        <w:rPr>
          <w:sz w:val="22"/>
          <w:szCs w:val="22"/>
          <w:u w:val="single"/>
        </w:rPr>
      </w:pPr>
    </w:p>
    <w:p w14:paraId="30A14B2E" w14:textId="77777777" w:rsidR="00FE7655" w:rsidRPr="005F6F80" w:rsidRDefault="00FE7655" w:rsidP="00490EDB">
      <w:pPr>
        <w:ind w:left="360"/>
        <w:jc w:val="both"/>
        <w:rPr>
          <w:b/>
          <w:bCs/>
          <w:iCs/>
          <w:sz w:val="22"/>
          <w:szCs w:val="22"/>
        </w:rPr>
      </w:pPr>
    </w:p>
    <w:p w14:paraId="36CDEC18" w14:textId="77777777" w:rsidR="00987019" w:rsidRPr="005F6F80" w:rsidRDefault="00987019" w:rsidP="0032617D">
      <w:pPr>
        <w:pStyle w:val="Listaszerbekezds"/>
        <w:numPr>
          <w:ilvl w:val="1"/>
          <w:numId w:val="16"/>
        </w:numPr>
        <w:ind w:left="426"/>
        <w:jc w:val="both"/>
        <w:rPr>
          <w:b/>
          <w:bCs/>
          <w:iCs/>
          <w:sz w:val="22"/>
          <w:szCs w:val="22"/>
        </w:rPr>
      </w:pPr>
      <w:r w:rsidRPr="005F6F80">
        <w:rPr>
          <w:b/>
          <w:bCs/>
          <w:iCs/>
          <w:sz w:val="22"/>
          <w:szCs w:val="22"/>
        </w:rPr>
        <w:t xml:space="preserve"> Műszaki, illetve szakmai alkalmasság igazolása</w:t>
      </w:r>
    </w:p>
    <w:p w14:paraId="14E71A08" w14:textId="77777777" w:rsidR="00987019" w:rsidRPr="005F6F80" w:rsidRDefault="00987019" w:rsidP="005F3F20">
      <w:pPr>
        <w:ind w:left="360" w:firstLine="66"/>
        <w:jc w:val="both"/>
        <w:rPr>
          <w:sz w:val="22"/>
          <w:szCs w:val="22"/>
          <w:u w:val="single"/>
        </w:rPr>
      </w:pPr>
    </w:p>
    <w:p w14:paraId="00DE590F" w14:textId="77777777" w:rsidR="00987019" w:rsidRPr="00F25C40" w:rsidRDefault="00987019" w:rsidP="00E36179">
      <w:pPr>
        <w:ind w:firstLine="360"/>
        <w:jc w:val="both"/>
        <w:rPr>
          <w:sz w:val="22"/>
          <w:szCs w:val="22"/>
          <w:u w:val="single"/>
        </w:rPr>
      </w:pPr>
      <w:r w:rsidRPr="00F25C40">
        <w:rPr>
          <w:sz w:val="22"/>
          <w:szCs w:val="22"/>
          <w:u w:val="single"/>
        </w:rPr>
        <w:t>Igazolási mód:</w:t>
      </w:r>
    </w:p>
    <w:p w14:paraId="6D0B581B" w14:textId="34F8BEF7" w:rsidR="00E36179" w:rsidRPr="00F25C40" w:rsidRDefault="00E36179" w:rsidP="00E36179">
      <w:pPr>
        <w:ind w:left="360"/>
        <w:jc w:val="both"/>
        <w:rPr>
          <w:sz w:val="22"/>
          <w:szCs w:val="22"/>
        </w:rPr>
      </w:pPr>
      <w:r w:rsidRPr="00F25C40">
        <w:rPr>
          <w:b/>
          <w:sz w:val="22"/>
          <w:szCs w:val="22"/>
        </w:rPr>
        <w:t xml:space="preserve">M1: </w:t>
      </w:r>
      <w:r w:rsidRPr="00F25C40">
        <w:rPr>
          <w:sz w:val="22"/>
          <w:szCs w:val="22"/>
        </w:rPr>
        <w:t>az ajánlattételi felhívás megküldésétől visszafelé számított öt év legjelentősebb épületen elvégzett építési beruházásainak ismertetése legalább a következő tartalommal: meg kell adni legalább az építési beruházás tárgyát, mennyiségét, a teljesítés idejét</w:t>
      </w:r>
      <w:r w:rsidR="006F558A" w:rsidRPr="00F25C40">
        <w:rPr>
          <w:sz w:val="22"/>
          <w:szCs w:val="22"/>
        </w:rPr>
        <w:t xml:space="preserve"> </w:t>
      </w:r>
      <w:bookmarkStart w:id="31" w:name="_Hlk485979959"/>
      <w:r w:rsidR="006F558A" w:rsidRPr="00F25C40">
        <w:rPr>
          <w:sz w:val="22"/>
          <w:szCs w:val="22"/>
        </w:rPr>
        <w:t>(teljesítés kezdő és befejező időpontja)</w:t>
      </w:r>
      <w:bookmarkEnd w:id="31"/>
      <w:r w:rsidRPr="00F25C40">
        <w:rPr>
          <w:sz w:val="22"/>
          <w:szCs w:val="22"/>
        </w:rPr>
        <w:t xml:space="preserve"> és helyét, a referenciát igazolni tudó megrendelő elérhetőségét, továbbá nyilatkozni kell arról, hogy a teljesítés az előírásoknak és a szerződésnek megfelelően történt-e. [321/2015. (X. 30.) Korm. rendelet 22.§ (3) bekezdése szerint és a 322/2015. (X.30.) Korm. rendelet 34.§ (3) bekezdés a) pontja szerint].</w:t>
      </w:r>
      <w:r w:rsidR="00ED5258" w:rsidRPr="00F25C40">
        <w:rPr>
          <w:sz w:val="22"/>
          <w:szCs w:val="22"/>
        </w:rPr>
        <w:t xml:space="preserve"> </w:t>
      </w:r>
      <w:r w:rsidR="00ED5258" w:rsidRPr="00F25C40">
        <w:rPr>
          <w:b/>
          <w:sz w:val="22"/>
          <w:szCs w:val="22"/>
        </w:rPr>
        <w:t>(1</w:t>
      </w:r>
      <w:r w:rsidR="000F0DEB">
        <w:rPr>
          <w:b/>
          <w:sz w:val="22"/>
          <w:szCs w:val="22"/>
        </w:rPr>
        <w:t>6</w:t>
      </w:r>
      <w:r w:rsidR="008E75D9" w:rsidRPr="00F25C40">
        <w:rPr>
          <w:b/>
          <w:sz w:val="22"/>
          <w:szCs w:val="22"/>
        </w:rPr>
        <w:t>-1</w:t>
      </w:r>
      <w:r w:rsidR="000F0DEB">
        <w:rPr>
          <w:b/>
          <w:sz w:val="22"/>
          <w:szCs w:val="22"/>
        </w:rPr>
        <w:t>7</w:t>
      </w:r>
      <w:r w:rsidR="00ED5258" w:rsidRPr="00F25C40">
        <w:rPr>
          <w:b/>
          <w:sz w:val="22"/>
          <w:szCs w:val="22"/>
        </w:rPr>
        <w:t>. sz. melléklet)</w:t>
      </w:r>
    </w:p>
    <w:p w14:paraId="674004D6" w14:textId="77777777" w:rsidR="00E36179" w:rsidRPr="00F25C40" w:rsidRDefault="00E36179" w:rsidP="00E36179">
      <w:pPr>
        <w:jc w:val="both"/>
        <w:rPr>
          <w:sz w:val="22"/>
          <w:szCs w:val="22"/>
        </w:rPr>
      </w:pPr>
    </w:p>
    <w:p w14:paraId="1E0662E1" w14:textId="323ED773" w:rsidR="00E36179" w:rsidRPr="00F25C40" w:rsidRDefault="00E36179" w:rsidP="00E36179">
      <w:pPr>
        <w:ind w:left="360"/>
        <w:jc w:val="both"/>
        <w:rPr>
          <w:sz w:val="22"/>
          <w:szCs w:val="22"/>
        </w:rPr>
      </w:pPr>
      <w:r w:rsidRPr="00F25C40">
        <w:rPr>
          <w:b/>
          <w:sz w:val="22"/>
          <w:szCs w:val="22"/>
        </w:rPr>
        <w:t>M2</w:t>
      </w:r>
      <w:r w:rsidR="00823499" w:rsidRPr="00F25C40">
        <w:rPr>
          <w:b/>
          <w:sz w:val="22"/>
          <w:szCs w:val="22"/>
        </w:rPr>
        <w:t>-M3</w:t>
      </w:r>
      <w:r w:rsidR="00C16F51" w:rsidRPr="00F25C40">
        <w:rPr>
          <w:b/>
          <w:sz w:val="22"/>
          <w:szCs w:val="22"/>
        </w:rPr>
        <w:t>-M4</w:t>
      </w:r>
      <w:r w:rsidRPr="00F25C40">
        <w:rPr>
          <w:sz w:val="22"/>
          <w:szCs w:val="22"/>
        </w:rPr>
        <w:t xml:space="preserve">: </w:t>
      </w:r>
      <w:r w:rsidR="00823499" w:rsidRPr="00F25C40">
        <w:rPr>
          <w:sz w:val="22"/>
          <w:szCs w:val="22"/>
        </w:rPr>
        <w:t xml:space="preserve">a szakembernek a megnevezése, képzettség, szakmai tapasztalat ismertetése. Igazolásként aláírt önéletrajzot, a végzettséget/képzettséget igazoló okirat másolatát és rendelkezésre állási-közreműködői nyilatkozatot kell csatolni. Ajánlatkérő lehetővé teszi, hogy egy szakember több alkalmassági kritériumnak is megfeleljen. [321/2015. (X.30.) Korm. rendelet 21.§ (2) bekezdés b) pontja szerint]. </w:t>
      </w:r>
      <w:r w:rsidR="00823499" w:rsidRPr="00F25C40">
        <w:rPr>
          <w:b/>
          <w:sz w:val="22"/>
          <w:szCs w:val="22"/>
        </w:rPr>
        <w:t>(</w:t>
      </w:r>
      <w:r w:rsidR="00F25C40" w:rsidRPr="00F25C40">
        <w:rPr>
          <w:b/>
          <w:sz w:val="22"/>
          <w:szCs w:val="22"/>
        </w:rPr>
        <w:t>1</w:t>
      </w:r>
      <w:r w:rsidR="000F0DEB">
        <w:rPr>
          <w:b/>
          <w:sz w:val="22"/>
          <w:szCs w:val="22"/>
        </w:rPr>
        <w:t>8</w:t>
      </w:r>
      <w:r w:rsidR="00F25C40" w:rsidRPr="00F25C40">
        <w:rPr>
          <w:b/>
          <w:sz w:val="22"/>
          <w:szCs w:val="22"/>
        </w:rPr>
        <w:t>-</w:t>
      </w:r>
      <w:r w:rsidR="00823499" w:rsidRPr="00F25C40">
        <w:rPr>
          <w:b/>
          <w:sz w:val="22"/>
          <w:szCs w:val="22"/>
        </w:rPr>
        <w:t>1</w:t>
      </w:r>
      <w:r w:rsidR="000F0DEB">
        <w:rPr>
          <w:b/>
          <w:sz w:val="22"/>
          <w:szCs w:val="22"/>
        </w:rPr>
        <w:t>9</w:t>
      </w:r>
      <w:r w:rsidR="00823499" w:rsidRPr="00F25C40">
        <w:rPr>
          <w:b/>
          <w:sz w:val="22"/>
          <w:szCs w:val="22"/>
        </w:rPr>
        <w:t>. sz. melléklet)</w:t>
      </w:r>
    </w:p>
    <w:p w14:paraId="760C231C" w14:textId="77777777" w:rsidR="00E36179" w:rsidRPr="005F6F80" w:rsidRDefault="00E36179" w:rsidP="00E36179">
      <w:pPr>
        <w:jc w:val="both"/>
        <w:rPr>
          <w:sz w:val="22"/>
          <w:szCs w:val="22"/>
        </w:rPr>
      </w:pPr>
    </w:p>
    <w:p w14:paraId="4AABCD0D" w14:textId="4FFC5FD9" w:rsidR="00987019" w:rsidRDefault="00987019" w:rsidP="006E15CD">
      <w:pPr>
        <w:ind w:left="360"/>
        <w:jc w:val="both"/>
        <w:rPr>
          <w:bCs/>
          <w:i/>
          <w:sz w:val="22"/>
          <w:szCs w:val="22"/>
        </w:rPr>
      </w:pPr>
      <w:r w:rsidRPr="005F6F80">
        <w:rPr>
          <w:bCs/>
          <w:i/>
          <w:sz w:val="22"/>
          <w:szCs w:val="22"/>
        </w:rPr>
        <w:t xml:space="preserve">Ha az előírt alkalmassági követelményeknek az ajánlattevő más szervezet kapacitására támaszkodva felel meg, az ajánlatban az igazolások benyújtásának előírásakor pedig e szervezetnek </w:t>
      </w:r>
      <w:r w:rsidRPr="005F6F80">
        <w:rPr>
          <w:bCs/>
          <w:i/>
          <w:sz w:val="22"/>
          <w:szCs w:val="22"/>
        </w:rPr>
        <w:lastRenderedPageBreak/>
        <w:t>- kizárólag az alkalmassági követelmények tekintetében - az előírt igazolási módokkal azonos módon kell igazolnia az adott alkalmassági feltételnek történő megfelelést.</w:t>
      </w:r>
    </w:p>
    <w:p w14:paraId="1FF5F2D5" w14:textId="3F31EC08" w:rsidR="00F25C40" w:rsidRDefault="00F25C40" w:rsidP="006E15CD">
      <w:pPr>
        <w:ind w:left="360"/>
        <w:jc w:val="both"/>
        <w:rPr>
          <w:bCs/>
          <w:i/>
          <w:sz w:val="22"/>
          <w:szCs w:val="22"/>
        </w:rPr>
      </w:pPr>
    </w:p>
    <w:p w14:paraId="7938B8C8" w14:textId="77777777" w:rsidR="00F25C40" w:rsidRDefault="00F25C40" w:rsidP="006E15CD">
      <w:pPr>
        <w:ind w:left="360"/>
        <w:jc w:val="both"/>
        <w:rPr>
          <w:bCs/>
          <w:i/>
          <w:sz w:val="22"/>
          <w:szCs w:val="22"/>
        </w:rPr>
      </w:pPr>
    </w:p>
    <w:p w14:paraId="6EDD5B24" w14:textId="77777777" w:rsidR="00987019" w:rsidRPr="005F6F80" w:rsidRDefault="00987019" w:rsidP="006E15CD">
      <w:pPr>
        <w:pStyle w:val="Listaszerbekezds"/>
        <w:numPr>
          <w:ilvl w:val="1"/>
          <w:numId w:val="16"/>
        </w:numPr>
        <w:ind w:left="0" w:firstLine="0"/>
        <w:jc w:val="both"/>
        <w:rPr>
          <w:i/>
          <w:iCs/>
          <w:sz w:val="22"/>
          <w:szCs w:val="22"/>
        </w:rPr>
      </w:pPr>
      <w:r w:rsidRPr="005F6F80">
        <w:rPr>
          <w:b/>
          <w:sz w:val="22"/>
          <w:szCs w:val="22"/>
        </w:rPr>
        <w:t>Egyéb az ajánlattevő által fontosnak ítélt dokumentumok</w:t>
      </w:r>
    </w:p>
    <w:p w14:paraId="3CFE5D81" w14:textId="77777777" w:rsidR="00987019" w:rsidRPr="005F6F80" w:rsidRDefault="00987019" w:rsidP="006A074C">
      <w:pPr>
        <w:ind w:left="360"/>
        <w:jc w:val="both"/>
        <w:rPr>
          <w:sz w:val="22"/>
          <w:szCs w:val="22"/>
        </w:rPr>
      </w:pPr>
      <w:r w:rsidRPr="005F6F80">
        <w:rPr>
          <w:sz w:val="22"/>
          <w:szCs w:val="22"/>
        </w:rPr>
        <w:t>Kérjük, hogy a felsoroltakon kívül az Önök által becsatolandónak ítélt mindennemű igazolást, nyilatkozatot és egyéb dokumentumot ebben a pontban csatoljanak ajánlatukhoz, figyelemmel a dokumentációban foglalt formai követelményekre.</w:t>
      </w:r>
    </w:p>
    <w:p w14:paraId="0555E739" w14:textId="77777777" w:rsidR="00987019" w:rsidRDefault="00987019" w:rsidP="00121345">
      <w:pPr>
        <w:jc w:val="both"/>
        <w:rPr>
          <w:sz w:val="22"/>
          <w:szCs w:val="22"/>
        </w:rPr>
      </w:pPr>
    </w:p>
    <w:p w14:paraId="4B942284" w14:textId="77777777" w:rsidR="00112552" w:rsidRPr="005F6F80" w:rsidRDefault="00112552" w:rsidP="00121345">
      <w:pPr>
        <w:jc w:val="both"/>
        <w:rPr>
          <w:sz w:val="22"/>
          <w:szCs w:val="22"/>
        </w:rPr>
      </w:pPr>
    </w:p>
    <w:p w14:paraId="0CFCED42" w14:textId="77777777" w:rsidR="00987019" w:rsidRPr="005F6F80" w:rsidRDefault="00987019" w:rsidP="004E4AE2">
      <w:pPr>
        <w:pStyle w:val="Alcm"/>
        <w:numPr>
          <w:ilvl w:val="0"/>
          <w:numId w:val="5"/>
        </w:numPr>
        <w:ind w:left="142" w:hanging="142"/>
        <w:jc w:val="left"/>
        <w:rPr>
          <w:rFonts w:ascii="Times New Roman" w:hAnsi="Times New Roman"/>
          <w:b/>
          <w:sz w:val="22"/>
          <w:szCs w:val="22"/>
        </w:rPr>
      </w:pPr>
      <w:bookmarkStart w:id="32" w:name="_Toc381791877"/>
      <w:bookmarkStart w:id="33" w:name="_Toc475264219"/>
      <w:r w:rsidRPr="005F6F80">
        <w:rPr>
          <w:rFonts w:ascii="Times New Roman" w:hAnsi="Times New Roman"/>
          <w:b/>
          <w:sz w:val="22"/>
          <w:szCs w:val="22"/>
        </w:rPr>
        <w:t>Az ajánlat kidolgozásával kapcsolatos egyéb információk</w:t>
      </w:r>
      <w:bookmarkEnd w:id="32"/>
      <w:bookmarkEnd w:id="33"/>
    </w:p>
    <w:p w14:paraId="5E26C581" w14:textId="77777777" w:rsidR="00987019" w:rsidRPr="005F6F80" w:rsidRDefault="00987019" w:rsidP="00B27B10">
      <w:pPr>
        <w:ind w:left="360"/>
        <w:rPr>
          <w:sz w:val="22"/>
          <w:szCs w:val="22"/>
        </w:rPr>
      </w:pPr>
    </w:p>
    <w:p w14:paraId="1073DF7A" w14:textId="77777777" w:rsidR="00FE7655" w:rsidRPr="00BA40E1" w:rsidRDefault="00987019" w:rsidP="003C5C7E">
      <w:pPr>
        <w:ind w:left="360"/>
        <w:jc w:val="both"/>
        <w:rPr>
          <w:sz w:val="22"/>
          <w:szCs w:val="22"/>
        </w:rPr>
      </w:pPr>
      <w:r w:rsidRPr="005F6F80">
        <w:rPr>
          <w:sz w:val="22"/>
          <w:szCs w:val="22"/>
        </w:rPr>
        <w:t xml:space="preserve">Az ajánlattevőnek az ajánlattételi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 Ha jelen dokumentáció iratminta alkalmazását írja elő, ez esetben az Iratminták fejezetben található vonatkozó iratmintát kell felhasználni és megfelelően kitöltve az ajánlathoz mellékelni. Az iratminta helyett annak tartalmilag mindenben megfelelő más okirat is mellékelhető. Az ajánlattevő felelősséggel tartozik az ajánlatban közölt adatok és nyilatkozatok, valamint a </w:t>
      </w:r>
      <w:r w:rsidRPr="00BA40E1">
        <w:rPr>
          <w:sz w:val="22"/>
          <w:szCs w:val="22"/>
        </w:rPr>
        <w:t>becsatolt igazolások, okiratok tartalmának valódiságáért.</w:t>
      </w:r>
    </w:p>
    <w:p w14:paraId="4850F73A" w14:textId="77777777" w:rsidR="003C5C7E" w:rsidRPr="00BA40E1" w:rsidRDefault="003C5C7E" w:rsidP="00B27B10">
      <w:pPr>
        <w:jc w:val="both"/>
        <w:rPr>
          <w:b/>
          <w:sz w:val="22"/>
          <w:szCs w:val="22"/>
        </w:rPr>
      </w:pPr>
    </w:p>
    <w:p w14:paraId="652956D7" w14:textId="77777777" w:rsidR="00987019" w:rsidRPr="00BA40E1" w:rsidRDefault="00987019" w:rsidP="00B509CE">
      <w:pPr>
        <w:pStyle w:val="Alcm"/>
        <w:numPr>
          <w:ilvl w:val="0"/>
          <w:numId w:val="5"/>
        </w:numPr>
        <w:ind w:left="284" w:hanging="483"/>
        <w:jc w:val="left"/>
        <w:rPr>
          <w:rFonts w:ascii="Times New Roman" w:hAnsi="Times New Roman"/>
          <w:b/>
          <w:sz w:val="22"/>
          <w:szCs w:val="22"/>
        </w:rPr>
      </w:pPr>
      <w:bookmarkStart w:id="34" w:name="_Toc381791878"/>
      <w:bookmarkStart w:id="35" w:name="_Toc475264220"/>
      <w:r w:rsidRPr="00BA40E1">
        <w:rPr>
          <w:rFonts w:ascii="Times New Roman" w:hAnsi="Times New Roman"/>
          <w:b/>
          <w:sz w:val="22"/>
          <w:szCs w:val="22"/>
        </w:rPr>
        <w:t>Az ajánlat pontossága</w:t>
      </w:r>
      <w:bookmarkEnd w:id="34"/>
      <w:bookmarkEnd w:id="35"/>
    </w:p>
    <w:p w14:paraId="7DF57016" w14:textId="77777777" w:rsidR="00987019" w:rsidRPr="00BA40E1" w:rsidRDefault="00987019" w:rsidP="00B27B10">
      <w:pPr>
        <w:ind w:left="360"/>
        <w:rPr>
          <w:sz w:val="22"/>
          <w:szCs w:val="22"/>
        </w:rPr>
      </w:pPr>
    </w:p>
    <w:p w14:paraId="4BD9F11B" w14:textId="77777777" w:rsidR="00987019" w:rsidRPr="00BA40E1" w:rsidRDefault="00987019" w:rsidP="00B27B10">
      <w:pPr>
        <w:ind w:left="360"/>
        <w:jc w:val="both"/>
        <w:rPr>
          <w:sz w:val="22"/>
          <w:szCs w:val="22"/>
        </w:rPr>
      </w:pPr>
      <w:r w:rsidRPr="00BA40E1">
        <w:rPr>
          <w:sz w:val="22"/>
          <w:szCs w:val="22"/>
        </w:rPr>
        <w:t>Ajánlattevő kötelezettségét képezi – az ajánlattételi felhívás és jelen dokumentáció gondos áttanulmányozását követően – az ezekben foglalt valamennyi előírás, formai követelmény, kikötés, valamint a kiegészítő (értelmező) tájékoztatás-kérésre adott ajánlatkérői válaszok figyelembevétele.</w:t>
      </w:r>
    </w:p>
    <w:p w14:paraId="03036F0E" w14:textId="77777777" w:rsidR="00987019" w:rsidRPr="00BA40E1" w:rsidRDefault="00987019" w:rsidP="00B27B10">
      <w:pPr>
        <w:ind w:left="360"/>
        <w:jc w:val="both"/>
        <w:rPr>
          <w:sz w:val="22"/>
          <w:szCs w:val="22"/>
        </w:rPr>
      </w:pPr>
    </w:p>
    <w:p w14:paraId="35C8222F" w14:textId="77777777" w:rsidR="00987019" w:rsidRPr="00BA40E1" w:rsidRDefault="00987019" w:rsidP="00B27B10">
      <w:pPr>
        <w:ind w:left="360"/>
        <w:jc w:val="both"/>
        <w:rPr>
          <w:sz w:val="22"/>
          <w:szCs w:val="22"/>
        </w:rPr>
      </w:pPr>
      <w:r w:rsidRPr="00BA40E1">
        <w:rPr>
          <w:sz w:val="22"/>
          <w:szCs w:val="22"/>
        </w:rPr>
        <w:t>Ajánlattevő köteles a dokumentáció és ajánlatkérő által – a teljesítéssel kapcsolatban szolgáltatott – minden információ pontosságáról meggyőződni. Az ajánlat előkészítésével, összeállításával és benyújtásával, vagy az ajánlathoz szükséges információk megszerzésével kapcsolatos mulasztás ajánlattevő terhére esik.</w:t>
      </w:r>
    </w:p>
    <w:p w14:paraId="59D44476" w14:textId="77777777" w:rsidR="00987019" w:rsidRPr="00BA40E1" w:rsidRDefault="00987019" w:rsidP="00B27B10">
      <w:pPr>
        <w:ind w:left="360"/>
        <w:jc w:val="both"/>
        <w:rPr>
          <w:sz w:val="22"/>
          <w:szCs w:val="22"/>
        </w:rPr>
      </w:pPr>
    </w:p>
    <w:p w14:paraId="3F53361D" w14:textId="77777777" w:rsidR="00987019" w:rsidRPr="00BA40E1" w:rsidRDefault="00987019" w:rsidP="00B509CE">
      <w:pPr>
        <w:pStyle w:val="Alcm"/>
        <w:numPr>
          <w:ilvl w:val="0"/>
          <w:numId w:val="5"/>
        </w:numPr>
        <w:ind w:left="284" w:hanging="568"/>
        <w:jc w:val="left"/>
        <w:rPr>
          <w:rFonts w:ascii="Times New Roman" w:hAnsi="Times New Roman"/>
          <w:b/>
          <w:sz w:val="22"/>
          <w:szCs w:val="22"/>
        </w:rPr>
      </w:pPr>
      <w:bookmarkStart w:id="36" w:name="_Toc381791879"/>
      <w:bookmarkStart w:id="37" w:name="_Toc475264221"/>
      <w:r w:rsidRPr="00BA40E1">
        <w:rPr>
          <w:rFonts w:ascii="Times New Roman" w:hAnsi="Times New Roman"/>
          <w:b/>
          <w:sz w:val="22"/>
          <w:szCs w:val="22"/>
        </w:rPr>
        <w:t>Az ajánlat teljessége</w:t>
      </w:r>
      <w:bookmarkEnd w:id="36"/>
      <w:bookmarkEnd w:id="37"/>
    </w:p>
    <w:p w14:paraId="764FC8CE" w14:textId="77777777" w:rsidR="00987019" w:rsidRPr="00BA40E1" w:rsidRDefault="00987019" w:rsidP="00B27B10">
      <w:pPr>
        <w:jc w:val="both"/>
        <w:rPr>
          <w:sz w:val="22"/>
          <w:szCs w:val="22"/>
        </w:rPr>
      </w:pPr>
    </w:p>
    <w:p w14:paraId="6DD7719B" w14:textId="77777777" w:rsidR="00987019" w:rsidRPr="00BA40E1" w:rsidRDefault="00987019" w:rsidP="00B27B10">
      <w:pPr>
        <w:ind w:left="360"/>
        <w:jc w:val="both"/>
        <w:rPr>
          <w:sz w:val="22"/>
          <w:szCs w:val="22"/>
        </w:rPr>
      </w:pPr>
      <w:r w:rsidRPr="00BA40E1">
        <w:rPr>
          <w:sz w:val="22"/>
          <w:szCs w:val="22"/>
        </w:rPr>
        <w:t>Ajánlattevőnek – a jogszabályi rendelkezések betartása mellett - az ajánlattételi felhívásban, a dokumentációban és az ajánlattevők kérdéseire adott válaszokban meghatározottaknak megfelelően kell ajánlatát elkészítenie.</w:t>
      </w:r>
    </w:p>
    <w:p w14:paraId="7D2E415D" w14:textId="77777777" w:rsidR="00987019" w:rsidRPr="00BA40E1" w:rsidRDefault="00987019" w:rsidP="00B27B10">
      <w:pPr>
        <w:ind w:left="360"/>
        <w:jc w:val="both"/>
        <w:rPr>
          <w:sz w:val="22"/>
          <w:szCs w:val="22"/>
        </w:rPr>
      </w:pPr>
    </w:p>
    <w:p w14:paraId="728E88F0" w14:textId="77777777" w:rsidR="00987019" w:rsidRPr="00BA40E1" w:rsidRDefault="00987019" w:rsidP="00B509CE">
      <w:pPr>
        <w:pStyle w:val="Alcm"/>
        <w:numPr>
          <w:ilvl w:val="0"/>
          <w:numId w:val="5"/>
        </w:numPr>
        <w:ind w:left="284" w:hanging="568"/>
        <w:jc w:val="left"/>
        <w:rPr>
          <w:rFonts w:ascii="Times New Roman" w:hAnsi="Times New Roman"/>
          <w:b/>
          <w:sz w:val="22"/>
          <w:szCs w:val="22"/>
        </w:rPr>
      </w:pPr>
      <w:bookmarkStart w:id="38" w:name="_Toc381791880"/>
      <w:bookmarkStart w:id="39" w:name="_Toc475264222"/>
      <w:r w:rsidRPr="00BA40E1">
        <w:rPr>
          <w:rFonts w:ascii="Times New Roman" w:hAnsi="Times New Roman"/>
          <w:b/>
          <w:sz w:val="22"/>
          <w:szCs w:val="22"/>
        </w:rPr>
        <w:t>Az ajánlat készítésének költségei</w:t>
      </w:r>
      <w:bookmarkEnd w:id="38"/>
      <w:bookmarkEnd w:id="39"/>
    </w:p>
    <w:p w14:paraId="61285EA4" w14:textId="77777777" w:rsidR="00987019" w:rsidRPr="00BA40E1" w:rsidRDefault="00987019" w:rsidP="00B27B10">
      <w:pPr>
        <w:jc w:val="both"/>
        <w:rPr>
          <w:sz w:val="22"/>
          <w:szCs w:val="22"/>
        </w:rPr>
      </w:pPr>
    </w:p>
    <w:p w14:paraId="64C3925E" w14:textId="77777777" w:rsidR="00987019" w:rsidRPr="00BA40E1" w:rsidRDefault="00987019" w:rsidP="00B27B10">
      <w:pPr>
        <w:ind w:left="360"/>
        <w:jc w:val="both"/>
        <w:rPr>
          <w:sz w:val="22"/>
          <w:szCs w:val="22"/>
        </w:rPr>
      </w:pPr>
      <w:r w:rsidRPr="00BA40E1">
        <w:rPr>
          <w:sz w:val="22"/>
          <w:szCs w:val="22"/>
        </w:rPr>
        <w:t xml:space="preserve">Az ajánlat elkészítésével, benyújtásával és az ajánlattevőnek jelen közbeszerzési eljárásban való részvételével kapcsolatban felmerülő valamennyi költség az ajánlattevőt terheli. </w:t>
      </w:r>
    </w:p>
    <w:p w14:paraId="3DD3035B" w14:textId="77777777" w:rsidR="003C5C7E" w:rsidRPr="00BA40E1" w:rsidRDefault="003C5C7E" w:rsidP="00B27B10">
      <w:pPr>
        <w:ind w:left="360"/>
        <w:jc w:val="both"/>
        <w:rPr>
          <w:sz w:val="22"/>
          <w:szCs w:val="22"/>
        </w:rPr>
      </w:pPr>
    </w:p>
    <w:p w14:paraId="6334806A" w14:textId="77777777" w:rsidR="00987019" w:rsidRPr="00BA40E1" w:rsidRDefault="00987019" w:rsidP="00B509CE">
      <w:pPr>
        <w:pStyle w:val="Alcm"/>
        <w:numPr>
          <w:ilvl w:val="0"/>
          <w:numId w:val="5"/>
        </w:numPr>
        <w:ind w:left="284" w:hanging="568"/>
        <w:jc w:val="left"/>
        <w:rPr>
          <w:rFonts w:ascii="Times New Roman" w:hAnsi="Times New Roman"/>
          <w:b/>
          <w:sz w:val="22"/>
          <w:szCs w:val="22"/>
        </w:rPr>
      </w:pPr>
      <w:bookmarkStart w:id="40" w:name="_Toc381791881"/>
      <w:bookmarkStart w:id="41" w:name="_Toc475264223"/>
      <w:r w:rsidRPr="00BA40E1">
        <w:rPr>
          <w:rFonts w:ascii="Times New Roman" w:hAnsi="Times New Roman"/>
          <w:b/>
          <w:sz w:val="22"/>
          <w:szCs w:val="22"/>
        </w:rPr>
        <w:t>Hiánypótlási lehetőség és felvilágosítás kérés a Kbt. 71.§-a alapján</w:t>
      </w:r>
      <w:bookmarkEnd w:id="40"/>
      <w:bookmarkEnd w:id="41"/>
    </w:p>
    <w:p w14:paraId="702F51D9" w14:textId="77777777" w:rsidR="00987019" w:rsidRPr="00BA40E1" w:rsidRDefault="00987019" w:rsidP="00B27B10">
      <w:pPr>
        <w:jc w:val="both"/>
        <w:rPr>
          <w:sz w:val="22"/>
          <w:szCs w:val="22"/>
        </w:rPr>
      </w:pPr>
    </w:p>
    <w:p w14:paraId="6263EEE3" w14:textId="77777777" w:rsidR="00987019" w:rsidRPr="00BA40E1" w:rsidRDefault="00987019" w:rsidP="00B27B10">
      <w:pPr>
        <w:ind w:left="360"/>
        <w:jc w:val="both"/>
        <w:rPr>
          <w:sz w:val="22"/>
          <w:szCs w:val="22"/>
        </w:rPr>
      </w:pPr>
      <w:r w:rsidRPr="00BA40E1">
        <w:rPr>
          <w:sz w:val="22"/>
          <w:szCs w:val="22"/>
        </w:rPr>
        <w:t>Ajánlatkérő az összes ajánlattevő számára azonos feltételekkel biztosítja a hiánypótlás lehetőségét, valamint az ajánlatban található, nem egyértelmű kijelentés, nyilatkozat, igazolás tartalmának tisztázása érdekében jogosult az ajánlattevőtől felvilágosítást kérni.</w:t>
      </w:r>
    </w:p>
    <w:p w14:paraId="2ED05A73" w14:textId="77777777" w:rsidR="00987019" w:rsidRPr="00BA40E1" w:rsidRDefault="00987019" w:rsidP="00B27B10">
      <w:pPr>
        <w:ind w:left="360"/>
        <w:jc w:val="both"/>
        <w:rPr>
          <w:sz w:val="22"/>
          <w:szCs w:val="22"/>
        </w:rPr>
      </w:pPr>
    </w:p>
    <w:p w14:paraId="0A2ABB68" w14:textId="77777777" w:rsidR="00987019" w:rsidRPr="00BA40E1" w:rsidRDefault="00987019" w:rsidP="00D63A52">
      <w:pPr>
        <w:ind w:left="360"/>
        <w:jc w:val="both"/>
        <w:rPr>
          <w:sz w:val="22"/>
          <w:szCs w:val="22"/>
        </w:rPr>
      </w:pPr>
      <w:r w:rsidRPr="00BA40E1">
        <w:rPr>
          <w:sz w:val="22"/>
          <w:szCs w:val="22"/>
        </w:rPr>
        <w:t xml:space="preserve">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 </w:t>
      </w:r>
    </w:p>
    <w:p w14:paraId="24643F27" w14:textId="77777777" w:rsidR="00987019" w:rsidRPr="00BA40E1" w:rsidRDefault="00987019" w:rsidP="00B27B10">
      <w:pPr>
        <w:rPr>
          <w:b/>
          <w:sz w:val="22"/>
          <w:szCs w:val="22"/>
        </w:rPr>
      </w:pPr>
    </w:p>
    <w:p w14:paraId="34D781C0" w14:textId="77777777" w:rsidR="00987019" w:rsidRPr="00BA40E1" w:rsidRDefault="00987019" w:rsidP="00B509CE">
      <w:pPr>
        <w:pStyle w:val="Alcm"/>
        <w:numPr>
          <w:ilvl w:val="0"/>
          <w:numId w:val="5"/>
        </w:numPr>
        <w:ind w:left="284" w:hanging="568"/>
        <w:jc w:val="left"/>
        <w:rPr>
          <w:rFonts w:ascii="Times New Roman" w:hAnsi="Times New Roman"/>
          <w:b/>
          <w:sz w:val="22"/>
          <w:szCs w:val="22"/>
        </w:rPr>
      </w:pPr>
      <w:bookmarkStart w:id="42" w:name="_Toc381791882"/>
      <w:bookmarkStart w:id="43" w:name="_Toc475264224"/>
      <w:r w:rsidRPr="00BA40E1">
        <w:rPr>
          <w:rFonts w:ascii="Times New Roman" w:hAnsi="Times New Roman"/>
          <w:b/>
          <w:sz w:val="22"/>
          <w:szCs w:val="22"/>
        </w:rPr>
        <w:lastRenderedPageBreak/>
        <w:t>Rész-, vagy többváltozatú ajánlat</w:t>
      </w:r>
      <w:bookmarkEnd w:id="42"/>
      <w:bookmarkEnd w:id="43"/>
    </w:p>
    <w:p w14:paraId="4A9980A3" w14:textId="77777777" w:rsidR="00987019" w:rsidRPr="005F6F80" w:rsidRDefault="00987019" w:rsidP="00B27B10">
      <w:pPr>
        <w:ind w:left="284"/>
        <w:jc w:val="both"/>
        <w:rPr>
          <w:sz w:val="22"/>
          <w:szCs w:val="22"/>
        </w:rPr>
      </w:pPr>
      <w:r w:rsidRPr="00BA40E1">
        <w:rPr>
          <w:sz w:val="22"/>
          <w:szCs w:val="22"/>
        </w:rPr>
        <w:t>Ajánlatkérő rész-ajánlattételi lehetőséget nem</w:t>
      </w:r>
      <w:r w:rsidRPr="005F6F80">
        <w:rPr>
          <w:sz w:val="22"/>
          <w:szCs w:val="22"/>
        </w:rPr>
        <w:t xml:space="preserve"> biztosít.</w:t>
      </w:r>
    </w:p>
    <w:p w14:paraId="7DE8B78A" w14:textId="500DCD5C" w:rsidR="00987019" w:rsidRDefault="00987019" w:rsidP="003C5C7E">
      <w:pPr>
        <w:ind w:firstLine="284"/>
        <w:jc w:val="both"/>
        <w:rPr>
          <w:sz w:val="22"/>
          <w:szCs w:val="22"/>
        </w:rPr>
      </w:pPr>
      <w:r w:rsidRPr="005F6F80">
        <w:rPr>
          <w:sz w:val="22"/>
          <w:szCs w:val="22"/>
        </w:rPr>
        <w:t>Alternatív, azaz a többváltozatú ajánlatot tételére ajánlatkérő lehetőséget nem biztosít.</w:t>
      </w:r>
    </w:p>
    <w:p w14:paraId="3C8C2015" w14:textId="77777777" w:rsidR="005F6C02" w:rsidRPr="005F6F80" w:rsidRDefault="005F6C02" w:rsidP="003C5C7E">
      <w:pPr>
        <w:ind w:firstLine="284"/>
        <w:jc w:val="both"/>
        <w:rPr>
          <w:sz w:val="22"/>
          <w:szCs w:val="22"/>
        </w:rPr>
      </w:pPr>
    </w:p>
    <w:p w14:paraId="351414C6" w14:textId="77777777" w:rsidR="00987019" w:rsidRPr="005F6F80" w:rsidRDefault="00987019" w:rsidP="00B509CE">
      <w:pPr>
        <w:pStyle w:val="Alcm"/>
        <w:numPr>
          <w:ilvl w:val="0"/>
          <w:numId w:val="5"/>
        </w:numPr>
        <w:ind w:left="284" w:hanging="568"/>
        <w:jc w:val="left"/>
        <w:rPr>
          <w:rFonts w:ascii="Times New Roman" w:hAnsi="Times New Roman"/>
          <w:b/>
          <w:sz w:val="22"/>
          <w:szCs w:val="22"/>
        </w:rPr>
      </w:pPr>
      <w:bookmarkStart w:id="44" w:name="_Toc381791883"/>
      <w:bookmarkStart w:id="45" w:name="_Toc475264225"/>
      <w:r w:rsidRPr="005F6F80">
        <w:rPr>
          <w:rFonts w:ascii="Times New Roman" w:hAnsi="Times New Roman"/>
          <w:b/>
          <w:sz w:val="22"/>
          <w:szCs w:val="22"/>
        </w:rPr>
        <w:t>Összeférhetetlenség</w:t>
      </w:r>
      <w:bookmarkEnd w:id="44"/>
      <w:bookmarkEnd w:id="45"/>
    </w:p>
    <w:p w14:paraId="5E6DB7A2" w14:textId="77777777" w:rsidR="00987019" w:rsidRPr="005F6F80" w:rsidRDefault="00987019" w:rsidP="00B27B10">
      <w:pPr>
        <w:rPr>
          <w:sz w:val="22"/>
          <w:szCs w:val="22"/>
        </w:rPr>
      </w:pPr>
    </w:p>
    <w:p w14:paraId="322ABB89" w14:textId="77777777" w:rsidR="00987019" w:rsidRPr="005F6F80" w:rsidRDefault="00987019" w:rsidP="00B27B10">
      <w:pPr>
        <w:pStyle w:val="Default"/>
        <w:ind w:left="360"/>
        <w:jc w:val="both"/>
        <w:rPr>
          <w:sz w:val="22"/>
          <w:szCs w:val="22"/>
        </w:rPr>
      </w:pPr>
      <w:r w:rsidRPr="005F6F80">
        <w:rPr>
          <w:sz w:val="22"/>
          <w:szCs w:val="22"/>
        </w:rPr>
        <w:t>Az ajánlatkérő minden szükséges intézkedést megtesz annak érdekében, hogy elkerülje az összeférhetetlenséget és a verseny tisztaságának sérelmét eredményező helyzetek kialakulását, ezzel kapcsolatban a Kbt. 25.§-ban foglaltakat alkalmazza.</w:t>
      </w:r>
    </w:p>
    <w:p w14:paraId="2C695003" w14:textId="77777777" w:rsidR="00987019" w:rsidRPr="005F6F80" w:rsidRDefault="00987019" w:rsidP="00CD70D9">
      <w:pPr>
        <w:pStyle w:val="Cm"/>
        <w:numPr>
          <w:ilvl w:val="0"/>
          <w:numId w:val="2"/>
        </w:numPr>
        <w:rPr>
          <w:rFonts w:ascii="Times New Roman" w:hAnsi="Times New Roman"/>
          <w:spacing w:val="40"/>
          <w:sz w:val="22"/>
          <w:szCs w:val="22"/>
        </w:rPr>
      </w:pPr>
      <w:r w:rsidRPr="005F6F80">
        <w:rPr>
          <w:rFonts w:ascii="Times New Roman" w:hAnsi="Times New Roman"/>
          <w:sz w:val="22"/>
          <w:szCs w:val="22"/>
        </w:rPr>
        <w:br w:type="page"/>
      </w:r>
      <w:bookmarkStart w:id="46" w:name="_Toc475264226"/>
      <w:r w:rsidRPr="005F6F80">
        <w:rPr>
          <w:rFonts w:ascii="Times New Roman" w:hAnsi="Times New Roman"/>
          <w:spacing w:val="40"/>
          <w:sz w:val="22"/>
          <w:szCs w:val="22"/>
        </w:rPr>
        <w:lastRenderedPageBreak/>
        <w:t>AZ AJÁNLATOK ÉRTÉKELÉSE</w:t>
      </w:r>
      <w:bookmarkEnd w:id="46"/>
    </w:p>
    <w:p w14:paraId="5F2F4360" w14:textId="77777777" w:rsidR="00987019" w:rsidRPr="005F6F80" w:rsidRDefault="00987019" w:rsidP="008D461E">
      <w:pPr>
        <w:pStyle w:val="Alcm"/>
        <w:numPr>
          <w:ilvl w:val="1"/>
          <w:numId w:val="2"/>
        </w:numPr>
        <w:tabs>
          <w:tab w:val="num" w:pos="284"/>
        </w:tabs>
        <w:ind w:left="284" w:hanging="568"/>
        <w:jc w:val="left"/>
        <w:rPr>
          <w:rFonts w:ascii="Times New Roman" w:hAnsi="Times New Roman"/>
          <w:b/>
          <w:sz w:val="22"/>
          <w:szCs w:val="22"/>
        </w:rPr>
      </w:pPr>
      <w:r w:rsidRPr="005F6F80">
        <w:rPr>
          <w:rFonts w:ascii="Times New Roman" w:hAnsi="Times New Roman"/>
          <w:b/>
          <w:sz w:val="22"/>
          <w:szCs w:val="22"/>
        </w:rPr>
        <w:br w:type="page"/>
      </w:r>
      <w:bookmarkStart w:id="47" w:name="_Toc381791887"/>
      <w:bookmarkStart w:id="48" w:name="_Toc475264227"/>
      <w:r w:rsidRPr="005F6F80">
        <w:rPr>
          <w:rFonts w:ascii="Times New Roman" w:hAnsi="Times New Roman"/>
          <w:b/>
          <w:sz w:val="22"/>
          <w:szCs w:val="22"/>
        </w:rPr>
        <w:lastRenderedPageBreak/>
        <w:t>Az ajánlatok értékelése, érvénytelenség, kizárás</w:t>
      </w:r>
      <w:bookmarkEnd w:id="47"/>
      <w:bookmarkEnd w:id="48"/>
    </w:p>
    <w:p w14:paraId="3338B43C" w14:textId="77777777" w:rsidR="00987019" w:rsidRPr="005F6F80" w:rsidRDefault="00987019" w:rsidP="008D461E">
      <w:pPr>
        <w:rPr>
          <w:b/>
          <w:sz w:val="22"/>
          <w:szCs w:val="22"/>
        </w:rPr>
      </w:pPr>
    </w:p>
    <w:p w14:paraId="21672D07" w14:textId="77777777" w:rsidR="00987019" w:rsidRPr="005F6F80" w:rsidRDefault="00987019" w:rsidP="004129A7">
      <w:pPr>
        <w:ind w:left="360"/>
        <w:jc w:val="both"/>
        <w:rPr>
          <w:sz w:val="22"/>
          <w:szCs w:val="22"/>
        </w:rPr>
      </w:pPr>
      <w:r w:rsidRPr="005F6F80">
        <w:rPr>
          <w:sz w:val="22"/>
          <w:szCs w:val="22"/>
        </w:rPr>
        <w:t>Az ajánlatok elbírálása során az ajánlatkérőnek meg vizsgálja, hogy az ajánlatok megfelelnek-e a közbeszerzési dokumentumokban, valamint a jogszabályokban meghatározott feltételeknek.</w:t>
      </w:r>
    </w:p>
    <w:p w14:paraId="0E37271C" w14:textId="77777777" w:rsidR="00987019" w:rsidRPr="005F6F80" w:rsidRDefault="00987019" w:rsidP="004129A7">
      <w:pPr>
        <w:ind w:left="360"/>
        <w:jc w:val="both"/>
        <w:rPr>
          <w:sz w:val="22"/>
          <w:szCs w:val="22"/>
        </w:rPr>
      </w:pPr>
    </w:p>
    <w:p w14:paraId="74E40E2C" w14:textId="77777777" w:rsidR="00987019" w:rsidRPr="005F6F80" w:rsidRDefault="00987019" w:rsidP="004129A7">
      <w:pPr>
        <w:ind w:left="360"/>
        <w:jc w:val="both"/>
        <w:rPr>
          <w:sz w:val="22"/>
          <w:szCs w:val="22"/>
        </w:rPr>
      </w:pPr>
      <w:r w:rsidRPr="005F6F80">
        <w:rPr>
          <w:sz w:val="22"/>
          <w:szCs w:val="22"/>
        </w:rPr>
        <w:t>Az ajánlatkérő köteles megállapítani, hogy mely ajánlat érvénytelen, és hogy van-e olyan gazdasági szereplő, akit az eljárásból ki kell zárni.</w:t>
      </w:r>
    </w:p>
    <w:p w14:paraId="6C00A63E" w14:textId="77777777" w:rsidR="00987019" w:rsidRPr="005F6F80" w:rsidRDefault="00987019" w:rsidP="004129A7">
      <w:pPr>
        <w:ind w:left="360"/>
        <w:jc w:val="both"/>
        <w:rPr>
          <w:sz w:val="22"/>
          <w:szCs w:val="22"/>
        </w:rPr>
      </w:pPr>
    </w:p>
    <w:p w14:paraId="6FF686E4" w14:textId="77777777" w:rsidR="00987019" w:rsidRPr="005F6F80" w:rsidRDefault="00987019" w:rsidP="004129A7">
      <w:pPr>
        <w:ind w:left="360"/>
        <w:jc w:val="both"/>
        <w:rPr>
          <w:sz w:val="22"/>
          <w:szCs w:val="22"/>
        </w:rPr>
      </w:pPr>
      <w:r w:rsidRPr="005F6F80">
        <w:rPr>
          <w:sz w:val="22"/>
          <w:szCs w:val="22"/>
        </w:rPr>
        <w:t xml:space="preserve">A megfelelőnek talált ajánlatokat az ajánlatkérő az értékelési szempontok szerint értékeli. </w:t>
      </w:r>
    </w:p>
    <w:p w14:paraId="5FA1C818" w14:textId="77777777" w:rsidR="00987019" w:rsidRPr="005F6F80" w:rsidRDefault="00987019" w:rsidP="008D461E">
      <w:pPr>
        <w:jc w:val="both"/>
        <w:rPr>
          <w:sz w:val="22"/>
          <w:szCs w:val="22"/>
        </w:rPr>
      </w:pPr>
    </w:p>
    <w:p w14:paraId="5C8636E1" w14:textId="77777777" w:rsidR="00987019" w:rsidRPr="005F6F80" w:rsidRDefault="00987019" w:rsidP="008D461E">
      <w:pPr>
        <w:jc w:val="both"/>
        <w:rPr>
          <w:sz w:val="22"/>
          <w:szCs w:val="22"/>
        </w:rPr>
      </w:pPr>
    </w:p>
    <w:p w14:paraId="23F440BD" w14:textId="77777777" w:rsidR="00987019" w:rsidRPr="005F6F80" w:rsidRDefault="00987019" w:rsidP="008D461E">
      <w:pPr>
        <w:pStyle w:val="Alcm"/>
        <w:numPr>
          <w:ilvl w:val="1"/>
          <w:numId w:val="2"/>
        </w:numPr>
        <w:tabs>
          <w:tab w:val="num" w:pos="284"/>
        </w:tabs>
        <w:ind w:left="284" w:hanging="568"/>
        <w:jc w:val="left"/>
        <w:rPr>
          <w:rFonts w:ascii="Times New Roman" w:hAnsi="Times New Roman"/>
          <w:b/>
          <w:sz w:val="22"/>
          <w:szCs w:val="22"/>
        </w:rPr>
      </w:pPr>
      <w:bookmarkStart w:id="49" w:name="_Toc381791888"/>
      <w:bookmarkStart w:id="50" w:name="_Toc475264228"/>
      <w:r w:rsidRPr="005F6F80">
        <w:rPr>
          <w:rFonts w:ascii="Times New Roman" w:hAnsi="Times New Roman"/>
          <w:b/>
          <w:sz w:val="22"/>
          <w:szCs w:val="22"/>
        </w:rPr>
        <w:t>Az ajánlatok értékelési szempontja</w:t>
      </w:r>
      <w:bookmarkEnd w:id="49"/>
      <w:bookmarkEnd w:id="50"/>
    </w:p>
    <w:p w14:paraId="6C6454D2" w14:textId="77777777" w:rsidR="00987019" w:rsidRPr="005F6F80" w:rsidRDefault="00987019" w:rsidP="008D461E">
      <w:pPr>
        <w:ind w:left="360"/>
        <w:jc w:val="both"/>
        <w:rPr>
          <w:sz w:val="22"/>
          <w:szCs w:val="22"/>
        </w:rPr>
      </w:pPr>
    </w:p>
    <w:p w14:paraId="6016E50A" w14:textId="77777777" w:rsidR="00987019" w:rsidRPr="005F6F80" w:rsidRDefault="00987019" w:rsidP="0092316D">
      <w:pPr>
        <w:ind w:left="360"/>
        <w:jc w:val="both"/>
        <w:rPr>
          <w:sz w:val="22"/>
          <w:szCs w:val="22"/>
        </w:rPr>
      </w:pPr>
      <w:r w:rsidRPr="005F6F80">
        <w:rPr>
          <w:sz w:val="22"/>
          <w:szCs w:val="22"/>
        </w:rPr>
        <w:t>Jelen közbeszerzési eljárásban a nyertes ajánlat az, amely érvényes ajánlat a legjobb ár-érték arányú ajánlatot tartalmazza.</w:t>
      </w:r>
    </w:p>
    <w:p w14:paraId="695D8812" w14:textId="77777777" w:rsidR="00987019" w:rsidRPr="005F6F80" w:rsidRDefault="00987019" w:rsidP="008D461E">
      <w:pPr>
        <w:rPr>
          <w:sz w:val="22"/>
          <w:szCs w:val="22"/>
        </w:rPr>
      </w:pPr>
    </w:p>
    <w:p w14:paraId="443A19C4" w14:textId="77777777" w:rsidR="00987019" w:rsidRPr="005F6F80" w:rsidRDefault="00987019" w:rsidP="008D461E">
      <w:pPr>
        <w:pStyle w:val="Alcm"/>
        <w:numPr>
          <w:ilvl w:val="1"/>
          <w:numId w:val="2"/>
        </w:numPr>
        <w:tabs>
          <w:tab w:val="clear" w:pos="360"/>
          <w:tab w:val="num" w:pos="284"/>
        </w:tabs>
        <w:ind w:hanging="644"/>
        <w:jc w:val="left"/>
        <w:rPr>
          <w:rFonts w:ascii="Times New Roman" w:hAnsi="Times New Roman"/>
          <w:b/>
          <w:sz w:val="22"/>
          <w:szCs w:val="22"/>
        </w:rPr>
      </w:pPr>
      <w:bookmarkStart w:id="51" w:name="_Toc381791889"/>
      <w:bookmarkStart w:id="52" w:name="_Toc475264229"/>
      <w:r w:rsidRPr="005F6F80">
        <w:rPr>
          <w:rFonts w:ascii="Times New Roman" w:hAnsi="Times New Roman"/>
          <w:b/>
          <w:sz w:val="22"/>
          <w:szCs w:val="22"/>
        </w:rPr>
        <w:t>Az ajánlatok értékelése, bírálat</w:t>
      </w:r>
      <w:bookmarkEnd w:id="51"/>
      <w:bookmarkEnd w:id="52"/>
    </w:p>
    <w:p w14:paraId="03FB5E61" w14:textId="77777777" w:rsidR="00987019" w:rsidRPr="005F6F80" w:rsidRDefault="00987019" w:rsidP="008D461E">
      <w:pPr>
        <w:jc w:val="both"/>
        <w:rPr>
          <w:b/>
          <w:sz w:val="22"/>
          <w:szCs w:val="22"/>
        </w:rPr>
      </w:pPr>
    </w:p>
    <w:p w14:paraId="5D607179" w14:textId="77777777" w:rsidR="00987019" w:rsidRPr="005F6F80" w:rsidRDefault="00987019" w:rsidP="008D461E">
      <w:pPr>
        <w:ind w:left="360"/>
        <w:jc w:val="both"/>
        <w:rPr>
          <w:sz w:val="22"/>
          <w:szCs w:val="22"/>
        </w:rPr>
      </w:pPr>
      <w:r w:rsidRPr="005F6F80">
        <w:rPr>
          <w:sz w:val="22"/>
          <w:szCs w:val="22"/>
        </w:rPr>
        <w:t>Az értékelési folyamatban csak a nem kizárt ajánlattevők érvényes ajánlatai vesznek részt.</w:t>
      </w:r>
    </w:p>
    <w:p w14:paraId="57EE1EAD" w14:textId="580FA324" w:rsidR="00987019" w:rsidRDefault="00987019" w:rsidP="008D461E">
      <w:pPr>
        <w:ind w:left="360"/>
        <w:jc w:val="both"/>
        <w:rPr>
          <w:sz w:val="22"/>
          <w:szCs w:val="22"/>
        </w:rPr>
      </w:pPr>
      <w:r w:rsidRPr="005F6F80">
        <w:rPr>
          <w:b/>
          <w:sz w:val="22"/>
          <w:szCs w:val="22"/>
        </w:rPr>
        <w:t>A</w:t>
      </w:r>
      <w:r w:rsidR="008B6F5D">
        <w:rPr>
          <w:b/>
          <w:sz w:val="22"/>
          <w:szCs w:val="22"/>
        </w:rPr>
        <w:t>z</w:t>
      </w:r>
      <w:r w:rsidRPr="005F6F80">
        <w:rPr>
          <w:b/>
          <w:sz w:val="22"/>
          <w:szCs w:val="22"/>
        </w:rPr>
        <w:t xml:space="preserve"> </w:t>
      </w:r>
      <w:r w:rsidR="008B6F5D">
        <w:rPr>
          <w:b/>
          <w:sz w:val="22"/>
          <w:szCs w:val="22"/>
        </w:rPr>
        <w:t>értékelési</w:t>
      </w:r>
      <w:r w:rsidRPr="005F6F80">
        <w:rPr>
          <w:b/>
          <w:sz w:val="22"/>
          <w:szCs w:val="22"/>
        </w:rPr>
        <w:t xml:space="preserve"> szempont: </w:t>
      </w:r>
      <w:r w:rsidR="0092316D" w:rsidRPr="00E45919">
        <w:rPr>
          <w:sz w:val="22"/>
          <w:szCs w:val="22"/>
        </w:rPr>
        <w:t>a</w:t>
      </w:r>
      <w:r w:rsidR="0092316D" w:rsidRPr="00E45919">
        <w:rPr>
          <w:b/>
          <w:sz w:val="22"/>
          <w:szCs w:val="22"/>
        </w:rPr>
        <w:t xml:space="preserve"> </w:t>
      </w:r>
      <w:r w:rsidR="0092316D" w:rsidRPr="00E45919">
        <w:rPr>
          <w:sz w:val="22"/>
          <w:szCs w:val="22"/>
        </w:rPr>
        <w:t>legjobb ár-érték arány, az alábbi értékelési szempontok alapján:</w:t>
      </w:r>
    </w:p>
    <w:p w14:paraId="6AF28B92" w14:textId="77777777" w:rsidR="00BE24E2" w:rsidRDefault="00BE24E2" w:rsidP="008D461E">
      <w:pPr>
        <w:ind w:left="360"/>
        <w:jc w:val="both"/>
        <w:rPr>
          <w:sz w:val="22"/>
          <w:szCs w:val="22"/>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5128"/>
        <w:gridCol w:w="1492"/>
      </w:tblGrid>
      <w:tr w:rsidR="0092316D" w:rsidRPr="00BE24E2" w14:paraId="5E2938FD" w14:textId="77777777" w:rsidTr="00E46F78">
        <w:trPr>
          <w:jc w:val="center"/>
        </w:trPr>
        <w:tc>
          <w:tcPr>
            <w:tcW w:w="1176" w:type="dxa"/>
            <w:shd w:val="clear" w:color="auto" w:fill="BFBFBF"/>
          </w:tcPr>
          <w:p w14:paraId="651BA604" w14:textId="77777777" w:rsidR="0092316D" w:rsidRPr="00BE24E2" w:rsidRDefault="0092316D" w:rsidP="00E46F78">
            <w:pPr>
              <w:pStyle w:val="llb"/>
              <w:tabs>
                <w:tab w:val="left" w:pos="360"/>
              </w:tabs>
              <w:jc w:val="center"/>
              <w:rPr>
                <w:sz w:val="22"/>
                <w:szCs w:val="22"/>
              </w:rPr>
            </w:pPr>
            <w:r w:rsidRPr="00BE24E2">
              <w:rPr>
                <w:sz w:val="22"/>
                <w:szCs w:val="22"/>
              </w:rPr>
              <w:t>Sorszám:</w:t>
            </w:r>
          </w:p>
        </w:tc>
        <w:tc>
          <w:tcPr>
            <w:tcW w:w="5128" w:type="dxa"/>
            <w:shd w:val="clear" w:color="auto" w:fill="BFBFBF"/>
          </w:tcPr>
          <w:p w14:paraId="70BCD91E" w14:textId="77777777" w:rsidR="0092316D" w:rsidRPr="00BE24E2" w:rsidRDefault="0092316D" w:rsidP="00E46F78">
            <w:pPr>
              <w:pStyle w:val="llb"/>
              <w:tabs>
                <w:tab w:val="left" w:pos="360"/>
              </w:tabs>
              <w:jc w:val="center"/>
              <w:rPr>
                <w:sz w:val="22"/>
                <w:szCs w:val="22"/>
              </w:rPr>
            </w:pPr>
            <w:r w:rsidRPr="00BE24E2">
              <w:rPr>
                <w:sz w:val="22"/>
                <w:szCs w:val="22"/>
              </w:rPr>
              <w:t>Értékelési szempont megnevezése:</w:t>
            </w:r>
          </w:p>
        </w:tc>
        <w:tc>
          <w:tcPr>
            <w:tcW w:w="1492" w:type="dxa"/>
            <w:shd w:val="clear" w:color="auto" w:fill="BFBFBF"/>
          </w:tcPr>
          <w:p w14:paraId="17E242CC" w14:textId="77777777" w:rsidR="0092316D" w:rsidRPr="00BE24E2" w:rsidRDefault="0092316D" w:rsidP="00E46F78">
            <w:pPr>
              <w:pStyle w:val="llb"/>
              <w:tabs>
                <w:tab w:val="left" w:pos="360"/>
              </w:tabs>
              <w:jc w:val="center"/>
              <w:rPr>
                <w:sz w:val="22"/>
                <w:szCs w:val="22"/>
              </w:rPr>
            </w:pPr>
            <w:r w:rsidRPr="00BE24E2">
              <w:rPr>
                <w:sz w:val="22"/>
                <w:szCs w:val="22"/>
              </w:rPr>
              <w:t>Súlyszám:</w:t>
            </w:r>
          </w:p>
        </w:tc>
      </w:tr>
      <w:tr w:rsidR="0092316D" w:rsidRPr="00BE24E2" w14:paraId="1F0F698F" w14:textId="77777777" w:rsidTr="00E46F78">
        <w:trPr>
          <w:jc w:val="center"/>
        </w:trPr>
        <w:tc>
          <w:tcPr>
            <w:tcW w:w="1176" w:type="dxa"/>
            <w:shd w:val="clear" w:color="auto" w:fill="FFFFFF"/>
            <w:vAlign w:val="center"/>
          </w:tcPr>
          <w:p w14:paraId="6E7C3A8B" w14:textId="77777777" w:rsidR="0092316D" w:rsidRPr="00BE24E2" w:rsidRDefault="0092316D" w:rsidP="00E46F78">
            <w:pPr>
              <w:pStyle w:val="llb"/>
              <w:tabs>
                <w:tab w:val="left" w:pos="360"/>
              </w:tabs>
              <w:jc w:val="center"/>
              <w:rPr>
                <w:b/>
                <w:sz w:val="22"/>
                <w:szCs w:val="22"/>
              </w:rPr>
            </w:pPr>
            <w:r w:rsidRPr="00BE24E2">
              <w:rPr>
                <w:b/>
                <w:sz w:val="22"/>
                <w:szCs w:val="22"/>
              </w:rPr>
              <w:t>1.</w:t>
            </w:r>
          </w:p>
        </w:tc>
        <w:tc>
          <w:tcPr>
            <w:tcW w:w="5128" w:type="dxa"/>
            <w:shd w:val="clear" w:color="auto" w:fill="FFFFFF"/>
          </w:tcPr>
          <w:p w14:paraId="2EDED145" w14:textId="77777777" w:rsidR="0092316D" w:rsidRPr="00BE24E2" w:rsidRDefault="0092316D" w:rsidP="00E46F78">
            <w:pPr>
              <w:pStyle w:val="llb"/>
              <w:tabs>
                <w:tab w:val="left" w:pos="360"/>
              </w:tabs>
              <w:jc w:val="both"/>
              <w:rPr>
                <w:sz w:val="22"/>
                <w:szCs w:val="22"/>
              </w:rPr>
            </w:pPr>
            <w:r w:rsidRPr="00BE24E2">
              <w:rPr>
                <w:sz w:val="22"/>
                <w:szCs w:val="22"/>
              </w:rPr>
              <w:t>Ellenszolgáltatás összege (nettó vállalkozói díj)</w:t>
            </w:r>
          </w:p>
        </w:tc>
        <w:tc>
          <w:tcPr>
            <w:tcW w:w="1492" w:type="dxa"/>
            <w:shd w:val="clear" w:color="auto" w:fill="FFFFFF"/>
            <w:vAlign w:val="center"/>
          </w:tcPr>
          <w:p w14:paraId="350F17C3" w14:textId="77777777" w:rsidR="0092316D" w:rsidRPr="00BE24E2" w:rsidRDefault="0092316D" w:rsidP="00E46F78">
            <w:pPr>
              <w:pStyle w:val="llb"/>
              <w:tabs>
                <w:tab w:val="left" w:pos="360"/>
              </w:tabs>
              <w:jc w:val="center"/>
              <w:rPr>
                <w:b/>
                <w:sz w:val="22"/>
                <w:szCs w:val="22"/>
              </w:rPr>
            </w:pPr>
            <w:r w:rsidRPr="00BE24E2">
              <w:rPr>
                <w:b/>
                <w:sz w:val="22"/>
                <w:szCs w:val="22"/>
              </w:rPr>
              <w:t>70</w:t>
            </w:r>
          </w:p>
        </w:tc>
      </w:tr>
      <w:tr w:rsidR="00823499" w:rsidRPr="00BE24E2" w14:paraId="213F9676" w14:textId="77777777" w:rsidTr="00E46F78">
        <w:trPr>
          <w:jc w:val="center"/>
        </w:trPr>
        <w:tc>
          <w:tcPr>
            <w:tcW w:w="1176" w:type="dxa"/>
            <w:shd w:val="clear" w:color="auto" w:fill="FFFFFF"/>
            <w:vAlign w:val="center"/>
          </w:tcPr>
          <w:p w14:paraId="2D5164FF" w14:textId="77777777" w:rsidR="00823499" w:rsidRPr="00BE24E2" w:rsidRDefault="00823499" w:rsidP="00823499">
            <w:pPr>
              <w:pStyle w:val="llb"/>
              <w:tabs>
                <w:tab w:val="left" w:pos="360"/>
              </w:tabs>
              <w:jc w:val="center"/>
              <w:rPr>
                <w:b/>
                <w:sz w:val="22"/>
                <w:szCs w:val="22"/>
              </w:rPr>
            </w:pPr>
            <w:r w:rsidRPr="00BE24E2">
              <w:rPr>
                <w:b/>
                <w:sz w:val="22"/>
                <w:szCs w:val="22"/>
              </w:rPr>
              <w:t>2.</w:t>
            </w:r>
          </w:p>
        </w:tc>
        <w:tc>
          <w:tcPr>
            <w:tcW w:w="5128" w:type="dxa"/>
            <w:shd w:val="clear" w:color="auto" w:fill="FFFFFF"/>
          </w:tcPr>
          <w:p w14:paraId="269C6082" w14:textId="77777777" w:rsidR="00823499" w:rsidRPr="00BE24E2" w:rsidRDefault="00823499" w:rsidP="00823499">
            <w:pPr>
              <w:pStyle w:val="llb"/>
              <w:tabs>
                <w:tab w:val="left" w:pos="360"/>
              </w:tabs>
              <w:jc w:val="both"/>
              <w:rPr>
                <w:i/>
                <w:sz w:val="22"/>
                <w:szCs w:val="22"/>
              </w:rPr>
            </w:pPr>
            <w:r w:rsidRPr="00BE24E2">
              <w:rPr>
                <w:sz w:val="22"/>
                <w:szCs w:val="22"/>
              </w:rPr>
              <w:t>Szakember többlet szakmai tapasztalatának értékelése az M2 alkalmassági kritériumhoz képest (hónapokban) [0-60 további hónap intervallumban értékelve]</w:t>
            </w:r>
          </w:p>
        </w:tc>
        <w:tc>
          <w:tcPr>
            <w:tcW w:w="1492" w:type="dxa"/>
            <w:shd w:val="clear" w:color="auto" w:fill="FFFFFF"/>
            <w:vAlign w:val="center"/>
          </w:tcPr>
          <w:p w14:paraId="582F14D8" w14:textId="77777777" w:rsidR="00823499" w:rsidRPr="00BE24E2" w:rsidDel="00433985" w:rsidRDefault="00823499" w:rsidP="00823499">
            <w:pPr>
              <w:pStyle w:val="llb"/>
              <w:tabs>
                <w:tab w:val="left" w:pos="360"/>
              </w:tabs>
              <w:jc w:val="center"/>
              <w:rPr>
                <w:b/>
                <w:sz w:val="22"/>
                <w:szCs w:val="22"/>
              </w:rPr>
            </w:pPr>
            <w:r w:rsidRPr="00BE24E2">
              <w:rPr>
                <w:b/>
                <w:sz w:val="22"/>
                <w:szCs w:val="22"/>
              </w:rPr>
              <w:t>10</w:t>
            </w:r>
          </w:p>
        </w:tc>
      </w:tr>
      <w:tr w:rsidR="00823499" w:rsidRPr="00BE24E2" w14:paraId="72D2300C" w14:textId="77777777" w:rsidTr="00E46F78">
        <w:trPr>
          <w:jc w:val="center"/>
        </w:trPr>
        <w:tc>
          <w:tcPr>
            <w:tcW w:w="1176" w:type="dxa"/>
            <w:shd w:val="clear" w:color="auto" w:fill="FFFFFF"/>
            <w:vAlign w:val="center"/>
          </w:tcPr>
          <w:p w14:paraId="1F7BE73D" w14:textId="77777777" w:rsidR="00823499" w:rsidRPr="00BE24E2" w:rsidRDefault="00823499" w:rsidP="00823499">
            <w:pPr>
              <w:pStyle w:val="llb"/>
              <w:tabs>
                <w:tab w:val="left" w:pos="360"/>
              </w:tabs>
              <w:jc w:val="center"/>
              <w:rPr>
                <w:b/>
                <w:sz w:val="22"/>
                <w:szCs w:val="22"/>
              </w:rPr>
            </w:pPr>
            <w:r w:rsidRPr="00BE24E2">
              <w:rPr>
                <w:b/>
                <w:sz w:val="22"/>
                <w:szCs w:val="22"/>
              </w:rPr>
              <w:t>3.</w:t>
            </w:r>
          </w:p>
        </w:tc>
        <w:tc>
          <w:tcPr>
            <w:tcW w:w="5128" w:type="dxa"/>
            <w:shd w:val="clear" w:color="auto" w:fill="FFFFFF"/>
          </w:tcPr>
          <w:p w14:paraId="6F62D5BD" w14:textId="77777777" w:rsidR="00823499" w:rsidRPr="00BE24E2" w:rsidRDefault="00823499" w:rsidP="00823499">
            <w:pPr>
              <w:pStyle w:val="llb"/>
              <w:tabs>
                <w:tab w:val="left" w:pos="360"/>
              </w:tabs>
              <w:jc w:val="both"/>
              <w:rPr>
                <w:sz w:val="22"/>
                <w:szCs w:val="22"/>
              </w:rPr>
            </w:pPr>
            <w:r w:rsidRPr="00BE24E2">
              <w:rPr>
                <w:sz w:val="22"/>
                <w:szCs w:val="22"/>
              </w:rPr>
              <w:t>Szakember többlet szakmai tapasztalatának értékelése az M3 alkalmassági kritériumokhoz képest (hónapokban) [0-60 további hónap intervallumban értékelve]</w:t>
            </w:r>
          </w:p>
        </w:tc>
        <w:tc>
          <w:tcPr>
            <w:tcW w:w="1492" w:type="dxa"/>
            <w:shd w:val="clear" w:color="auto" w:fill="FFFFFF"/>
            <w:vAlign w:val="center"/>
          </w:tcPr>
          <w:p w14:paraId="3DAEB7E9" w14:textId="77777777" w:rsidR="00823499" w:rsidRPr="00BE24E2" w:rsidRDefault="00823499" w:rsidP="00823499">
            <w:pPr>
              <w:pStyle w:val="llb"/>
              <w:tabs>
                <w:tab w:val="left" w:pos="360"/>
              </w:tabs>
              <w:jc w:val="center"/>
              <w:rPr>
                <w:b/>
                <w:sz w:val="22"/>
                <w:szCs w:val="22"/>
              </w:rPr>
            </w:pPr>
            <w:r w:rsidRPr="00BE24E2">
              <w:rPr>
                <w:b/>
                <w:sz w:val="22"/>
                <w:szCs w:val="22"/>
              </w:rPr>
              <w:t>10</w:t>
            </w:r>
          </w:p>
        </w:tc>
      </w:tr>
      <w:tr w:rsidR="00C16F51" w:rsidRPr="00BE24E2" w14:paraId="6D97B8EB" w14:textId="77777777" w:rsidTr="00E46F78">
        <w:trPr>
          <w:jc w:val="center"/>
        </w:trPr>
        <w:tc>
          <w:tcPr>
            <w:tcW w:w="1176" w:type="dxa"/>
            <w:shd w:val="clear" w:color="auto" w:fill="FFFFFF"/>
            <w:vAlign w:val="center"/>
          </w:tcPr>
          <w:p w14:paraId="048A245D" w14:textId="77777777" w:rsidR="00C16F51" w:rsidRPr="00BE24E2" w:rsidRDefault="00C16F51" w:rsidP="00C16F51">
            <w:pPr>
              <w:pStyle w:val="llb"/>
              <w:tabs>
                <w:tab w:val="left" w:pos="360"/>
              </w:tabs>
              <w:jc w:val="center"/>
              <w:rPr>
                <w:b/>
                <w:sz w:val="22"/>
                <w:szCs w:val="22"/>
              </w:rPr>
            </w:pPr>
            <w:r w:rsidRPr="00BE24E2">
              <w:rPr>
                <w:b/>
                <w:sz w:val="22"/>
                <w:szCs w:val="22"/>
              </w:rPr>
              <w:t>4.</w:t>
            </w:r>
          </w:p>
        </w:tc>
        <w:tc>
          <w:tcPr>
            <w:tcW w:w="5128" w:type="dxa"/>
            <w:shd w:val="clear" w:color="auto" w:fill="FFFFFF"/>
          </w:tcPr>
          <w:p w14:paraId="42A1BBC2" w14:textId="77777777" w:rsidR="00C16F51" w:rsidRPr="00BE24E2" w:rsidRDefault="00C16F51" w:rsidP="00C16F51">
            <w:pPr>
              <w:pStyle w:val="llb"/>
              <w:tabs>
                <w:tab w:val="left" w:pos="360"/>
              </w:tabs>
              <w:jc w:val="both"/>
              <w:rPr>
                <w:sz w:val="22"/>
                <w:szCs w:val="22"/>
              </w:rPr>
            </w:pPr>
            <w:r w:rsidRPr="00BE24E2">
              <w:rPr>
                <w:sz w:val="22"/>
                <w:szCs w:val="22"/>
              </w:rPr>
              <w:t>Szakember többlet szakmai tapasztalatának értékelése az M4 alkalmassági kritériumokhoz képest (hónapokban) [0-60 további hónap intervallumban értékelve]</w:t>
            </w:r>
          </w:p>
        </w:tc>
        <w:tc>
          <w:tcPr>
            <w:tcW w:w="1492" w:type="dxa"/>
            <w:shd w:val="clear" w:color="auto" w:fill="FFFFFF"/>
            <w:vAlign w:val="center"/>
          </w:tcPr>
          <w:p w14:paraId="51ACCF40" w14:textId="77777777" w:rsidR="00C16F51" w:rsidRPr="00BE24E2" w:rsidRDefault="00C16F51" w:rsidP="00C16F51">
            <w:pPr>
              <w:pStyle w:val="llb"/>
              <w:tabs>
                <w:tab w:val="left" w:pos="360"/>
              </w:tabs>
              <w:jc w:val="center"/>
              <w:rPr>
                <w:b/>
                <w:sz w:val="22"/>
                <w:szCs w:val="22"/>
              </w:rPr>
            </w:pPr>
            <w:r w:rsidRPr="00BE24E2">
              <w:rPr>
                <w:b/>
                <w:sz w:val="22"/>
                <w:szCs w:val="22"/>
              </w:rPr>
              <w:t>10</w:t>
            </w:r>
          </w:p>
        </w:tc>
      </w:tr>
    </w:tbl>
    <w:p w14:paraId="709DF412" w14:textId="77777777" w:rsidR="0092316D" w:rsidRPr="005F6F80" w:rsidRDefault="0092316D" w:rsidP="0092316D">
      <w:pPr>
        <w:jc w:val="both"/>
        <w:rPr>
          <w:sz w:val="22"/>
          <w:szCs w:val="22"/>
        </w:rPr>
      </w:pPr>
    </w:p>
    <w:p w14:paraId="76A95B89" w14:textId="77777777" w:rsidR="00987019" w:rsidRPr="00BE24E2" w:rsidRDefault="00987019" w:rsidP="0092316D">
      <w:pPr>
        <w:ind w:left="709"/>
        <w:jc w:val="both"/>
        <w:rPr>
          <w:sz w:val="22"/>
          <w:szCs w:val="22"/>
        </w:rPr>
      </w:pPr>
      <w:r w:rsidRPr="00BE24E2">
        <w:rPr>
          <w:sz w:val="22"/>
          <w:szCs w:val="22"/>
        </w:rPr>
        <w:t xml:space="preserve">Ajánlattevőknek az ajánlatot a </w:t>
      </w:r>
      <w:r w:rsidRPr="00BE24E2">
        <w:rPr>
          <w:b/>
          <w:sz w:val="22"/>
          <w:szCs w:val="22"/>
        </w:rPr>
        <w:t>Felolvasólapon (2. sz. melléklet)</w:t>
      </w:r>
      <w:r w:rsidRPr="00BE24E2">
        <w:rPr>
          <w:sz w:val="22"/>
          <w:szCs w:val="22"/>
        </w:rPr>
        <w:t xml:space="preserve"> részletezettek szerint kell megadnia.</w:t>
      </w:r>
    </w:p>
    <w:p w14:paraId="5A29807E" w14:textId="77777777" w:rsidR="00987019" w:rsidRPr="00BE24E2" w:rsidRDefault="00987019" w:rsidP="008D461E">
      <w:pPr>
        <w:jc w:val="both"/>
        <w:rPr>
          <w:sz w:val="22"/>
          <w:szCs w:val="22"/>
        </w:rPr>
      </w:pPr>
    </w:p>
    <w:p w14:paraId="05334701" w14:textId="77777777" w:rsidR="00987019" w:rsidRPr="00BE24E2" w:rsidRDefault="00987019" w:rsidP="00C32A8A">
      <w:pPr>
        <w:ind w:left="360" w:firstLine="349"/>
        <w:jc w:val="both"/>
        <w:rPr>
          <w:b/>
          <w:sz w:val="22"/>
          <w:szCs w:val="22"/>
        </w:rPr>
      </w:pPr>
      <w:r w:rsidRPr="00BE24E2">
        <w:rPr>
          <w:sz w:val="22"/>
          <w:szCs w:val="22"/>
        </w:rPr>
        <w:t>Az ajánlattevő az ajánlati árat HUF ár megjelölésével adhatja meg.</w:t>
      </w:r>
    </w:p>
    <w:p w14:paraId="1B37B40D" w14:textId="77777777" w:rsidR="00987019" w:rsidRPr="00BE24E2" w:rsidRDefault="00987019" w:rsidP="008D461E">
      <w:pPr>
        <w:ind w:left="360"/>
        <w:jc w:val="both"/>
        <w:rPr>
          <w:b/>
          <w:sz w:val="22"/>
          <w:szCs w:val="22"/>
        </w:rPr>
      </w:pPr>
    </w:p>
    <w:p w14:paraId="43032386" w14:textId="77777777" w:rsidR="00987019" w:rsidRPr="00BE24E2" w:rsidRDefault="00987019" w:rsidP="00BE24E2">
      <w:pPr>
        <w:ind w:left="360" w:firstLine="349"/>
        <w:jc w:val="both"/>
        <w:rPr>
          <w:b/>
          <w:sz w:val="22"/>
          <w:szCs w:val="22"/>
        </w:rPr>
      </w:pPr>
      <w:r w:rsidRPr="00BE24E2">
        <w:rPr>
          <w:b/>
          <w:sz w:val="22"/>
          <w:szCs w:val="22"/>
        </w:rPr>
        <w:t>Az ajánlati árat úgy kérjük megadni, hogy az minden járulékos költséget tartalmazzon.</w:t>
      </w:r>
    </w:p>
    <w:p w14:paraId="1240E255" w14:textId="77777777" w:rsidR="00BE24E2" w:rsidRPr="00BE24E2" w:rsidRDefault="00BE24E2" w:rsidP="00BE24E2">
      <w:pPr>
        <w:ind w:left="567"/>
        <w:jc w:val="both"/>
        <w:rPr>
          <w:sz w:val="22"/>
          <w:szCs w:val="22"/>
        </w:rPr>
      </w:pPr>
    </w:p>
    <w:p w14:paraId="6A76AC7C" w14:textId="471BD82C" w:rsidR="00B45AF4" w:rsidRPr="00BE24E2" w:rsidRDefault="00B45AF4" w:rsidP="00BE24E2">
      <w:pPr>
        <w:ind w:left="709"/>
        <w:jc w:val="both"/>
        <w:rPr>
          <w:sz w:val="22"/>
          <w:szCs w:val="22"/>
        </w:rPr>
      </w:pPr>
      <w:r w:rsidRPr="00BE24E2">
        <w:rPr>
          <w:sz w:val="22"/>
          <w:szCs w:val="22"/>
        </w:rPr>
        <w:t>Az ajánlatok értékelési szempontok szerinti tartalmi elemeinek értékelése során adható pontszám alsó és felső határa: 0-100 pont.</w:t>
      </w:r>
    </w:p>
    <w:p w14:paraId="65C404F5" w14:textId="77777777" w:rsidR="00B45AF4" w:rsidRPr="00BE24E2" w:rsidRDefault="00B45AF4" w:rsidP="00B45AF4">
      <w:pPr>
        <w:pStyle w:val="Listaszerbekezds"/>
        <w:ind w:left="567"/>
        <w:jc w:val="both"/>
        <w:rPr>
          <w:sz w:val="22"/>
          <w:szCs w:val="22"/>
        </w:rPr>
      </w:pPr>
    </w:p>
    <w:p w14:paraId="2BFF2B22" w14:textId="77777777" w:rsidR="00B45AF4" w:rsidRPr="00BE24E2" w:rsidRDefault="00B45AF4" w:rsidP="00BE24E2">
      <w:pPr>
        <w:pStyle w:val="Listaszerbekezds"/>
        <w:ind w:left="709"/>
        <w:jc w:val="both"/>
        <w:rPr>
          <w:sz w:val="22"/>
          <w:szCs w:val="22"/>
        </w:rPr>
      </w:pPr>
      <w:r w:rsidRPr="00BE24E2">
        <w:rPr>
          <w:sz w:val="22"/>
          <w:szCs w:val="22"/>
        </w:rPr>
        <w:t>A legelőnyösebb ajánlat kiválasztásának értékelési szempontja esetén a módszer (módszerek) ismertetése, amellyel az ajánlatkérő megadja az 5. pont szerinti ponthatárok közötti pontszámot (a Közbeszerzési Hatóság 2016. december 21. napján megjelent útmutatója szerint):</w:t>
      </w:r>
    </w:p>
    <w:p w14:paraId="7726820D" w14:textId="77777777" w:rsidR="00B45AF4" w:rsidRPr="00BE24E2" w:rsidRDefault="00B45AF4" w:rsidP="00B45AF4">
      <w:pPr>
        <w:pStyle w:val="Listaszerbekezds"/>
        <w:ind w:left="426"/>
        <w:jc w:val="both"/>
        <w:rPr>
          <w:sz w:val="22"/>
          <w:szCs w:val="22"/>
        </w:rPr>
      </w:pPr>
    </w:p>
    <w:p w14:paraId="1B583099" w14:textId="77777777" w:rsidR="00B45AF4" w:rsidRPr="00BE24E2" w:rsidRDefault="00B45AF4" w:rsidP="00BE24E2">
      <w:pPr>
        <w:pStyle w:val="Listaszerbekezds"/>
        <w:ind w:left="709"/>
        <w:jc w:val="both"/>
        <w:rPr>
          <w:sz w:val="22"/>
          <w:szCs w:val="22"/>
        </w:rPr>
      </w:pPr>
      <w:r w:rsidRPr="00BE24E2">
        <w:rPr>
          <w:sz w:val="22"/>
          <w:szCs w:val="22"/>
        </w:rPr>
        <w:t xml:space="preserve">Az 1. értékelési részszempont esetében az ajánlatkérő a fordított arányosítás módszerét alkalmazza az alábbiak szerint: </w:t>
      </w:r>
    </w:p>
    <w:p w14:paraId="01D8F3D6" w14:textId="77777777" w:rsidR="00BE24E2" w:rsidRDefault="00BE24E2" w:rsidP="00BE24E2">
      <w:pPr>
        <w:pStyle w:val="Listaszerbekezds"/>
        <w:ind w:left="709"/>
        <w:jc w:val="both"/>
        <w:rPr>
          <w:sz w:val="22"/>
          <w:szCs w:val="22"/>
        </w:rPr>
      </w:pPr>
    </w:p>
    <w:p w14:paraId="214D2B6F" w14:textId="41DACC35" w:rsidR="00B45AF4" w:rsidRPr="00BE24E2" w:rsidRDefault="00B45AF4" w:rsidP="00BE24E2">
      <w:pPr>
        <w:pStyle w:val="Listaszerbekezds"/>
        <w:ind w:left="709"/>
        <w:jc w:val="both"/>
        <w:rPr>
          <w:sz w:val="22"/>
          <w:szCs w:val="22"/>
        </w:rPr>
      </w:pPr>
      <w:r w:rsidRPr="00BE24E2">
        <w:rPr>
          <w:sz w:val="22"/>
          <w:szCs w:val="22"/>
        </w:rPr>
        <w:t xml:space="preserve">Az 1. értékelési szempont esetén a legalacsonyabb érték a legkedvezőbb (100 pont). Az ajánlatkérő a legkedvezőbb tartalmi elemre a maximális pontot (felső ponthatár, azaz 100 pont) </w:t>
      </w:r>
      <w:r w:rsidRPr="00BE24E2">
        <w:rPr>
          <w:sz w:val="22"/>
          <w:szCs w:val="22"/>
        </w:rPr>
        <w:lastRenderedPageBreak/>
        <w:t xml:space="preserve">adja, a többi ajánlat tartalmi elemére pedig a legkedvezőbb tartalmi elemhez viszonyítva arányosan számolja ki a pontszámokat. </w:t>
      </w:r>
    </w:p>
    <w:p w14:paraId="2888109A" w14:textId="77777777" w:rsidR="00B45AF4" w:rsidRPr="00BE24E2" w:rsidRDefault="00B45AF4" w:rsidP="00B45AF4">
      <w:pPr>
        <w:pStyle w:val="Listaszerbekezds"/>
        <w:ind w:left="426"/>
        <w:jc w:val="both"/>
        <w:rPr>
          <w:sz w:val="22"/>
          <w:szCs w:val="22"/>
        </w:rPr>
      </w:pPr>
    </w:p>
    <w:p w14:paraId="06F19E2B" w14:textId="77777777" w:rsidR="00B45AF4" w:rsidRPr="00BE24E2" w:rsidRDefault="00B45AF4" w:rsidP="00BE24E2">
      <w:pPr>
        <w:pStyle w:val="Listaszerbekezds"/>
        <w:ind w:left="709"/>
        <w:jc w:val="both"/>
        <w:rPr>
          <w:sz w:val="22"/>
          <w:szCs w:val="22"/>
        </w:rPr>
      </w:pPr>
      <w:r w:rsidRPr="00BE24E2">
        <w:rPr>
          <w:sz w:val="22"/>
          <w:szCs w:val="22"/>
        </w:rPr>
        <w:t xml:space="preserve">A bírálat módszere képlettel leírva: P = (Legalacsonyabb paraméter / Adott ajánlattevő által ajánlott paraméter) x </w:t>
      </w:r>
      <w:r w:rsidRPr="00BE24E2">
        <w:rPr>
          <w:rFonts w:eastAsia="Calibri"/>
          <w:color w:val="000000"/>
          <w:sz w:val="22"/>
          <w:szCs w:val="22"/>
          <w:lang w:eastAsia="en-US"/>
        </w:rPr>
        <w:t>(P</w:t>
      </w:r>
      <w:r w:rsidRPr="00BE24E2">
        <w:rPr>
          <w:rFonts w:eastAsia="Calibri"/>
          <w:color w:val="000000"/>
          <w:sz w:val="22"/>
          <w:szCs w:val="22"/>
          <w:vertAlign w:val="subscript"/>
          <w:lang w:eastAsia="en-US"/>
        </w:rPr>
        <w:t>max</w:t>
      </w:r>
      <w:r w:rsidRPr="00BE24E2">
        <w:rPr>
          <w:rFonts w:eastAsia="Calibri"/>
          <w:color w:val="000000"/>
          <w:sz w:val="22"/>
          <w:szCs w:val="22"/>
          <w:lang w:eastAsia="en-US"/>
        </w:rPr>
        <w:t>- P</w:t>
      </w:r>
      <w:r w:rsidRPr="00BE24E2">
        <w:rPr>
          <w:rFonts w:eastAsia="Calibri"/>
          <w:color w:val="000000"/>
          <w:sz w:val="22"/>
          <w:szCs w:val="22"/>
          <w:vertAlign w:val="subscript"/>
          <w:lang w:eastAsia="en-US"/>
        </w:rPr>
        <w:t>min</w:t>
      </w:r>
      <w:r w:rsidRPr="00BE24E2">
        <w:rPr>
          <w:rFonts w:eastAsia="Calibri"/>
          <w:color w:val="000000"/>
          <w:sz w:val="22"/>
          <w:szCs w:val="22"/>
          <w:lang w:eastAsia="en-US"/>
        </w:rPr>
        <w:t>) + P</w:t>
      </w:r>
      <w:r w:rsidRPr="00BE24E2">
        <w:rPr>
          <w:rFonts w:eastAsia="Calibri"/>
          <w:color w:val="000000"/>
          <w:sz w:val="22"/>
          <w:szCs w:val="22"/>
          <w:vertAlign w:val="subscript"/>
          <w:lang w:eastAsia="en-US"/>
        </w:rPr>
        <w:t>min</w:t>
      </w:r>
      <w:r w:rsidRPr="00BE24E2">
        <w:rPr>
          <w:sz w:val="22"/>
          <w:szCs w:val="22"/>
        </w:rPr>
        <w:t>. A fenti módszer alapján kiszámított pontszámokat az ajánlatkérő a számítás során két tizedesjegyig veszi figyelembe kerekítés nélkül úgy, hogy a harmadik tizedeshellyel kezdődő számértékeket elhagyja. Például: 4,759 esetén 4,75 illetve 8,023023 esetén 8,02. Az így kialakult pontazonosság esetén az azonos pontszámot elérő Ajánlattevők azonos pontszámot kapnak. Ezt követően a kiszámított pontszámok a súlyszámmal megszorzásra kerülnek.</w:t>
      </w:r>
    </w:p>
    <w:p w14:paraId="7E4D9043" w14:textId="77777777" w:rsidR="00B45AF4" w:rsidRPr="00BE24E2" w:rsidRDefault="00B45AF4" w:rsidP="00B45AF4">
      <w:pPr>
        <w:pStyle w:val="Listaszerbekezds"/>
        <w:ind w:left="426"/>
        <w:jc w:val="both"/>
        <w:rPr>
          <w:sz w:val="22"/>
          <w:szCs w:val="22"/>
          <w:u w:val="single"/>
        </w:rPr>
      </w:pPr>
    </w:p>
    <w:p w14:paraId="00A466D6" w14:textId="77777777" w:rsidR="00B45AF4" w:rsidRPr="00BE24E2" w:rsidRDefault="00B45AF4" w:rsidP="00BE24E2">
      <w:pPr>
        <w:pStyle w:val="Listaszerbekezds"/>
        <w:ind w:left="709"/>
        <w:jc w:val="both"/>
        <w:rPr>
          <w:sz w:val="22"/>
          <w:szCs w:val="22"/>
        </w:rPr>
      </w:pPr>
      <w:r w:rsidRPr="00BE24E2">
        <w:rPr>
          <w:sz w:val="22"/>
          <w:szCs w:val="22"/>
          <w:u w:val="single"/>
        </w:rPr>
        <w:t xml:space="preserve">A 2., 3. és </w:t>
      </w:r>
      <w:r w:rsidR="00C16F51" w:rsidRPr="00BE24E2">
        <w:rPr>
          <w:sz w:val="22"/>
          <w:szCs w:val="22"/>
          <w:u w:val="single"/>
        </w:rPr>
        <w:t>4</w:t>
      </w:r>
      <w:r w:rsidRPr="00BE24E2">
        <w:rPr>
          <w:sz w:val="22"/>
          <w:szCs w:val="22"/>
          <w:u w:val="single"/>
        </w:rPr>
        <w:t>. értékelési részszempontok esetében ajánlatkérő az egyenes arányosítás módszerét alkalmazza az alábbiak szerint:</w:t>
      </w:r>
    </w:p>
    <w:p w14:paraId="3E09C309" w14:textId="77777777" w:rsidR="00B45AF4" w:rsidRPr="00BE24E2" w:rsidRDefault="00B45AF4" w:rsidP="00BE24E2">
      <w:pPr>
        <w:pStyle w:val="Listaszerbekezds"/>
        <w:ind w:left="709"/>
        <w:jc w:val="both"/>
        <w:rPr>
          <w:sz w:val="22"/>
          <w:szCs w:val="22"/>
        </w:rPr>
      </w:pPr>
      <w:r w:rsidRPr="00BE24E2">
        <w:rPr>
          <w:sz w:val="22"/>
          <w:szCs w:val="22"/>
        </w:rPr>
        <w:t xml:space="preserve">A legmagasabb érték a legkedvezőbb (100 pont). Az ajánlatkérő a legkedvezőbb tartalmi elemre a maximális pontot (felső ponthatár, azaz 100 pont) adja, a többi ajánlat tartalmi elemére pedig a legkedvezőbb tartalmi elemhez viszonyítva egyenesen arányosan számolja ki a pontszámokat. A bírálat módszere képlettel leírva: </w:t>
      </w:r>
    </w:p>
    <w:p w14:paraId="178BF8F4" w14:textId="77777777" w:rsidR="00B45AF4" w:rsidRPr="00BE24E2" w:rsidRDefault="00B45AF4" w:rsidP="00B45AF4">
      <w:pPr>
        <w:pStyle w:val="Listaszerbekezds"/>
        <w:ind w:left="426"/>
        <w:jc w:val="both"/>
        <w:rPr>
          <w:sz w:val="22"/>
          <w:szCs w:val="22"/>
        </w:rPr>
      </w:pPr>
    </w:p>
    <w:p w14:paraId="6FDA6EEC" w14:textId="77777777" w:rsidR="00B45AF4" w:rsidRPr="00BE24E2" w:rsidRDefault="00B45AF4" w:rsidP="00BE24E2">
      <w:pPr>
        <w:pStyle w:val="Listaszerbekezds"/>
        <w:ind w:left="426" w:firstLine="283"/>
        <w:jc w:val="both"/>
        <w:rPr>
          <w:sz w:val="22"/>
          <w:szCs w:val="22"/>
        </w:rPr>
      </w:pPr>
      <w:r w:rsidRPr="00BE24E2">
        <w:rPr>
          <w:sz w:val="22"/>
          <w:szCs w:val="22"/>
        </w:rPr>
        <w:t xml:space="preserve">P = A </w:t>
      </w:r>
      <w:r w:rsidRPr="00BE24E2">
        <w:rPr>
          <w:sz w:val="22"/>
          <w:szCs w:val="22"/>
          <w:vertAlign w:val="subscript"/>
        </w:rPr>
        <w:t>vizsgált</w:t>
      </w:r>
      <w:r w:rsidRPr="00BE24E2">
        <w:rPr>
          <w:sz w:val="22"/>
          <w:szCs w:val="22"/>
        </w:rPr>
        <w:t xml:space="preserve"> / A </w:t>
      </w:r>
      <w:r w:rsidRPr="00BE24E2">
        <w:rPr>
          <w:sz w:val="22"/>
          <w:szCs w:val="22"/>
          <w:vertAlign w:val="subscript"/>
        </w:rPr>
        <w:t>legjobb</w:t>
      </w:r>
      <w:r w:rsidRPr="00BE24E2">
        <w:rPr>
          <w:sz w:val="22"/>
          <w:szCs w:val="22"/>
        </w:rPr>
        <w:t xml:space="preserve"> (P </w:t>
      </w:r>
      <w:r w:rsidRPr="00BE24E2">
        <w:rPr>
          <w:sz w:val="22"/>
          <w:szCs w:val="22"/>
          <w:vertAlign w:val="subscript"/>
        </w:rPr>
        <w:t>max</w:t>
      </w:r>
      <w:r w:rsidRPr="00BE24E2">
        <w:rPr>
          <w:sz w:val="22"/>
          <w:szCs w:val="22"/>
        </w:rPr>
        <w:t xml:space="preserve"> – P </w:t>
      </w:r>
      <w:r w:rsidRPr="00BE24E2">
        <w:rPr>
          <w:sz w:val="22"/>
          <w:szCs w:val="22"/>
          <w:vertAlign w:val="subscript"/>
        </w:rPr>
        <w:t>min</w:t>
      </w:r>
      <w:r w:rsidRPr="00BE24E2">
        <w:rPr>
          <w:sz w:val="22"/>
          <w:szCs w:val="22"/>
        </w:rPr>
        <w:t xml:space="preserve">) + P </w:t>
      </w:r>
      <w:r w:rsidRPr="00BE24E2">
        <w:rPr>
          <w:sz w:val="22"/>
          <w:szCs w:val="22"/>
          <w:vertAlign w:val="subscript"/>
        </w:rPr>
        <w:t>min</w:t>
      </w:r>
    </w:p>
    <w:p w14:paraId="29DE3C1C" w14:textId="77777777" w:rsidR="00B45AF4" w:rsidRPr="00BE24E2" w:rsidRDefault="00B45AF4" w:rsidP="00B45AF4">
      <w:pPr>
        <w:tabs>
          <w:tab w:val="num" w:pos="567"/>
        </w:tabs>
        <w:ind w:left="426"/>
        <w:jc w:val="both"/>
        <w:rPr>
          <w:sz w:val="22"/>
          <w:szCs w:val="22"/>
        </w:rPr>
      </w:pPr>
    </w:p>
    <w:p w14:paraId="4DB4D90F" w14:textId="6E3CD77C" w:rsidR="00B45AF4" w:rsidRPr="00BE24E2" w:rsidRDefault="00BE24E2" w:rsidP="00B45AF4">
      <w:pPr>
        <w:tabs>
          <w:tab w:val="num" w:pos="567"/>
        </w:tabs>
        <w:ind w:left="426"/>
        <w:jc w:val="both"/>
        <w:rPr>
          <w:sz w:val="22"/>
          <w:szCs w:val="22"/>
        </w:rPr>
      </w:pPr>
      <w:r>
        <w:rPr>
          <w:sz w:val="22"/>
          <w:szCs w:val="22"/>
        </w:rPr>
        <w:tab/>
      </w:r>
      <w:r>
        <w:rPr>
          <w:sz w:val="22"/>
          <w:szCs w:val="22"/>
        </w:rPr>
        <w:tab/>
      </w:r>
      <w:r w:rsidR="00B45AF4" w:rsidRPr="00BE24E2">
        <w:rPr>
          <w:sz w:val="22"/>
          <w:szCs w:val="22"/>
        </w:rPr>
        <w:t>P: a vizsgált ajánlati elem adott szempontra vonatkozó pontszáma</w:t>
      </w:r>
    </w:p>
    <w:p w14:paraId="2DF7FAF4" w14:textId="1D04F175" w:rsidR="00B45AF4" w:rsidRPr="00BE24E2" w:rsidRDefault="00BE24E2" w:rsidP="00B45AF4">
      <w:pPr>
        <w:tabs>
          <w:tab w:val="num" w:pos="567"/>
        </w:tabs>
        <w:ind w:left="426"/>
        <w:jc w:val="both"/>
        <w:rPr>
          <w:sz w:val="22"/>
          <w:szCs w:val="22"/>
        </w:rPr>
      </w:pPr>
      <w:r>
        <w:rPr>
          <w:sz w:val="22"/>
          <w:szCs w:val="22"/>
        </w:rPr>
        <w:tab/>
      </w:r>
      <w:r>
        <w:rPr>
          <w:sz w:val="22"/>
          <w:szCs w:val="22"/>
        </w:rPr>
        <w:tab/>
      </w:r>
      <w:r w:rsidR="00B45AF4" w:rsidRPr="00BE24E2">
        <w:rPr>
          <w:sz w:val="22"/>
          <w:szCs w:val="22"/>
        </w:rPr>
        <w:t xml:space="preserve">P </w:t>
      </w:r>
      <w:r w:rsidR="00B45AF4" w:rsidRPr="00BE24E2">
        <w:rPr>
          <w:sz w:val="22"/>
          <w:szCs w:val="22"/>
          <w:vertAlign w:val="subscript"/>
        </w:rPr>
        <w:t>max</w:t>
      </w:r>
      <w:r w:rsidR="00B45AF4" w:rsidRPr="00BE24E2">
        <w:rPr>
          <w:sz w:val="22"/>
          <w:szCs w:val="22"/>
        </w:rPr>
        <w:t>: a pontskála felső határa</w:t>
      </w:r>
    </w:p>
    <w:p w14:paraId="1D6328B3" w14:textId="54F955C0" w:rsidR="00B45AF4" w:rsidRPr="00BE24E2" w:rsidRDefault="00BE24E2" w:rsidP="00B45AF4">
      <w:pPr>
        <w:tabs>
          <w:tab w:val="num" w:pos="567"/>
        </w:tabs>
        <w:ind w:left="426"/>
        <w:jc w:val="both"/>
        <w:rPr>
          <w:sz w:val="22"/>
          <w:szCs w:val="22"/>
        </w:rPr>
      </w:pPr>
      <w:r>
        <w:rPr>
          <w:sz w:val="22"/>
          <w:szCs w:val="22"/>
        </w:rPr>
        <w:tab/>
      </w:r>
      <w:r>
        <w:rPr>
          <w:sz w:val="22"/>
          <w:szCs w:val="22"/>
        </w:rPr>
        <w:tab/>
      </w:r>
      <w:r w:rsidR="00B45AF4" w:rsidRPr="00BE24E2">
        <w:rPr>
          <w:sz w:val="22"/>
          <w:szCs w:val="22"/>
        </w:rPr>
        <w:t xml:space="preserve">P </w:t>
      </w:r>
      <w:r w:rsidR="00B45AF4" w:rsidRPr="00BE24E2">
        <w:rPr>
          <w:sz w:val="22"/>
          <w:szCs w:val="22"/>
          <w:vertAlign w:val="subscript"/>
        </w:rPr>
        <w:t>min</w:t>
      </w:r>
      <w:r w:rsidR="00B45AF4" w:rsidRPr="00BE24E2">
        <w:rPr>
          <w:sz w:val="22"/>
          <w:szCs w:val="22"/>
        </w:rPr>
        <w:t>: a pontskála alsó határa</w:t>
      </w:r>
    </w:p>
    <w:p w14:paraId="001D2E80" w14:textId="56F656B4" w:rsidR="00B45AF4" w:rsidRPr="00BE24E2" w:rsidRDefault="00BE24E2" w:rsidP="00B45AF4">
      <w:pPr>
        <w:tabs>
          <w:tab w:val="num" w:pos="567"/>
        </w:tabs>
        <w:ind w:left="426"/>
        <w:jc w:val="both"/>
        <w:rPr>
          <w:sz w:val="22"/>
          <w:szCs w:val="22"/>
        </w:rPr>
      </w:pPr>
      <w:r>
        <w:rPr>
          <w:sz w:val="22"/>
          <w:szCs w:val="22"/>
        </w:rPr>
        <w:tab/>
      </w:r>
      <w:r>
        <w:rPr>
          <w:sz w:val="22"/>
          <w:szCs w:val="22"/>
        </w:rPr>
        <w:tab/>
      </w:r>
      <w:r w:rsidR="00B45AF4" w:rsidRPr="00BE24E2">
        <w:rPr>
          <w:sz w:val="22"/>
          <w:szCs w:val="22"/>
        </w:rPr>
        <w:t xml:space="preserve">A </w:t>
      </w:r>
      <w:r w:rsidR="00B45AF4" w:rsidRPr="00BE24E2">
        <w:rPr>
          <w:sz w:val="22"/>
          <w:szCs w:val="22"/>
          <w:vertAlign w:val="subscript"/>
        </w:rPr>
        <w:t>legjobb</w:t>
      </w:r>
      <w:r w:rsidR="00B45AF4" w:rsidRPr="00BE24E2">
        <w:rPr>
          <w:sz w:val="22"/>
          <w:szCs w:val="22"/>
        </w:rPr>
        <w:t>: a legelőnyösebb ajánlat tartalmi eleme</w:t>
      </w:r>
    </w:p>
    <w:p w14:paraId="7A8DA54F" w14:textId="784551DA" w:rsidR="00B45AF4" w:rsidRPr="00BE24E2" w:rsidRDefault="00BE24E2" w:rsidP="00B45AF4">
      <w:pPr>
        <w:tabs>
          <w:tab w:val="num" w:pos="567"/>
        </w:tabs>
        <w:ind w:left="426"/>
        <w:jc w:val="both"/>
        <w:rPr>
          <w:sz w:val="22"/>
          <w:szCs w:val="22"/>
        </w:rPr>
      </w:pPr>
      <w:r>
        <w:rPr>
          <w:sz w:val="22"/>
          <w:szCs w:val="22"/>
        </w:rPr>
        <w:tab/>
      </w:r>
      <w:r>
        <w:rPr>
          <w:sz w:val="22"/>
          <w:szCs w:val="22"/>
        </w:rPr>
        <w:tab/>
      </w:r>
      <w:r w:rsidR="00B45AF4" w:rsidRPr="00BE24E2">
        <w:rPr>
          <w:sz w:val="22"/>
          <w:szCs w:val="22"/>
        </w:rPr>
        <w:t xml:space="preserve">A </w:t>
      </w:r>
      <w:r w:rsidR="00B45AF4" w:rsidRPr="00BE24E2">
        <w:rPr>
          <w:sz w:val="22"/>
          <w:szCs w:val="22"/>
          <w:vertAlign w:val="subscript"/>
        </w:rPr>
        <w:t>legrosszabb</w:t>
      </w:r>
      <w:r w:rsidR="00B45AF4" w:rsidRPr="00BE24E2">
        <w:rPr>
          <w:sz w:val="22"/>
          <w:szCs w:val="22"/>
        </w:rPr>
        <w:t>: a legelőnytelenebb ajánlat tartalmi eleme</w:t>
      </w:r>
    </w:p>
    <w:p w14:paraId="270BCC7A" w14:textId="77777777" w:rsidR="00B45AF4" w:rsidRPr="00BE24E2" w:rsidRDefault="00B45AF4" w:rsidP="00BE24E2">
      <w:pPr>
        <w:ind w:left="709"/>
        <w:jc w:val="both"/>
        <w:rPr>
          <w:sz w:val="22"/>
          <w:szCs w:val="22"/>
        </w:rPr>
      </w:pPr>
      <w:r w:rsidRPr="00BE24E2">
        <w:rPr>
          <w:sz w:val="22"/>
          <w:szCs w:val="22"/>
        </w:rPr>
        <w:t xml:space="preserve">A </w:t>
      </w:r>
      <w:r w:rsidRPr="00BE24E2">
        <w:rPr>
          <w:sz w:val="22"/>
          <w:szCs w:val="22"/>
          <w:vertAlign w:val="subscript"/>
        </w:rPr>
        <w:t>vizsgált</w:t>
      </w:r>
      <w:r w:rsidRPr="00BE24E2">
        <w:rPr>
          <w:sz w:val="22"/>
          <w:szCs w:val="22"/>
        </w:rPr>
        <w:t xml:space="preserve">: a vizsgált ajánlat tartalmi eleme </w:t>
      </w:r>
    </w:p>
    <w:p w14:paraId="0AB02117" w14:textId="77777777" w:rsidR="00B45AF4" w:rsidRPr="00BE24E2" w:rsidRDefault="00B45AF4" w:rsidP="00B45AF4">
      <w:pPr>
        <w:ind w:left="426"/>
        <w:jc w:val="both"/>
        <w:rPr>
          <w:sz w:val="22"/>
          <w:szCs w:val="22"/>
        </w:rPr>
      </w:pPr>
    </w:p>
    <w:p w14:paraId="21F22EBF" w14:textId="77777777" w:rsidR="00B45AF4" w:rsidRPr="00BE24E2" w:rsidRDefault="00B45AF4" w:rsidP="00BE24E2">
      <w:pPr>
        <w:ind w:left="709"/>
        <w:jc w:val="both"/>
        <w:rPr>
          <w:sz w:val="22"/>
          <w:szCs w:val="22"/>
        </w:rPr>
      </w:pPr>
      <w:r w:rsidRPr="00BE24E2">
        <w:rPr>
          <w:sz w:val="22"/>
          <w:szCs w:val="22"/>
        </w:rPr>
        <w:t>A fenti módszer alapján kiszámított pontszámokat az ajánlatkérő a számítás során kettő tizedesjegyig vizsgálja kerekítés nélkül úgy, hogy a harmadik tizedeshellyel kezdődő számértékeket elhagyja. Például: 4,759 esetén 4,75 illetve 8,023023 esetén 8,02. Az így kialakult pontazonosság esetén az azonos pontszámot elérő Ajánlattevők azonos pontszámot kapnak. Ezt követően a kiszámított pontszámok a súlyszámmal megszorzásra kerülnek.</w:t>
      </w:r>
    </w:p>
    <w:p w14:paraId="62F8227C" w14:textId="77777777" w:rsidR="00B45AF4" w:rsidRPr="00BE24E2" w:rsidRDefault="00B45AF4" w:rsidP="00BE24E2">
      <w:pPr>
        <w:ind w:left="709"/>
        <w:jc w:val="both"/>
        <w:rPr>
          <w:sz w:val="22"/>
          <w:szCs w:val="22"/>
        </w:rPr>
      </w:pPr>
    </w:p>
    <w:p w14:paraId="644FEBBA" w14:textId="77777777" w:rsidR="00B45AF4" w:rsidRPr="00BE24E2" w:rsidRDefault="00B45AF4" w:rsidP="00BE24E2">
      <w:pPr>
        <w:tabs>
          <w:tab w:val="num" w:pos="567"/>
        </w:tabs>
        <w:ind w:left="709"/>
        <w:jc w:val="both"/>
        <w:rPr>
          <w:sz w:val="22"/>
          <w:szCs w:val="22"/>
          <w:u w:val="single"/>
        </w:rPr>
      </w:pPr>
      <w:r w:rsidRPr="00BE24E2">
        <w:rPr>
          <w:sz w:val="22"/>
          <w:szCs w:val="22"/>
        </w:rPr>
        <w:t>Ajánlatkérő jelen a 2. értékelési szempont és az M2 alkalmassági feltétel, a 3. értékelési szempont és az M3 alkalmassági feltétel</w:t>
      </w:r>
      <w:r w:rsidR="00C16F51" w:rsidRPr="00BE24E2">
        <w:rPr>
          <w:sz w:val="22"/>
          <w:szCs w:val="22"/>
        </w:rPr>
        <w:t>, illetve a 4. értékelési szempont és az M4 alkalmassági feltétel</w:t>
      </w:r>
      <w:r w:rsidRPr="00BE24E2">
        <w:rPr>
          <w:sz w:val="22"/>
          <w:szCs w:val="22"/>
        </w:rPr>
        <w:t xml:space="preserve"> tekintetében szakmai tapasztalaton a 266/2013. (VII. 11.) Korm. rendelet szerinti MV-É, illetve MV-ÉG kategóriás felelős műszaki vezetőre vonatkozó feltételeknek megfelelő végzettség és tapasztalat feletti szakmai tapasztalatot (gyakorlatot) vizsgálja hónapokban kifejezve</w:t>
      </w:r>
      <w:r w:rsidR="00463A8C" w:rsidRPr="00BE24E2">
        <w:rPr>
          <w:sz w:val="22"/>
          <w:szCs w:val="22"/>
        </w:rPr>
        <w:t>, az adott alkalmassági követelmény igazolása érdekében megnevezett szakember tekintetében. Az értékelés során tehát, az alkalmasság tekintetben megnevezett szakemberen kívül más szakember szakmai tapasztalatát Ajánlatkérő nem fogadja el. Ajánlatkérő, a jogosultság megszerzéséhez, a végzettségnek megfelelő gyakorlat feletti szakmai tapasztalatot értékeli 0-60 hónap között, azzal, hogy a 60 hónap feletti szakmai többlet gyakorlatot a legmagasabb adható pontszámmal veszi figyelembe</w:t>
      </w:r>
      <w:r w:rsidRPr="00BE24E2">
        <w:rPr>
          <w:sz w:val="22"/>
          <w:szCs w:val="22"/>
        </w:rPr>
        <w:t>. A szakmai tapasztalat igazolására az önéletrajz szolgál, amelyből világosan ki kell derülnie, hogy a szakember milyen beruházásokban, mennyi hónap gyakorlatot szerzett az előírt  jogosultság megszerzéséhez szükséges végzettségek birtokában a szükséges szakmai gyakorlatok feletti időtartammal. Az önéletrajznak tartalmaznia kell a beruházások kezdő és befejező időpontját év/hó pontossággal. A párhuzamosan megszerzett szakmai tapasztalatot Ajánlatkérő csak egyszer veszi figyelembe. Ajánlatkérő a többlet szakmai tapasztalatot egy szakember tekintetében kéri igazolni.</w:t>
      </w:r>
    </w:p>
    <w:p w14:paraId="0A100DC9" w14:textId="77777777" w:rsidR="00BE24E2" w:rsidRDefault="00BE24E2" w:rsidP="00BE24E2">
      <w:pPr>
        <w:ind w:left="709"/>
        <w:jc w:val="both"/>
        <w:rPr>
          <w:sz w:val="22"/>
          <w:szCs w:val="22"/>
        </w:rPr>
      </w:pPr>
    </w:p>
    <w:p w14:paraId="691321FF" w14:textId="7CE576EB" w:rsidR="00B45AF4" w:rsidRPr="00BE24E2" w:rsidRDefault="00B45AF4" w:rsidP="00BE24E2">
      <w:pPr>
        <w:ind w:left="709"/>
        <w:jc w:val="both"/>
        <w:rPr>
          <w:sz w:val="22"/>
          <w:szCs w:val="22"/>
        </w:rPr>
      </w:pPr>
      <w:r w:rsidRPr="00BE24E2">
        <w:rPr>
          <w:sz w:val="22"/>
          <w:szCs w:val="22"/>
        </w:rPr>
        <w:t>A 2.</w:t>
      </w:r>
      <w:r w:rsidR="00C16F51" w:rsidRPr="00BE24E2">
        <w:rPr>
          <w:sz w:val="22"/>
          <w:szCs w:val="22"/>
        </w:rPr>
        <w:t>,</w:t>
      </w:r>
      <w:r w:rsidRPr="00BE24E2">
        <w:rPr>
          <w:sz w:val="22"/>
          <w:szCs w:val="22"/>
        </w:rPr>
        <w:t xml:space="preserve"> 3.</w:t>
      </w:r>
      <w:r w:rsidR="00C16F51" w:rsidRPr="00BE24E2">
        <w:rPr>
          <w:sz w:val="22"/>
          <w:szCs w:val="22"/>
        </w:rPr>
        <w:t xml:space="preserve"> és 4.</w:t>
      </w:r>
      <w:r w:rsidRPr="00BE24E2">
        <w:rPr>
          <w:sz w:val="22"/>
          <w:szCs w:val="22"/>
        </w:rPr>
        <w:t xml:space="preserve"> értékelési szempont esetében a legkedvezőbb szintet elérő, vagy annál kedvezőbb értéket tartalmazó ajánlatok egyaránt az értékelés során adható pontszám felső határával megegyező pontszámot kapnak, azaz 100 pontot. Ajánlattevő 0 (nulla) hónap megajánlás esetén 0 (nulla) pontot kap. Ajánlatkérő a legkedvezőbbnek tekintett tartalmi elem feletti kedvezőbb </w:t>
      </w:r>
      <w:r w:rsidRPr="00BE24E2">
        <w:rPr>
          <w:sz w:val="22"/>
          <w:szCs w:val="22"/>
        </w:rPr>
        <w:lastRenderedPageBreak/>
        <w:t>megajánlások esetén, a pontszámot úgy határozza meg, hogy a legkedvezőbb szintnek megfelelő értéket veszi figyelembe a pontszámok meghatározásánál, tehát a képletbe abban az esetben is a legkedvezőbbként meghatározott értéket helyettesíti be, ha a legkedvezőbb ajánlat tartalmi eleme ezen értéknél kedvezőbb.</w:t>
      </w:r>
    </w:p>
    <w:p w14:paraId="1E0C3544" w14:textId="77777777" w:rsidR="00B45AF4" w:rsidRDefault="00B45AF4" w:rsidP="00B45AF4">
      <w:pPr>
        <w:ind w:left="426"/>
        <w:jc w:val="both"/>
      </w:pPr>
    </w:p>
    <w:p w14:paraId="55642E52" w14:textId="77777777" w:rsidR="00987019" w:rsidRPr="005F6F80" w:rsidRDefault="00987019" w:rsidP="008D461E">
      <w:pPr>
        <w:jc w:val="both"/>
        <w:rPr>
          <w:sz w:val="22"/>
          <w:szCs w:val="22"/>
        </w:rPr>
      </w:pPr>
    </w:p>
    <w:p w14:paraId="7F51D79A" w14:textId="77777777" w:rsidR="00987019" w:rsidRPr="005F6F80" w:rsidRDefault="00987019" w:rsidP="008D461E">
      <w:pPr>
        <w:pStyle w:val="Alcm"/>
        <w:numPr>
          <w:ilvl w:val="1"/>
          <w:numId w:val="2"/>
        </w:numPr>
        <w:tabs>
          <w:tab w:val="clear" w:pos="360"/>
          <w:tab w:val="num" w:pos="284"/>
        </w:tabs>
        <w:ind w:left="284" w:hanging="568"/>
        <w:jc w:val="left"/>
        <w:rPr>
          <w:rFonts w:ascii="Times New Roman" w:hAnsi="Times New Roman"/>
          <w:b/>
          <w:sz w:val="22"/>
          <w:szCs w:val="22"/>
        </w:rPr>
      </w:pPr>
      <w:bookmarkStart w:id="53" w:name="_Toc381791890"/>
      <w:bookmarkStart w:id="54" w:name="_Toc475264230"/>
      <w:r w:rsidRPr="005F6F80">
        <w:rPr>
          <w:rFonts w:ascii="Times New Roman" w:hAnsi="Times New Roman"/>
          <w:b/>
          <w:sz w:val="22"/>
          <w:szCs w:val="22"/>
        </w:rPr>
        <w:t>A Kbt. 75.§-a alapján eredménytelen eljárás</w:t>
      </w:r>
      <w:bookmarkEnd w:id="53"/>
      <w:bookmarkEnd w:id="54"/>
    </w:p>
    <w:p w14:paraId="01C92AA8" w14:textId="77777777" w:rsidR="00987019" w:rsidRPr="005F6F80" w:rsidRDefault="00987019" w:rsidP="008D461E">
      <w:pPr>
        <w:ind w:left="360"/>
        <w:jc w:val="both"/>
        <w:rPr>
          <w:sz w:val="22"/>
          <w:szCs w:val="22"/>
        </w:rPr>
      </w:pPr>
    </w:p>
    <w:p w14:paraId="1D761E50" w14:textId="77777777" w:rsidR="00987019" w:rsidRPr="005F6F80" w:rsidRDefault="00987019" w:rsidP="008D461E">
      <w:pPr>
        <w:ind w:left="360"/>
        <w:jc w:val="both"/>
        <w:rPr>
          <w:sz w:val="22"/>
          <w:szCs w:val="22"/>
        </w:rPr>
      </w:pPr>
      <w:r w:rsidRPr="005F6F80">
        <w:rPr>
          <w:sz w:val="22"/>
          <w:szCs w:val="22"/>
        </w:rPr>
        <w:t xml:space="preserve">(1) Eredménytelen az eljárás, ha </w:t>
      </w:r>
    </w:p>
    <w:p w14:paraId="5775AE24" w14:textId="77777777" w:rsidR="00987019" w:rsidRPr="005F6F80" w:rsidRDefault="00987019" w:rsidP="00A8562F">
      <w:pPr>
        <w:ind w:left="360"/>
        <w:jc w:val="both"/>
        <w:rPr>
          <w:i/>
          <w:iCs/>
          <w:sz w:val="22"/>
          <w:szCs w:val="22"/>
        </w:rPr>
      </w:pPr>
      <w:r w:rsidRPr="005F6F80">
        <w:rPr>
          <w:i/>
          <w:iCs/>
          <w:sz w:val="22"/>
          <w:szCs w:val="22"/>
        </w:rPr>
        <w:t xml:space="preserve">a) nem nyújtottak be ajánlatot vagy több szakaszból álló eljárás részvételi szakaszában részvételi jelentkezést; </w:t>
      </w:r>
    </w:p>
    <w:p w14:paraId="58A68C12" w14:textId="77777777" w:rsidR="00987019" w:rsidRPr="005F6F80" w:rsidRDefault="00987019" w:rsidP="00A8562F">
      <w:pPr>
        <w:ind w:left="360"/>
        <w:jc w:val="both"/>
        <w:rPr>
          <w:i/>
          <w:iCs/>
          <w:sz w:val="22"/>
          <w:szCs w:val="22"/>
        </w:rPr>
      </w:pPr>
      <w:r w:rsidRPr="005F6F80">
        <w:rPr>
          <w:i/>
          <w:iCs/>
          <w:sz w:val="22"/>
          <w:szCs w:val="22"/>
        </w:rPr>
        <w:t xml:space="preserve">b) kizárólag érvénytelen ajánlatot vagy részvételi jelentkezést nyújtottak be; </w:t>
      </w:r>
    </w:p>
    <w:p w14:paraId="08586516" w14:textId="77777777" w:rsidR="00987019" w:rsidRPr="005F6F80" w:rsidRDefault="00987019" w:rsidP="00A8562F">
      <w:pPr>
        <w:ind w:left="360"/>
        <w:jc w:val="both"/>
        <w:rPr>
          <w:i/>
          <w:iCs/>
          <w:sz w:val="22"/>
          <w:szCs w:val="22"/>
        </w:rPr>
      </w:pPr>
      <w:r w:rsidRPr="005F6F80">
        <w:rPr>
          <w:i/>
          <w:iCs/>
          <w:sz w:val="22"/>
          <w:szCs w:val="22"/>
        </w:rPr>
        <w:t xml:space="preserve">c) az eljárásban benyújtott minden ajánlat tekintetében lejárt az ajánlati kötöttség és egyetlen ajánlattevő sem tartja fenn ajánlatát. </w:t>
      </w:r>
    </w:p>
    <w:p w14:paraId="422AA89A" w14:textId="77777777" w:rsidR="00987019" w:rsidRPr="005F6F80" w:rsidRDefault="00987019" w:rsidP="00A8562F">
      <w:pPr>
        <w:ind w:left="360"/>
        <w:jc w:val="both"/>
        <w:rPr>
          <w:i/>
          <w:iCs/>
          <w:sz w:val="22"/>
          <w:szCs w:val="22"/>
        </w:rPr>
      </w:pPr>
    </w:p>
    <w:p w14:paraId="7992EAD7" w14:textId="77777777" w:rsidR="00987019" w:rsidRPr="005F6F80" w:rsidRDefault="00987019" w:rsidP="00A8562F">
      <w:pPr>
        <w:ind w:left="360"/>
        <w:jc w:val="both"/>
        <w:rPr>
          <w:iCs/>
          <w:sz w:val="22"/>
          <w:szCs w:val="22"/>
        </w:rPr>
      </w:pPr>
      <w:r w:rsidRPr="005F6F80">
        <w:rPr>
          <w:iCs/>
          <w:sz w:val="22"/>
          <w:szCs w:val="22"/>
        </w:rPr>
        <w:t xml:space="preserve">(2) Az ajánlatkérő eredménytelenné nyilváníthatja az eljárást, ha </w:t>
      </w:r>
    </w:p>
    <w:p w14:paraId="14484493" w14:textId="77777777" w:rsidR="00987019" w:rsidRPr="005F6F80" w:rsidRDefault="00987019" w:rsidP="00A8562F">
      <w:pPr>
        <w:ind w:left="360"/>
        <w:jc w:val="both"/>
        <w:rPr>
          <w:i/>
          <w:iCs/>
          <w:sz w:val="22"/>
          <w:szCs w:val="22"/>
        </w:rPr>
      </w:pPr>
      <w:r w:rsidRPr="005F6F80">
        <w:rPr>
          <w:i/>
          <w:iCs/>
          <w:sz w:val="22"/>
          <w:szCs w:val="22"/>
        </w:rPr>
        <w:t xml:space="preserve">a) a szerződés megkötésére vagy teljesítésére képtelenné vált vagy a szerződéstől való elállásnak vagy a szerződés felmondásának lenne helye [53. § (4)-(6) bekezdés]; </w:t>
      </w:r>
    </w:p>
    <w:p w14:paraId="337B88A8" w14:textId="77777777" w:rsidR="00987019" w:rsidRPr="005F6F80" w:rsidRDefault="00987019" w:rsidP="00A8562F">
      <w:pPr>
        <w:ind w:left="360"/>
        <w:jc w:val="both"/>
        <w:rPr>
          <w:i/>
          <w:iCs/>
          <w:sz w:val="22"/>
          <w:szCs w:val="22"/>
        </w:rPr>
      </w:pPr>
      <w:r w:rsidRPr="005F6F80">
        <w:rPr>
          <w:i/>
          <w:iCs/>
          <w:sz w:val="22"/>
          <w:szCs w:val="22"/>
        </w:rPr>
        <w:t xml:space="preserve">b) a - (4) bekezdésben foglaltak szerint igazolható - rendelkezésére álló anyagi fedezet összege nem elegendő a szerződés megkötéséhez az értékelés alapján legkedvezőbb ajánlatot tett ajánlattevővel; </w:t>
      </w:r>
    </w:p>
    <w:p w14:paraId="253652ED" w14:textId="77777777" w:rsidR="00987019" w:rsidRPr="005F6F80" w:rsidRDefault="00987019" w:rsidP="00A8562F">
      <w:pPr>
        <w:ind w:left="360"/>
        <w:jc w:val="both"/>
        <w:rPr>
          <w:i/>
          <w:iCs/>
          <w:sz w:val="22"/>
          <w:szCs w:val="22"/>
        </w:rPr>
      </w:pPr>
      <w:r w:rsidRPr="005F6F80">
        <w:rPr>
          <w:i/>
          <w:iCs/>
          <w:sz w:val="22"/>
          <w:szCs w:val="22"/>
        </w:rPr>
        <w:t xml:space="preserve">c) valamelyik ajánlattevő vagy részvételre jelentkező az eljárás tisztaságát vagy a többi ajánlattevő, illetve részvételre jelentkező érdekeit súlyosan sértő cselekményt követ el; </w:t>
      </w:r>
    </w:p>
    <w:p w14:paraId="301802EC" w14:textId="77777777" w:rsidR="00987019" w:rsidRPr="005F6F80" w:rsidRDefault="00987019" w:rsidP="00A8562F">
      <w:pPr>
        <w:ind w:left="360"/>
        <w:jc w:val="both"/>
        <w:rPr>
          <w:i/>
          <w:iCs/>
          <w:sz w:val="22"/>
          <w:szCs w:val="22"/>
        </w:rPr>
      </w:pPr>
      <w:r w:rsidRPr="005F6F80">
        <w:rPr>
          <w:i/>
          <w:iCs/>
          <w:sz w:val="22"/>
          <w:szCs w:val="22"/>
        </w:rPr>
        <w:t xml:space="preserve">d) 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 </w:t>
      </w:r>
    </w:p>
    <w:p w14:paraId="2434F3C0" w14:textId="77777777" w:rsidR="00987019" w:rsidRPr="005F6F80" w:rsidRDefault="00987019" w:rsidP="00A8562F">
      <w:pPr>
        <w:ind w:left="360"/>
        <w:jc w:val="both"/>
        <w:rPr>
          <w:i/>
          <w:iCs/>
          <w:sz w:val="22"/>
          <w:szCs w:val="22"/>
        </w:rPr>
      </w:pPr>
      <w:r w:rsidRPr="005F6F80">
        <w:rPr>
          <w:i/>
          <w:iCs/>
          <w:sz w:val="22"/>
          <w:szCs w:val="22"/>
        </w:rPr>
        <w:t xml:space="preserve">e) - 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 </w:t>
      </w:r>
    </w:p>
    <w:p w14:paraId="1E77C253" w14:textId="77777777" w:rsidR="00987019" w:rsidRDefault="00987019" w:rsidP="00A8562F">
      <w:pPr>
        <w:ind w:left="360"/>
        <w:jc w:val="both"/>
        <w:rPr>
          <w:i/>
          <w:iCs/>
          <w:sz w:val="22"/>
          <w:szCs w:val="22"/>
        </w:rPr>
      </w:pPr>
      <w:r w:rsidRPr="005F6F80">
        <w:rPr>
          <w:i/>
          <w:iCs/>
          <w:sz w:val="22"/>
          <w:szCs w:val="22"/>
        </w:rPr>
        <w:t>f) 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7366BF1E" w14:textId="77777777" w:rsidR="00347469" w:rsidRPr="005F6F80" w:rsidRDefault="00347469" w:rsidP="00A8562F">
      <w:pPr>
        <w:ind w:left="360"/>
        <w:jc w:val="both"/>
        <w:rPr>
          <w:sz w:val="22"/>
          <w:szCs w:val="22"/>
        </w:rPr>
      </w:pPr>
    </w:p>
    <w:p w14:paraId="47BEE15A" w14:textId="77777777" w:rsidR="00987019" w:rsidRPr="005F6F80" w:rsidRDefault="00987019" w:rsidP="008D461E">
      <w:pPr>
        <w:pStyle w:val="Alcm"/>
        <w:numPr>
          <w:ilvl w:val="1"/>
          <w:numId w:val="2"/>
        </w:numPr>
        <w:tabs>
          <w:tab w:val="clear" w:pos="360"/>
          <w:tab w:val="num" w:pos="284"/>
        </w:tabs>
        <w:ind w:left="284" w:hanging="568"/>
        <w:jc w:val="left"/>
        <w:rPr>
          <w:rFonts w:ascii="Times New Roman" w:hAnsi="Times New Roman"/>
          <w:b/>
          <w:sz w:val="22"/>
          <w:szCs w:val="22"/>
        </w:rPr>
      </w:pPr>
      <w:bookmarkStart w:id="55" w:name="_Toc381791891"/>
      <w:bookmarkStart w:id="56" w:name="_Toc475264231"/>
      <w:r w:rsidRPr="005F6F80">
        <w:rPr>
          <w:rFonts w:ascii="Times New Roman" w:hAnsi="Times New Roman"/>
          <w:b/>
          <w:sz w:val="22"/>
          <w:szCs w:val="22"/>
        </w:rPr>
        <w:t>Tájékoztatás az ajánlatkérő döntéseiről</w:t>
      </w:r>
      <w:bookmarkEnd w:id="55"/>
      <w:bookmarkEnd w:id="56"/>
    </w:p>
    <w:p w14:paraId="00D8127D" w14:textId="77777777" w:rsidR="00987019" w:rsidRPr="005F6F80" w:rsidRDefault="00987019" w:rsidP="00EC5866">
      <w:pPr>
        <w:ind w:left="284"/>
        <w:jc w:val="both"/>
        <w:rPr>
          <w:sz w:val="22"/>
          <w:szCs w:val="22"/>
        </w:rPr>
      </w:pPr>
    </w:p>
    <w:p w14:paraId="7C4A0240" w14:textId="77777777" w:rsidR="00987019" w:rsidRPr="005F6F80" w:rsidRDefault="00987019" w:rsidP="00EC5866">
      <w:pPr>
        <w:ind w:left="284"/>
        <w:jc w:val="both"/>
        <w:rPr>
          <w:sz w:val="22"/>
          <w:szCs w:val="22"/>
        </w:rPr>
      </w:pPr>
      <w:r w:rsidRPr="005F6F80">
        <w:rPr>
          <w:sz w:val="22"/>
          <w:szCs w:val="22"/>
        </w:rPr>
        <w:t xml:space="preserve">Az eljárás eredményéről szóló döntés meghozatalát megelőzően Ajánlatkérő az értékelési szempontokra figyelemmel legkedvezőbbnek tekinthető Ajánlattevőt </w:t>
      </w:r>
      <w:r w:rsidR="00B45AF4">
        <w:rPr>
          <w:sz w:val="22"/>
          <w:szCs w:val="22"/>
        </w:rPr>
        <w:t>megfelelő</w:t>
      </w:r>
      <w:r w:rsidRPr="005F6F80">
        <w:rPr>
          <w:sz w:val="22"/>
          <w:szCs w:val="22"/>
        </w:rPr>
        <w:t xml:space="preserve"> határidő tűzésével felhívja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14:paraId="3E453DF9" w14:textId="77777777" w:rsidR="00987019" w:rsidRPr="005F6F80" w:rsidRDefault="00987019" w:rsidP="00EC5866">
      <w:pPr>
        <w:ind w:left="284"/>
        <w:jc w:val="both"/>
        <w:rPr>
          <w:sz w:val="22"/>
          <w:szCs w:val="22"/>
        </w:rPr>
      </w:pPr>
    </w:p>
    <w:p w14:paraId="01674E0E" w14:textId="77777777" w:rsidR="00987019" w:rsidRPr="005F6F80" w:rsidRDefault="00987019" w:rsidP="00EC5866">
      <w:pPr>
        <w:ind w:left="284"/>
        <w:jc w:val="both"/>
        <w:rPr>
          <w:sz w:val="22"/>
          <w:szCs w:val="22"/>
        </w:rPr>
      </w:pPr>
      <w:r w:rsidRPr="005F6F80">
        <w:rPr>
          <w:sz w:val="22"/>
          <w:szCs w:val="22"/>
        </w:rPr>
        <w:t>Az ajánlatkérő az ajánlatok elbírálásának befejezésekor külön jogszabályban meghatározott minta szerint írásbeli összegezést köteles készíteni az ajánlatokról. Az ajánlatkérő az ajánlatok elbírálásának befejezésekor az írásbeli összegezésnek minden ajánlattevő részére egyidejűleg, telefaxon vagy elektronikus úton történő megküldésével teljesíti.</w:t>
      </w:r>
    </w:p>
    <w:p w14:paraId="732A2555" w14:textId="77777777" w:rsidR="00987019" w:rsidRPr="005F6F80" w:rsidRDefault="00987019" w:rsidP="00FD165B">
      <w:pPr>
        <w:ind w:left="360"/>
        <w:jc w:val="both"/>
        <w:rPr>
          <w:b/>
          <w:sz w:val="22"/>
          <w:szCs w:val="22"/>
        </w:rPr>
      </w:pPr>
      <w:r w:rsidRPr="005F6F80">
        <w:rPr>
          <w:sz w:val="22"/>
          <w:szCs w:val="22"/>
        </w:rPr>
        <w:br w:type="page"/>
      </w:r>
    </w:p>
    <w:p w14:paraId="32E71B34" w14:textId="77777777" w:rsidR="00987019" w:rsidRPr="005F6F80" w:rsidRDefault="00987019" w:rsidP="006545F4">
      <w:pPr>
        <w:pStyle w:val="Cm"/>
        <w:numPr>
          <w:ilvl w:val="0"/>
          <w:numId w:val="2"/>
        </w:numPr>
        <w:rPr>
          <w:rFonts w:ascii="Times New Roman" w:hAnsi="Times New Roman"/>
          <w:spacing w:val="40"/>
          <w:sz w:val="22"/>
          <w:szCs w:val="22"/>
        </w:rPr>
      </w:pPr>
      <w:bookmarkStart w:id="57" w:name="_Toc475264232"/>
      <w:r w:rsidRPr="005F6F80">
        <w:rPr>
          <w:rFonts w:ascii="Times New Roman" w:hAnsi="Times New Roman"/>
          <w:spacing w:val="40"/>
          <w:sz w:val="22"/>
          <w:szCs w:val="22"/>
        </w:rPr>
        <w:lastRenderedPageBreak/>
        <w:t>IRATMINTÁK</w:t>
      </w:r>
      <w:bookmarkEnd w:id="57"/>
    </w:p>
    <w:p w14:paraId="670B5981" w14:textId="77777777" w:rsidR="00987019" w:rsidRPr="005F6F80" w:rsidRDefault="00987019" w:rsidP="00FD73BB">
      <w:pPr>
        <w:ind w:left="360"/>
        <w:jc w:val="right"/>
        <w:rPr>
          <w:i/>
          <w:sz w:val="22"/>
          <w:szCs w:val="22"/>
        </w:rPr>
      </w:pPr>
      <w:r w:rsidRPr="005F6F80">
        <w:rPr>
          <w:sz w:val="22"/>
          <w:szCs w:val="22"/>
        </w:rPr>
        <w:br w:type="page"/>
      </w:r>
      <w:r w:rsidRPr="005F6F80">
        <w:rPr>
          <w:i/>
          <w:sz w:val="22"/>
          <w:szCs w:val="22"/>
        </w:rPr>
        <w:lastRenderedPageBreak/>
        <w:t>1. sz. melléklet</w:t>
      </w:r>
    </w:p>
    <w:p w14:paraId="39758BDF" w14:textId="77777777" w:rsidR="00987019" w:rsidRPr="005F6F80" w:rsidRDefault="00987019" w:rsidP="00FD73BB">
      <w:pPr>
        <w:ind w:left="360"/>
        <w:jc w:val="center"/>
        <w:rPr>
          <w:b/>
          <w:spacing w:val="40"/>
          <w:sz w:val="22"/>
          <w:szCs w:val="22"/>
        </w:rPr>
      </w:pPr>
    </w:p>
    <w:p w14:paraId="6D83B3F7" w14:textId="77777777" w:rsidR="00987019" w:rsidRPr="005F6F80" w:rsidRDefault="00987019" w:rsidP="00FD73BB">
      <w:pPr>
        <w:ind w:left="360"/>
        <w:jc w:val="center"/>
        <w:rPr>
          <w:b/>
          <w:spacing w:val="40"/>
          <w:sz w:val="22"/>
          <w:szCs w:val="22"/>
        </w:rPr>
      </w:pPr>
    </w:p>
    <w:p w14:paraId="709BEF48" w14:textId="77777777" w:rsidR="00987019" w:rsidRPr="005F6F80" w:rsidRDefault="00987019" w:rsidP="00A80B73">
      <w:pPr>
        <w:ind w:left="360"/>
        <w:jc w:val="center"/>
        <w:rPr>
          <w:b/>
          <w:spacing w:val="40"/>
          <w:sz w:val="22"/>
          <w:szCs w:val="22"/>
        </w:rPr>
      </w:pPr>
      <w:r w:rsidRPr="005F6F80">
        <w:rPr>
          <w:b/>
          <w:spacing w:val="40"/>
          <w:sz w:val="22"/>
          <w:szCs w:val="22"/>
        </w:rPr>
        <w:t>TARTALOMJEGYZÉK</w:t>
      </w:r>
    </w:p>
    <w:p w14:paraId="2937945E" w14:textId="77777777" w:rsidR="00987019" w:rsidRPr="005F6F80" w:rsidRDefault="00987019" w:rsidP="00A80B73">
      <w:pPr>
        <w:ind w:left="360"/>
        <w:jc w:val="center"/>
        <w:rPr>
          <w:b/>
          <w:spacing w:val="40"/>
          <w:sz w:val="22"/>
          <w:szCs w:val="22"/>
        </w:rPr>
      </w:pPr>
    </w:p>
    <w:p w14:paraId="5443B3B0" w14:textId="77777777" w:rsidR="007C0F5E" w:rsidRPr="005F6F80" w:rsidRDefault="007C0F5E" w:rsidP="00A80B73">
      <w:pPr>
        <w:ind w:left="360"/>
        <w:jc w:val="center"/>
        <w:rPr>
          <w:b/>
          <w:spacing w:val="40"/>
          <w:sz w:val="22"/>
          <w:szCs w:val="22"/>
        </w:rPr>
      </w:pPr>
    </w:p>
    <w:tbl>
      <w:tblPr>
        <w:tblW w:w="500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307"/>
        <w:gridCol w:w="1757"/>
      </w:tblGrid>
      <w:tr w:rsidR="007C0F5E" w:rsidRPr="005F6F80" w14:paraId="087326BC" w14:textId="77777777" w:rsidTr="00C4564E">
        <w:tc>
          <w:tcPr>
            <w:tcW w:w="4031" w:type="pct"/>
          </w:tcPr>
          <w:p w14:paraId="44514319" w14:textId="77777777" w:rsidR="007C0F5E" w:rsidRPr="005F6F80" w:rsidRDefault="007C0F5E" w:rsidP="00C4564E">
            <w:pPr>
              <w:rPr>
                <w:sz w:val="22"/>
                <w:szCs w:val="22"/>
              </w:rPr>
            </w:pPr>
            <w:bookmarkStart w:id="58" w:name="_Hlk501299180"/>
            <w:r w:rsidRPr="005F6F80">
              <w:rPr>
                <w:b/>
                <w:sz w:val="22"/>
                <w:szCs w:val="22"/>
              </w:rPr>
              <w:t>AZ AJÁNLATTÉTELI HATÁRIDŐIG CSATOLANDÓ</w:t>
            </w:r>
          </w:p>
        </w:tc>
        <w:tc>
          <w:tcPr>
            <w:tcW w:w="969" w:type="pct"/>
          </w:tcPr>
          <w:p w14:paraId="7C87FFF4" w14:textId="77777777" w:rsidR="007C0F5E" w:rsidRPr="005F6F80" w:rsidRDefault="007C0F5E" w:rsidP="00C4564E">
            <w:pPr>
              <w:rPr>
                <w:sz w:val="22"/>
                <w:szCs w:val="22"/>
              </w:rPr>
            </w:pPr>
          </w:p>
        </w:tc>
      </w:tr>
      <w:tr w:rsidR="007C0F5E" w:rsidRPr="005F6F80" w14:paraId="1ACB2B56" w14:textId="77777777" w:rsidTr="00C4564E">
        <w:tc>
          <w:tcPr>
            <w:tcW w:w="4031" w:type="pct"/>
          </w:tcPr>
          <w:p w14:paraId="44A1ADC6" w14:textId="77777777" w:rsidR="007C0F5E" w:rsidRPr="005F6F80" w:rsidRDefault="007C0F5E" w:rsidP="00C4564E">
            <w:pPr>
              <w:rPr>
                <w:sz w:val="22"/>
                <w:szCs w:val="22"/>
              </w:rPr>
            </w:pPr>
          </w:p>
        </w:tc>
        <w:tc>
          <w:tcPr>
            <w:tcW w:w="969" w:type="pct"/>
          </w:tcPr>
          <w:p w14:paraId="0994569B" w14:textId="77777777" w:rsidR="007C0F5E" w:rsidRPr="005F6F80" w:rsidRDefault="007C0F5E" w:rsidP="00C4564E">
            <w:pPr>
              <w:rPr>
                <w:sz w:val="22"/>
                <w:szCs w:val="22"/>
              </w:rPr>
            </w:pPr>
          </w:p>
        </w:tc>
      </w:tr>
      <w:tr w:rsidR="007C0F5E" w:rsidRPr="005F6F80" w14:paraId="053B3D63" w14:textId="77777777" w:rsidTr="00C4564E">
        <w:tc>
          <w:tcPr>
            <w:tcW w:w="4031" w:type="pct"/>
          </w:tcPr>
          <w:p w14:paraId="7F4A5077" w14:textId="77777777" w:rsidR="007C0F5E" w:rsidRPr="005F6F80" w:rsidRDefault="007C0F5E" w:rsidP="00C4564E">
            <w:pPr>
              <w:rPr>
                <w:sz w:val="22"/>
                <w:szCs w:val="22"/>
              </w:rPr>
            </w:pPr>
          </w:p>
        </w:tc>
        <w:tc>
          <w:tcPr>
            <w:tcW w:w="969" w:type="pct"/>
          </w:tcPr>
          <w:p w14:paraId="60FDD758" w14:textId="77777777" w:rsidR="007C0F5E" w:rsidRPr="005F6F80" w:rsidRDefault="007C0F5E" w:rsidP="00C4564E">
            <w:pPr>
              <w:rPr>
                <w:sz w:val="22"/>
                <w:szCs w:val="22"/>
              </w:rPr>
            </w:pPr>
            <w:r w:rsidRPr="005F6F80">
              <w:rPr>
                <w:sz w:val="22"/>
                <w:szCs w:val="22"/>
              </w:rPr>
              <w:t>oldalszám</w:t>
            </w:r>
          </w:p>
        </w:tc>
      </w:tr>
      <w:tr w:rsidR="007C0F5E" w:rsidRPr="005F6F80" w14:paraId="697A6E26" w14:textId="77777777" w:rsidTr="00C4564E">
        <w:tc>
          <w:tcPr>
            <w:tcW w:w="4031" w:type="pct"/>
          </w:tcPr>
          <w:p w14:paraId="4CAEC074" w14:textId="77777777" w:rsidR="007C0F5E" w:rsidRPr="005F6F80" w:rsidRDefault="007C0F5E" w:rsidP="00C4564E">
            <w:pPr>
              <w:rPr>
                <w:sz w:val="22"/>
                <w:szCs w:val="22"/>
              </w:rPr>
            </w:pPr>
            <w:r w:rsidRPr="005F6F80">
              <w:rPr>
                <w:sz w:val="22"/>
                <w:szCs w:val="22"/>
              </w:rPr>
              <w:t>Tartalomjegyzék</w:t>
            </w:r>
          </w:p>
        </w:tc>
        <w:tc>
          <w:tcPr>
            <w:tcW w:w="969" w:type="pct"/>
          </w:tcPr>
          <w:p w14:paraId="6719F289" w14:textId="77777777" w:rsidR="007C0F5E" w:rsidRPr="005F6F80" w:rsidRDefault="007C0F5E" w:rsidP="00C4564E">
            <w:pPr>
              <w:rPr>
                <w:sz w:val="22"/>
                <w:szCs w:val="22"/>
              </w:rPr>
            </w:pPr>
          </w:p>
        </w:tc>
      </w:tr>
      <w:tr w:rsidR="007C0F5E" w:rsidRPr="005F6F80" w14:paraId="02A30320" w14:textId="77777777" w:rsidTr="00C4564E">
        <w:tc>
          <w:tcPr>
            <w:tcW w:w="4031" w:type="pct"/>
          </w:tcPr>
          <w:p w14:paraId="18E095BA"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Felolvasólap (2. sz. melléklet)</w:t>
            </w:r>
          </w:p>
        </w:tc>
        <w:tc>
          <w:tcPr>
            <w:tcW w:w="969" w:type="pct"/>
          </w:tcPr>
          <w:p w14:paraId="7ADCC5F3" w14:textId="77777777" w:rsidR="007C0F5E" w:rsidRPr="005F6F80" w:rsidRDefault="007C0F5E" w:rsidP="00C4564E">
            <w:pPr>
              <w:rPr>
                <w:sz w:val="22"/>
                <w:szCs w:val="22"/>
              </w:rPr>
            </w:pPr>
          </w:p>
        </w:tc>
      </w:tr>
      <w:tr w:rsidR="007C0F5E" w:rsidRPr="005F6F80" w14:paraId="00E3B295" w14:textId="77777777" w:rsidTr="00C4564E">
        <w:tc>
          <w:tcPr>
            <w:tcW w:w="4031" w:type="pct"/>
          </w:tcPr>
          <w:p w14:paraId="42BBA23D"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az üzleti titokra (3. sz. melléklet)</w:t>
            </w:r>
          </w:p>
        </w:tc>
        <w:tc>
          <w:tcPr>
            <w:tcW w:w="969" w:type="pct"/>
          </w:tcPr>
          <w:p w14:paraId="334BE02B" w14:textId="77777777" w:rsidR="007C0F5E" w:rsidRPr="005F6F80" w:rsidRDefault="007C0F5E" w:rsidP="00C4564E">
            <w:pPr>
              <w:rPr>
                <w:sz w:val="22"/>
                <w:szCs w:val="22"/>
              </w:rPr>
            </w:pPr>
          </w:p>
        </w:tc>
      </w:tr>
      <w:tr w:rsidR="007C0F5E" w:rsidRPr="005F6F80" w14:paraId="4C2793A2" w14:textId="77777777" w:rsidTr="00C4564E">
        <w:tc>
          <w:tcPr>
            <w:tcW w:w="4031" w:type="pct"/>
          </w:tcPr>
          <w:p w14:paraId="3A46B341" w14:textId="77777777" w:rsidR="007C0F5E" w:rsidRPr="005F6F80" w:rsidRDefault="007C0F5E" w:rsidP="00C4564E">
            <w:pPr>
              <w:rPr>
                <w:sz w:val="22"/>
                <w:szCs w:val="22"/>
              </w:rPr>
            </w:pPr>
            <w:r w:rsidRPr="005F6F80">
              <w:rPr>
                <w:sz w:val="22"/>
                <w:szCs w:val="22"/>
              </w:rPr>
              <w:t>Információs adatlap (4. sz. melléklet)</w:t>
            </w:r>
          </w:p>
        </w:tc>
        <w:tc>
          <w:tcPr>
            <w:tcW w:w="969" w:type="pct"/>
          </w:tcPr>
          <w:p w14:paraId="45579623" w14:textId="77777777" w:rsidR="007C0F5E" w:rsidRPr="005F6F80" w:rsidRDefault="007C0F5E" w:rsidP="00C4564E">
            <w:pPr>
              <w:rPr>
                <w:sz w:val="22"/>
                <w:szCs w:val="22"/>
              </w:rPr>
            </w:pPr>
          </w:p>
        </w:tc>
      </w:tr>
      <w:tr w:rsidR="007C0F5E" w:rsidRPr="005F6F80" w14:paraId="7EFBE476" w14:textId="77777777" w:rsidTr="00C4564E">
        <w:tc>
          <w:tcPr>
            <w:tcW w:w="4031" w:type="pct"/>
          </w:tcPr>
          <w:p w14:paraId="25577C4E"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Ajánlattevő nyilatkozata a Kbt. 66.§ (2) bekezdés tekintetében (5. sz. melléklet)</w:t>
            </w:r>
          </w:p>
        </w:tc>
        <w:tc>
          <w:tcPr>
            <w:tcW w:w="969" w:type="pct"/>
          </w:tcPr>
          <w:p w14:paraId="284876A2" w14:textId="77777777" w:rsidR="007C0F5E" w:rsidRPr="005F6F80" w:rsidRDefault="007C0F5E" w:rsidP="00C4564E">
            <w:pPr>
              <w:rPr>
                <w:sz w:val="22"/>
                <w:szCs w:val="22"/>
              </w:rPr>
            </w:pPr>
          </w:p>
        </w:tc>
      </w:tr>
      <w:tr w:rsidR="007C0F5E" w:rsidRPr="005F6F80" w14:paraId="65A0D616" w14:textId="77777777" w:rsidTr="00C4564E">
        <w:tc>
          <w:tcPr>
            <w:tcW w:w="4031" w:type="pct"/>
          </w:tcPr>
          <w:p w14:paraId="20788B3D"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Ajánlattevő nyilatkozata a Kbt. 66.§ (4) bekezdés tekintetében (6. sz. melléklet)</w:t>
            </w:r>
          </w:p>
        </w:tc>
        <w:tc>
          <w:tcPr>
            <w:tcW w:w="969" w:type="pct"/>
          </w:tcPr>
          <w:p w14:paraId="4B826D1D" w14:textId="77777777" w:rsidR="007C0F5E" w:rsidRPr="005F6F80" w:rsidRDefault="007C0F5E" w:rsidP="00C4564E">
            <w:pPr>
              <w:rPr>
                <w:sz w:val="22"/>
                <w:szCs w:val="22"/>
              </w:rPr>
            </w:pPr>
          </w:p>
        </w:tc>
      </w:tr>
      <w:tr w:rsidR="007C0F5E" w:rsidRPr="005F6F80" w14:paraId="68F50178" w14:textId="77777777" w:rsidTr="00C4564E">
        <w:tc>
          <w:tcPr>
            <w:tcW w:w="4031" w:type="pct"/>
          </w:tcPr>
          <w:p w14:paraId="6642010D"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Közös Ajánlattevők nyilatkozata közös ajánlattétel esetén (7. sz. melléklet)</w:t>
            </w:r>
          </w:p>
        </w:tc>
        <w:tc>
          <w:tcPr>
            <w:tcW w:w="969" w:type="pct"/>
          </w:tcPr>
          <w:p w14:paraId="0D2F419E" w14:textId="77777777" w:rsidR="007C0F5E" w:rsidRPr="005F6F80" w:rsidRDefault="007C0F5E" w:rsidP="00C4564E">
            <w:pPr>
              <w:rPr>
                <w:sz w:val="22"/>
                <w:szCs w:val="22"/>
              </w:rPr>
            </w:pPr>
          </w:p>
        </w:tc>
      </w:tr>
      <w:tr w:rsidR="007C0F5E" w:rsidRPr="005F6F80" w14:paraId="273C3AB6" w14:textId="77777777" w:rsidTr="00C4564E">
        <w:tc>
          <w:tcPr>
            <w:tcW w:w="4031" w:type="pct"/>
          </w:tcPr>
          <w:p w14:paraId="1A4645D8"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A jogi kizáró okok fenn nem állásáról az ajánlathoz csatolandó igazolás, nyilatkozat és nyilatkozat a Kbt. 66.§ (6) bekezdés a) pontja, a Kbt. 67.§ (4) bekezdés és a 321/2015 (X. 30.) Korm. rendelet 17.§ (2) bekezdés szerint alapján (8. sz. melléklet)</w:t>
            </w:r>
          </w:p>
        </w:tc>
        <w:tc>
          <w:tcPr>
            <w:tcW w:w="969" w:type="pct"/>
          </w:tcPr>
          <w:p w14:paraId="14F21C81" w14:textId="77777777" w:rsidR="007C0F5E" w:rsidRPr="005F6F80" w:rsidRDefault="007C0F5E" w:rsidP="00C4564E">
            <w:pPr>
              <w:rPr>
                <w:sz w:val="22"/>
                <w:szCs w:val="22"/>
              </w:rPr>
            </w:pPr>
          </w:p>
        </w:tc>
      </w:tr>
      <w:tr w:rsidR="007C0F5E" w:rsidRPr="005F6F80" w14:paraId="7349DA88" w14:textId="77777777" w:rsidTr="00C4564E">
        <w:tc>
          <w:tcPr>
            <w:tcW w:w="4031" w:type="pct"/>
          </w:tcPr>
          <w:p w14:paraId="4CA51449"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Ajánlattevő nyilatkozata a Kbt</w:t>
            </w:r>
            <w:r w:rsidR="00866ADF">
              <w:rPr>
                <w:rFonts w:ascii="Times New Roman" w:hAnsi="Times New Roman" w:cs="Times New Roman"/>
                <w:sz w:val="22"/>
                <w:szCs w:val="22"/>
              </w:rPr>
              <w:t>.</w:t>
            </w:r>
            <w:r w:rsidRPr="005F6F80">
              <w:rPr>
                <w:rFonts w:ascii="Times New Roman" w:hAnsi="Times New Roman" w:cs="Times New Roman"/>
                <w:sz w:val="22"/>
                <w:szCs w:val="22"/>
              </w:rPr>
              <w:t xml:space="preserve"> 62. § (1) bekezdés </w:t>
            </w:r>
            <w:r w:rsidRPr="00A24C9A">
              <w:rPr>
                <w:rFonts w:ascii="Times New Roman" w:hAnsi="Times New Roman" w:cs="Times New Roman"/>
                <w:i/>
                <w:sz w:val="22"/>
                <w:szCs w:val="22"/>
              </w:rPr>
              <w:t>k)</w:t>
            </w:r>
            <w:r w:rsidRPr="005F6F80">
              <w:rPr>
                <w:rFonts w:ascii="Times New Roman" w:hAnsi="Times New Roman" w:cs="Times New Roman"/>
                <w:sz w:val="22"/>
                <w:szCs w:val="22"/>
              </w:rPr>
              <w:t xml:space="preserve"> pont </w:t>
            </w:r>
            <w:r w:rsidRPr="00A24C9A">
              <w:rPr>
                <w:rFonts w:ascii="Times New Roman" w:hAnsi="Times New Roman" w:cs="Times New Roman"/>
                <w:i/>
                <w:sz w:val="22"/>
                <w:szCs w:val="22"/>
              </w:rPr>
              <w:t>kb)</w:t>
            </w:r>
            <w:r w:rsidRPr="005F6F80">
              <w:rPr>
                <w:rFonts w:ascii="Times New Roman" w:hAnsi="Times New Roman" w:cs="Times New Roman"/>
                <w:sz w:val="22"/>
                <w:szCs w:val="22"/>
              </w:rPr>
              <w:t xml:space="preserve"> alpontja tekintetében (9. sz. melléklet)</w:t>
            </w:r>
          </w:p>
        </w:tc>
        <w:tc>
          <w:tcPr>
            <w:tcW w:w="969" w:type="pct"/>
          </w:tcPr>
          <w:p w14:paraId="740808E3" w14:textId="77777777" w:rsidR="007C0F5E" w:rsidRPr="005F6F80" w:rsidRDefault="007C0F5E" w:rsidP="00C4564E">
            <w:pPr>
              <w:rPr>
                <w:sz w:val="22"/>
                <w:szCs w:val="22"/>
              </w:rPr>
            </w:pPr>
          </w:p>
        </w:tc>
      </w:tr>
      <w:tr w:rsidR="007C0F5E" w:rsidRPr="005F6F80" w14:paraId="3C9AEBB5" w14:textId="77777777" w:rsidTr="00C4564E">
        <w:tc>
          <w:tcPr>
            <w:tcW w:w="4031" w:type="pct"/>
          </w:tcPr>
          <w:p w14:paraId="73518D29"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az előírt alkalmassági követelmények teljesüléséről (10. sz. melléklet)</w:t>
            </w:r>
          </w:p>
        </w:tc>
        <w:tc>
          <w:tcPr>
            <w:tcW w:w="969" w:type="pct"/>
          </w:tcPr>
          <w:p w14:paraId="1AA1648B" w14:textId="77777777" w:rsidR="007C0F5E" w:rsidRPr="005F6F80" w:rsidRDefault="007C0F5E" w:rsidP="00C4564E">
            <w:pPr>
              <w:rPr>
                <w:sz w:val="22"/>
                <w:szCs w:val="22"/>
              </w:rPr>
            </w:pPr>
          </w:p>
        </w:tc>
      </w:tr>
      <w:tr w:rsidR="007C0F5E" w:rsidRPr="005F6F80" w14:paraId="2FE2DA0C" w14:textId="77777777" w:rsidTr="00C4564E">
        <w:tc>
          <w:tcPr>
            <w:tcW w:w="4031" w:type="pct"/>
          </w:tcPr>
          <w:p w14:paraId="1E5155F9"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Képviseleti jogosultság igazolása</w:t>
            </w:r>
          </w:p>
        </w:tc>
        <w:tc>
          <w:tcPr>
            <w:tcW w:w="969" w:type="pct"/>
          </w:tcPr>
          <w:p w14:paraId="315BF56B" w14:textId="77777777" w:rsidR="007C0F5E" w:rsidRPr="005F6F80" w:rsidRDefault="007C0F5E" w:rsidP="00C4564E">
            <w:pPr>
              <w:rPr>
                <w:sz w:val="22"/>
                <w:szCs w:val="22"/>
              </w:rPr>
            </w:pPr>
          </w:p>
        </w:tc>
      </w:tr>
      <w:tr w:rsidR="007C0F5E" w:rsidRPr="005F6F80" w14:paraId="150F7400" w14:textId="77777777" w:rsidTr="00C4564E">
        <w:tc>
          <w:tcPr>
            <w:tcW w:w="4031" w:type="pct"/>
          </w:tcPr>
          <w:p w14:paraId="2CD3BF79"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Cégkivonat, egyéni vállalkozói igazolvány (adott esetben)</w:t>
            </w:r>
          </w:p>
        </w:tc>
        <w:tc>
          <w:tcPr>
            <w:tcW w:w="969" w:type="pct"/>
          </w:tcPr>
          <w:p w14:paraId="526558E0" w14:textId="77777777" w:rsidR="007C0F5E" w:rsidRPr="005F6F80" w:rsidRDefault="007C0F5E" w:rsidP="00C4564E">
            <w:pPr>
              <w:rPr>
                <w:sz w:val="22"/>
                <w:szCs w:val="22"/>
              </w:rPr>
            </w:pPr>
          </w:p>
        </w:tc>
      </w:tr>
      <w:tr w:rsidR="008D274E" w:rsidRPr="005F6F80" w14:paraId="02185119" w14:textId="77777777" w:rsidTr="00C4564E">
        <w:tc>
          <w:tcPr>
            <w:tcW w:w="4031" w:type="pct"/>
          </w:tcPr>
          <w:p w14:paraId="0CE1E9B0" w14:textId="77777777" w:rsidR="008D274E" w:rsidRPr="005F6F80" w:rsidRDefault="008D274E" w:rsidP="00C4564E">
            <w:pPr>
              <w:pStyle w:val="NormlWeb"/>
              <w:widowControl w:val="0"/>
              <w:rPr>
                <w:rFonts w:ascii="Times New Roman" w:hAnsi="Times New Roman" w:cs="Times New Roman"/>
                <w:sz w:val="22"/>
                <w:szCs w:val="22"/>
              </w:rPr>
            </w:pPr>
            <w:r>
              <w:rPr>
                <w:rFonts w:ascii="Times New Roman" w:hAnsi="Times New Roman" w:cs="Times New Roman"/>
                <w:sz w:val="22"/>
                <w:szCs w:val="22"/>
              </w:rPr>
              <w:t>Nyilatkozat változásbejelentésről (1</w:t>
            </w:r>
            <w:r w:rsidR="00301E52">
              <w:rPr>
                <w:rFonts w:ascii="Times New Roman" w:hAnsi="Times New Roman" w:cs="Times New Roman"/>
                <w:sz w:val="22"/>
                <w:szCs w:val="22"/>
              </w:rPr>
              <w:t>1</w:t>
            </w:r>
            <w:r>
              <w:rPr>
                <w:rFonts w:ascii="Times New Roman" w:hAnsi="Times New Roman" w:cs="Times New Roman"/>
                <w:sz w:val="22"/>
                <w:szCs w:val="22"/>
              </w:rPr>
              <w:t>.sz. melléklet)</w:t>
            </w:r>
          </w:p>
        </w:tc>
        <w:tc>
          <w:tcPr>
            <w:tcW w:w="969" w:type="pct"/>
          </w:tcPr>
          <w:p w14:paraId="51CEB591" w14:textId="77777777" w:rsidR="008D274E" w:rsidRPr="005F6F80" w:rsidRDefault="008D274E" w:rsidP="00C4564E">
            <w:pPr>
              <w:rPr>
                <w:sz w:val="22"/>
                <w:szCs w:val="22"/>
              </w:rPr>
            </w:pPr>
          </w:p>
        </w:tc>
      </w:tr>
      <w:tr w:rsidR="007C0F5E" w:rsidRPr="005F6F80" w14:paraId="4CABA24B" w14:textId="77777777" w:rsidTr="00C4564E">
        <w:tc>
          <w:tcPr>
            <w:tcW w:w="4031" w:type="pct"/>
          </w:tcPr>
          <w:p w14:paraId="79EBE241"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Összeférhetetlenségi nyilatkozat (1</w:t>
            </w:r>
            <w:r w:rsidR="00301E52">
              <w:rPr>
                <w:rFonts w:ascii="Times New Roman" w:hAnsi="Times New Roman" w:cs="Times New Roman"/>
                <w:sz w:val="22"/>
                <w:szCs w:val="22"/>
              </w:rPr>
              <w:t>2</w:t>
            </w:r>
            <w:r w:rsidRPr="005F6F80">
              <w:rPr>
                <w:rFonts w:ascii="Times New Roman" w:hAnsi="Times New Roman" w:cs="Times New Roman"/>
                <w:sz w:val="22"/>
                <w:szCs w:val="22"/>
              </w:rPr>
              <w:t>. sz. melléklet)</w:t>
            </w:r>
          </w:p>
        </w:tc>
        <w:tc>
          <w:tcPr>
            <w:tcW w:w="969" w:type="pct"/>
          </w:tcPr>
          <w:p w14:paraId="6953BDF7" w14:textId="77777777" w:rsidR="007C0F5E" w:rsidRPr="005F6F80" w:rsidRDefault="007C0F5E" w:rsidP="00C4564E">
            <w:pPr>
              <w:rPr>
                <w:sz w:val="22"/>
                <w:szCs w:val="22"/>
              </w:rPr>
            </w:pPr>
          </w:p>
        </w:tc>
      </w:tr>
      <w:tr w:rsidR="007C0F5E" w:rsidRPr="005F6F80" w14:paraId="5D4AD78C" w14:textId="77777777" w:rsidTr="00C4564E">
        <w:tc>
          <w:tcPr>
            <w:tcW w:w="4031" w:type="pct"/>
          </w:tcPr>
          <w:p w14:paraId="6F7DF0DC"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az építési felelősségbiztosításról 322/2015. (X. 30.) Korm. rendelet 26.§- a alapján (1</w:t>
            </w:r>
            <w:r w:rsidR="00301E52">
              <w:rPr>
                <w:rFonts w:ascii="Times New Roman" w:hAnsi="Times New Roman" w:cs="Times New Roman"/>
                <w:sz w:val="22"/>
                <w:szCs w:val="22"/>
              </w:rPr>
              <w:t>3</w:t>
            </w:r>
            <w:r w:rsidRPr="005F6F80">
              <w:rPr>
                <w:rFonts w:ascii="Times New Roman" w:hAnsi="Times New Roman" w:cs="Times New Roman"/>
                <w:sz w:val="22"/>
                <w:szCs w:val="22"/>
              </w:rPr>
              <w:t>. sz. melléklet)</w:t>
            </w:r>
          </w:p>
        </w:tc>
        <w:tc>
          <w:tcPr>
            <w:tcW w:w="969" w:type="pct"/>
          </w:tcPr>
          <w:p w14:paraId="4D8E0B0D" w14:textId="77777777" w:rsidR="007C0F5E" w:rsidRPr="005F6F80" w:rsidRDefault="007C0F5E" w:rsidP="00C4564E">
            <w:pPr>
              <w:rPr>
                <w:sz w:val="22"/>
                <w:szCs w:val="22"/>
              </w:rPr>
            </w:pPr>
          </w:p>
        </w:tc>
      </w:tr>
      <w:tr w:rsidR="00C16F51" w:rsidRPr="005F6F80" w14:paraId="2F0DD5DB" w14:textId="77777777" w:rsidTr="00C4564E">
        <w:tc>
          <w:tcPr>
            <w:tcW w:w="4031" w:type="pct"/>
          </w:tcPr>
          <w:p w14:paraId="1B3C104B" w14:textId="77777777" w:rsidR="00C16F51" w:rsidRPr="005F6F80" w:rsidRDefault="00C16F51"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a Kbt. 67.§ (3) bekezdés és a 65.§ (7) bekezdés alapján (1</w:t>
            </w:r>
            <w:r w:rsidR="00301E52">
              <w:rPr>
                <w:rFonts w:ascii="Times New Roman" w:hAnsi="Times New Roman" w:cs="Times New Roman"/>
                <w:sz w:val="22"/>
                <w:szCs w:val="22"/>
              </w:rPr>
              <w:t>4</w:t>
            </w:r>
            <w:r w:rsidRPr="005F6F80">
              <w:rPr>
                <w:rFonts w:ascii="Times New Roman" w:hAnsi="Times New Roman" w:cs="Times New Roman"/>
                <w:sz w:val="22"/>
                <w:szCs w:val="22"/>
              </w:rPr>
              <w:t>. sz. melléklet)</w:t>
            </w:r>
          </w:p>
        </w:tc>
        <w:tc>
          <w:tcPr>
            <w:tcW w:w="969" w:type="pct"/>
          </w:tcPr>
          <w:p w14:paraId="6A49DF71" w14:textId="77777777" w:rsidR="00C16F51" w:rsidRPr="005F6F80" w:rsidRDefault="00C16F51" w:rsidP="00C4564E">
            <w:pPr>
              <w:rPr>
                <w:sz w:val="22"/>
                <w:szCs w:val="22"/>
              </w:rPr>
            </w:pPr>
          </w:p>
        </w:tc>
      </w:tr>
      <w:tr w:rsidR="007C0F5E" w:rsidRPr="005F6F80" w14:paraId="7C4E0205" w14:textId="77777777" w:rsidTr="00C4564E">
        <w:tc>
          <w:tcPr>
            <w:tcW w:w="4031" w:type="pct"/>
          </w:tcPr>
          <w:p w14:paraId="40D20A4D"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az elektronikus, illetőleg a papír alapon benyújtott ajánlat egyezőségéről (1</w:t>
            </w:r>
            <w:r w:rsidR="00301E52">
              <w:rPr>
                <w:rFonts w:ascii="Times New Roman" w:hAnsi="Times New Roman" w:cs="Times New Roman"/>
                <w:sz w:val="22"/>
                <w:szCs w:val="22"/>
              </w:rPr>
              <w:t>5</w:t>
            </w:r>
            <w:r w:rsidRPr="005F6F80">
              <w:rPr>
                <w:rFonts w:ascii="Times New Roman" w:hAnsi="Times New Roman" w:cs="Times New Roman"/>
                <w:sz w:val="22"/>
                <w:szCs w:val="22"/>
              </w:rPr>
              <w:t>. sz. melléklet)</w:t>
            </w:r>
          </w:p>
        </w:tc>
        <w:tc>
          <w:tcPr>
            <w:tcW w:w="969" w:type="pct"/>
          </w:tcPr>
          <w:p w14:paraId="54E1FA59" w14:textId="77777777" w:rsidR="007C0F5E" w:rsidRPr="005F6F80" w:rsidRDefault="007C0F5E" w:rsidP="00C4564E">
            <w:pPr>
              <w:rPr>
                <w:sz w:val="22"/>
                <w:szCs w:val="22"/>
              </w:rPr>
            </w:pPr>
          </w:p>
        </w:tc>
      </w:tr>
      <w:tr w:rsidR="007C0F5E" w:rsidRPr="005F6F80" w14:paraId="0911060F" w14:textId="77777777" w:rsidTr="00C4564E">
        <w:tc>
          <w:tcPr>
            <w:tcW w:w="4031" w:type="pct"/>
          </w:tcPr>
          <w:p w14:paraId="57B063EA"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Árazott költségvetés</w:t>
            </w:r>
          </w:p>
        </w:tc>
        <w:tc>
          <w:tcPr>
            <w:tcW w:w="969" w:type="pct"/>
          </w:tcPr>
          <w:p w14:paraId="24F5E9A4" w14:textId="77777777" w:rsidR="007C0F5E" w:rsidRPr="005F6F80" w:rsidRDefault="007C0F5E" w:rsidP="00C4564E">
            <w:pPr>
              <w:rPr>
                <w:sz w:val="22"/>
                <w:szCs w:val="22"/>
              </w:rPr>
            </w:pPr>
          </w:p>
        </w:tc>
      </w:tr>
      <w:tr w:rsidR="007C0F5E" w:rsidRPr="005F6F80" w14:paraId="6BE77E3B" w14:textId="77777777" w:rsidTr="00C4564E">
        <w:tc>
          <w:tcPr>
            <w:tcW w:w="4031" w:type="pct"/>
          </w:tcPr>
          <w:p w14:paraId="6D2219E1" w14:textId="77777777" w:rsidR="007C0F5E" w:rsidRPr="005F6F80" w:rsidRDefault="007C0F5E" w:rsidP="00C4564E">
            <w:pPr>
              <w:pStyle w:val="NormlWeb"/>
              <w:widowControl w:val="0"/>
              <w:rPr>
                <w:rFonts w:ascii="Times New Roman" w:hAnsi="Times New Roman" w:cs="Times New Roman"/>
                <w:sz w:val="22"/>
                <w:szCs w:val="22"/>
                <w:highlight w:val="yellow"/>
              </w:rPr>
            </w:pPr>
          </w:p>
        </w:tc>
        <w:tc>
          <w:tcPr>
            <w:tcW w:w="969" w:type="pct"/>
          </w:tcPr>
          <w:p w14:paraId="5047C1ED" w14:textId="77777777" w:rsidR="007C0F5E" w:rsidRPr="005F6F80" w:rsidRDefault="007C0F5E" w:rsidP="00C4564E">
            <w:pPr>
              <w:rPr>
                <w:sz w:val="22"/>
                <w:szCs w:val="22"/>
                <w:highlight w:val="yellow"/>
              </w:rPr>
            </w:pPr>
          </w:p>
        </w:tc>
      </w:tr>
      <w:tr w:rsidR="007C0F5E" w:rsidRPr="005F6F80" w14:paraId="6EB1AAF3" w14:textId="77777777" w:rsidTr="00C4564E">
        <w:tc>
          <w:tcPr>
            <w:tcW w:w="4031" w:type="pct"/>
          </w:tcPr>
          <w:p w14:paraId="2AE2952C" w14:textId="77777777" w:rsidR="007C0F5E" w:rsidRPr="005F6F80" w:rsidRDefault="007C0F5E" w:rsidP="00C4564E">
            <w:pPr>
              <w:pStyle w:val="NormlWeb"/>
              <w:widowControl w:val="0"/>
              <w:rPr>
                <w:rFonts w:ascii="Times New Roman" w:hAnsi="Times New Roman" w:cs="Times New Roman"/>
                <w:b/>
                <w:sz w:val="22"/>
                <w:szCs w:val="22"/>
              </w:rPr>
            </w:pPr>
            <w:r w:rsidRPr="005F6F80">
              <w:rPr>
                <w:rFonts w:ascii="Times New Roman" w:hAnsi="Times New Roman" w:cs="Times New Roman"/>
                <w:b/>
                <w:sz w:val="22"/>
                <w:szCs w:val="22"/>
              </w:rPr>
              <w:t>AZ ALÁBBI NYILATKOZATOKAT CSAK ABBAN AZ ESETBEN KELL CSATOLNI, AMENNYIBEN ARRA AJÁNLATKÉRŐ AZ AJÁNLATTEVŐT ÍRÁSBAN FELHÍVJA!</w:t>
            </w:r>
          </w:p>
        </w:tc>
        <w:tc>
          <w:tcPr>
            <w:tcW w:w="969" w:type="pct"/>
          </w:tcPr>
          <w:p w14:paraId="518176A6" w14:textId="77777777" w:rsidR="007C0F5E" w:rsidRPr="005F6F80" w:rsidRDefault="007C0F5E" w:rsidP="00C4564E">
            <w:pPr>
              <w:rPr>
                <w:sz w:val="22"/>
                <w:szCs w:val="22"/>
              </w:rPr>
            </w:pPr>
          </w:p>
        </w:tc>
      </w:tr>
      <w:tr w:rsidR="007C0F5E" w:rsidRPr="005F6F80" w14:paraId="1CD69F17" w14:textId="77777777" w:rsidTr="00C4564E">
        <w:tc>
          <w:tcPr>
            <w:tcW w:w="4031" w:type="pct"/>
          </w:tcPr>
          <w:p w14:paraId="30F814A7" w14:textId="77777777" w:rsidR="007C0F5E" w:rsidRPr="005F6F80" w:rsidRDefault="007C0F5E" w:rsidP="00C4564E">
            <w:pPr>
              <w:pStyle w:val="NormlWeb"/>
              <w:widowControl w:val="0"/>
              <w:rPr>
                <w:rFonts w:ascii="Times New Roman" w:hAnsi="Times New Roman" w:cs="Times New Roman"/>
                <w:sz w:val="22"/>
                <w:szCs w:val="22"/>
                <w:highlight w:val="yellow"/>
              </w:rPr>
            </w:pPr>
          </w:p>
        </w:tc>
        <w:tc>
          <w:tcPr>
            <w:tcW w:w="969" w:type="pct"/>
          </w:tcPr>
          <w:p w14:paraId="383D258F" w14:textId="77777777" w:rsidR="007C0F5E" w:rsidRPr="005F6F80" w:rsidRDefault="007C0F5E" w:rsidP="00C4564E">
            <w:pPr>
              <w:rPr>
                <w:sz w:val="22"/>
                <w:szCs w:val="22"/>
                <w:highlight w:val="yellow"/>
              </w:rPr>
            </w:pPr>
          </w:p>
        </w:tc>
      </w:tr>
      <w:tr w:rsidR="007C0F5E" w:rsidRPr="005F6F80" w14:paraId="01FB3227" w14:textId="77777777" w:rsidTr="00C4564E">
        <w:tc>
          <w:tcPr>
            <w:tcW w:w="4031" w:type="pct"/>
          </w:tcPr>
          <w:p w14:paraId="70A1FB69"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az M1alkalmassági kritériumok tekintetében (1</w:t>
            </w:r>
            <w:r w:rsidR="00301E52">
              <w:rPr>
                <w:rFonts w:ascii="Times New Roman" w:hAnsi="Times New Roman" w:cs="Times New Roman"/>
                <w:sz w:val="22"/>
                <w:szCs w:val="22"/>
              </w:rPr>
              <w:t>6</w:t>
            </w:r>
            <w:r w:rsidRPr="005F6F80">
              <w:rPr>
                <w:rFonts w:ascii="Times New Roman" w:hAnsi="Times New Roman" w:cs="Times New Roman"/>
                <w:sz w:val="22"/>
                <w:szCs w:val="22"/>
              </w:rPr>
              <w:t>. sz. melléklet)</w:t>
            </w:r>
          </w:p>
        </w:tc>
        <w:tc>
          <w:tcPr>
            <w:tcW w:w="969" w:type="pct"/>
          </w:tcPr>
          <w:p w14:paraId="1136E4FB" w14:textId="77777777" w:rsidR="007C0F5E" w:rsidRPr="005F6F80" w:rsidRDefault="007C0F5E" w:rsidP="00C4564E">
            <w:pPr>
              <w:rPr>
                <w:sz w:val="22"/>
                <w:szCs w:val="22"/>
              </w:rPr>
            </w:pPr>
          </w:p>
        </w:tc>
      </w:tr>
      <w:tr w:rsidR="007C0F5E" w:rsidRPr="005F6F80" w14:paraId="09AC7668" w14:textId="77777777" w:rsidTr="00C4564E">
        <w:tc>
          <w:tcPr>
            <w:tcW w:w="4031" w:type="pct"/>
          </w:tcPr>
          <w:p w14:paraId="1CBFA1CA"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Referencia nyilatkozat (1</w:t>
            </w:r>
            <w:r w:rsidR="00301E52">
              <w:rPr>
                <w:rFonts w:ascii="Times New Roman" w:hAnsi="Times New Roman" w:cs="Times New Roman"/>
                <w:sz w:val="22"/>
                <w:szCs w:val="22"/>
              </w:rPr>
              <w:t>7</w:t>
            </w:r>
            <w:r w:rsidRPr="005F6F80">
              <w:rPr>
                <w:rFonts w:ascii="Times New Roman" w:hAnsi="Times New Roman" w:cs="Times New Roman"/>
                <w:sz w:val="22"/>
                <w:szCs w:val="22"/>
              </w:rPr>
              <w:t>. sz. melléklet)</w:t>
            </w:r>
          </w:p>
        </w:tc>
        <w:tc>
          <w:tcPr>
            <w:tcW w:w="969" w:type="pct"/>
          </w:tcPr>
          <w:p w14:paraId="7EAE8EE2" w14:textId="77777777" w:rsidR="007C0F5E" w:rsidRPr="005F6F80" w:rsidRDefault="007C0F5E" w:rsidP="00C4564E">
            <w:pPr>
              <w:rPr>
                <w:sz w:val="22"/>
                <w:szCs w:val="22"/>
              </w:rPr>
            </w:pPr>
          </w:p>
        </w:tc>
      </w:tr>
      <w:tr w:rsidR="007C0F5E" w:rsidRPr="005F6F80" w14:paraId="1051A0B2" w14:textId="77777777" w:rsidTr="00C4564E">
        <w:tc>
          <w:tcPr>
            <w:tcW w:w="4031" w:type="pct"/>
          </w:tcPr>
          <w:p w14:paraId="38472276"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Nyilatkozat rendelkezésre állásról, közreműködésről az M2</w:t>
            </w:r>
            <w:r w:rsidR="00301E52">
              <w:rPr>
                <w:rFonts w:ascii="Times New Roman" w:hAnsi="Times New Roman" w:cs="Times New Roman"/>
                <w:sz w:val="22"/>
                <w:szCs w:val="22"/>
              </w:rPr>
              <w:t>/M3/M4</w:t>
            </w:r>
            <w:r w:rsidRPr="005F6F80">
              <w:rPr>
                <w:rFonts w:ascii="Times New Roman" w:hAnsi="Times New Roman" w:cs="Times New Roman"/>
                <w:sz w:val="22"/>
                <w:szCs w:val="22"/>
              </w:rPr>
              <w:t xml:space="preserve"> alkalmassági kritériumok tekintetében (</w:t>
            </w:r>
            <w:r w:rsidR="00713F41" w:rsidRPr="005F6F80">
              <w:rPr>
                <w:rFonts w:ascii="Times New Roman" w:hAnsi="Times New Roman" w:cs="Times New Roman"/>
                <w:sz w:val="22"/>
                <w:szCs w:val="22"/>
              </w:rPr>
              <w:t>1</w:t>
            </w:r>
            <w:r w:rsidR="00301E52">
              <w:rPr>
                <w:rFonts w:ascii="Times New Roman" w:hAnsi="Times New Roman" w:cs="Times New Roman"/>
                <w:sz w:val="22"/>
                <w:szCs w:val="22"/>
              </w:rPr>
              <w:t>8</w:t>
            </w:r>
            <w:r w:rsidRPr="005F6F80">
              <w:rPr>
                <w:rFonts w:ascii="Times New Roman" w:hAnsi="Times New Roman" w:cs="Times New Roman"/>
                <w:sz w:val="22"/>
                <w:szCs w:val="22"/>
              </w:rPr>
              <w:t>. sz. melléklet).</w:t>
            </w:r>
          </w:p>
        </w:tc>
        <w:tc>
          <w:tcPr>
            <w:tcW w:w="969" w:type="pct"/>
          </w:tcPr>
          <w:p w14:paraId="1C01E8EE" w14:textId="77777777" w:rsidR="007C0F5E" w:rsidRPr="005F6F80" w:rsidRDefault="007C0F5E" w:rsidP="00C4564E">
            <w:pPr>
              <w:rPr>
                <w:sz w:val="22"/>
                <w:szCs w:val="22"/>
              </w:rPr>
            </w:pPr>
          </w:p>
        </w:tc>
      </w:tr>
      <w:tr w:rsidR="007C0F5E" w:rsidRPr="005F6F80" w14:paraId="0F5B0B19" w14:textId="77777777" w:rsidTr="00C4564E">
        <w:tc>
          <w:tcPr>
            <w:tcW w:w="4031" w:type="pct"/>
          </w:tcPr>
          <w:p w14:paraId="268E82EA" w14:textId="1B39126B"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Önéletrajzok</w:t>
            </w:r>
            <w:r w:rsidR="00534F99">
              <w:rPr>
                <w:rFonts w:ascii="Times New Roman" w:hAnsi="Times New Roman" w:cs="Times New Roman"/>
                <w:sz w:val="22"/>
                <w:szCs w:val="22"/>
              </w:rPr>
              <w:t xml:space="preserve"> (19. sz. melléklet)</w:t>
            </w:r>
          </w:p>
        </w:tc>
        <w:tc>
          <w:tcPr>
            <w:tcW w:w="969" w:type="pct"/>
          </w:tcPr>
          <w:p w14:paraId="444111F7" w14:textId="77777777" w:rsidR="007C0F5E" w:rsidRPr="005F6F80" w:rsidRDefault="007C0F5E" w:rsidP="00C4564E">
            <w:pPr>
              <w:rPr>
                <w:sz w:val="22"/>
                <w:szCs w:val="22"/>
              </w:rPr>
            </w:pPr>
          </w:p>
        </w:tc>
      </w:tr>
      <w:tr w:rsidR="007C0F5E" w:rsidRPr="005F6F80" w14:paraId="68A2B1DE" w14:textId="77777777" w:rsidTr="00C4564E">
        <w:tc>
          <w:tcPr>
            <w:tcW w:w="4031" w:type="pct"/>
          </w:tcPr>
          <w:p w14:paraId="32C573CF"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Végzettséget, képzettséget igazoló dokumentumok</w:t>
            </w:r>
          </w:p>
        </w:tc>
        <w:tc>
          <w:tcPr>
            <w:tcW w:w="969" w:type="pct"/>
          </w:tcPr>
          <w:p w14:paraId="5BF888BD" w14:textId="77777777" w:rsidR="007C0F5E" w:rsidRPr="005F6F80" w:rsidRDefault="007C0F5E" w:rsidP="00C4564E">
            <w:pPr>
              <w:rPr>
                <w:sz w:val="22"/>
                <w:szCs w:val="22"/>
              </w:rPr>
            </w:pPr>
          </w:p>
        </w:tc>
      </w:tr>
      <w:tr w:rsidR="007C0F5E" w:rsidRPr="005F6F80" w14:paraId="57B8F195" w14:textId="77777777" w:rsidTr="00C4564E">
        <w:tc>
          <w:tcPr>
            <w:tcW w:w="4031" w:type="pct"/>
          </w:tcPr>
          <w:p w14:paraId="448E917A" w14:textId="77777777" w:rsidR="007C0F5E" w:rsidRPr="005F6F80" w:rsidRDefault="007C0F5E" w:rsidP="00C4564E">
            <w:pPr>
              <w:pStyle w:val="NormlWeb"/>
              <w:widowControl w:val="0"/>
              <w:rPr>
                <w:rFonts w:ascii="Times New Roman" w:hAnsi="Times New Roman" w:cs="Times New Roman"/>
                <w:sz w:val="22"/>
                <w:szCs w:val="22"/>
              </w:rPr>
            </w:pPr>
            <w:r w:rsidRPr="005F6F80">
              <w:rPr>
                <w:rFonts w:ascii="Times New Roman" w:hAnsi="Times New Roman" w:cs="Times New Roman"/>
                <w:sz w:val="22"/>
                <w:szCs w:val="22"/>
              </w:rPr>
              <w:t>Egyéb az ajánlattevő által fontosnak ítélt dokumentumok</w:t>
            </w:r>
          </w:p>
        </w:tc>
        <w:tc>
          <w:tcPr>
            <w:tcW w:w="969" w:type="pct"/>
          </w:tcPr>
          <w:p w14:paraId="2C6FCA84" w14:textId="77777777" w:rsidR="007C0F5E" w:rsidRPr="005F6F80" w:rsidRDefault="007C0F5E" w:rsidP="00C4564E">
            <w:pPr>
              <w:rPr>
                <w:sz w:val="22"/>
                <w:szCs w:val="22"/>
              </w:rPr>
            </w:pPr>
          </w:p>
        </w:tc>
      </w:tr>
      <w:bookmarkEnd w:id="58"/>
    </w:tbl>
    <w:p w14:paraId="6D18D3D7" w14:textId="77777777" w:rsidR="00987019" w:rsidRPr="005F6F80" w:rsidRDefault="00987019" w:rsidP="00A80B73">
      <w:pPr>
        <w:rPr>
          <w:sz w:val="22"/>
          <w:szCs w:val="22"/>
        </w:rPr>
      </w:pPr>
    </w:p>
    <w:p w14:paraId="6C83E2D4" w14:textId="77777777" w:rsidR="00987019" w:rsidRPr="005F6F80" w:rsidRDefault="00987019">
      <w:pPr>
        <w:rPr>
          <w:i/>
          <w:sz w:val="22"/>
          <w:szCs w:val="22"/>
        </w:rPr>
      </w:pPr>
      <w:r w:rsidRPr="005F6F80">
        <w:rPr>
          <w:i/>
          <w:sz w:val="22"/>
          <w:szCs w:val="22"/>
        </w:rPr>
        <w:br w:type="page"/>
      </w:r>
    </w:p>
    <w:p w14:paraId="1AA1C572" w14:textId="77777777" w:rsidR="00987019" w:rsidRPr="005F6F80" w:rsidRDefault="00987019" w:rsidP="00787524">
      <w:pPr>
        <w:jc w:val="right"/>
        <w:rPr>
          <w:i/>
          <w:sz w:val="22"/>
          <w:szCs w:val="22"/>
        </w:rPr>
      </w:pPr>
      <w:r w:rsidRPr="005F6F80">
        <w:rPr>
          <w:i/>
          <w:sz w:val="22"/>
          <w:szCs w:val="22"/>
        </w:rPr>
        <w:lastRenderedPageBreak/>
        <w:t>2. sz. melléklet</w:t>
      </w:r>
    </w:p>
    <w:p w14:paraId="4B206594" w14:textId="77777777" w:rsidR="00987019" w:rsidRPr="005F6F80" w:rsidRDefault="00987019" w:rsidP="00787524">
      <w:pPr>
        <w:ind w:left="360"/>
        <w:jc w:val="center"/>
        <w:rPr>
          <w:b/>
          <w:spacing w:val="40"/>
          <w:sz w:val="22"/>
          <w:szCs w:val="22"/>
        </w:rPr>
      </w:pPr>
    </w:p>
    <w:p w14:paraId="34E5BD53" w14:textId="77777777" w:rsidR="00987019" w:rsidRPr="005F6F80" w:rsidRDefault="00987019" w:rsidP="003E1F2C">
      <w:pPr>
        <w:ind w:left="360"/>
        <w:jc w:val="center"/>
        <w:rPr>
          <w:b/>
          <w:spacing w:val="40"/>
          <w:sz w:val="22"/>
          <w:szCs w:val="22"/>
        </w:rPr>
      </w:pPr>
      <w:r w:rsidRPr="005F6F80">
        <w:rPr>
          <w:b/>
          <w:spacing w:val="40"/>
          <w:sz w:val="22"/>
          <w:szCs w:val="22"/>
        </w:rPr>
        <w:t>FELOLVASÓLAP</w:t>
      </w:r>
    </w:p>
    <w:p w14:paraId="6C9CFBD5" w14:textId="77777777" w:rsidR="00987019" w:rsidRPr="005F6F80" w:rsidRDefault="00987019" w:rsidP="003E1F2C">
      <w:pPr>
        <w:ind w:left="360"/>
        <w:jc w:val="center"/>
        <w:rPr>
          <w:b/>
          <w:spacing w:val="40"/>
          <w:sz w:val="22"/>
          <w:szCs w:val="22"/>
        </w:rPr>
      </w:pPr>
    </w:p>
    <w:p w14:paraId="5D75FCAF" w14:textId="77777777" w:rsidR="00987019" w:rsidRPr="005F6F80" w:rsidRDefault="00987019" w:rsidP="003E1F2C">
      <w:pPr>
        <w:tabs>
          <w:tab w:val="left" w:pos="1985"/>
          <w:tab w:val="right" w:leader="dot" w:pos="6237"/>
        </w:tabs>
        <w:rPr>
          <w:sz w:val="22"/>
          <w:szCs w:val="22"/>
        </w:rPr>
      </w:pPr>
      <w:r w:rsidRPr="005F6F80">
        <w:rPr>
          <w:b/>
          <w:sz w:val="22"/>
          <w:szCs w:val="22"/>
        </w:rPr>
        <w:t xml:space="preserve">Ajánlattevő neve: </w:t>
      </w:r>
      <w:r w:rsidRPr="005F6F80">
        <w:rPr>
          <w:sz w:val="22"/>
          <w:szCs w:val="22"/>
        </w:rPr>
        <w:t>……………………………………………………………………</w:t>
      </w:r>
    </w:p>
    <w:p w14:paraId="126BAB68" w14:textId="77777777" w:rsidR="00987019" w:rsidRPr="005F6F80" w:rsidRDefault="00987019" w:rsidP="003E1F2C">
      <w:pPr>
        <w:tabs>
          <w:tab w:val="left" w:pos="1985"/>
          <w:tab w:val="right" w:leader="dot" w:pos="6237"/>
        </w:tabs>
        <w:rPr>
          <w:sz w:val="22"/>
          <w:szCs w:val="22"/>
        </w:rPr>
      </w:pPr>
      <w:r w:rsidRPr="005F6F80">
        <w:rPr>
          <w:b/>
          <w:sz w:val="22"/>
          <w:szCs w:val="22"/>
        </w:rPr>
        <w:t>Székhelye:</w:t>
      </w:r>
      <w:r w:rsidRPr="005F6F80">
        <w:rPr>
          <w:sz w:val="22"/>
          <w:szCs w:val="22"/>
        </w:rPr>
        <w:t xml:space="preserve"> ……………………………………………………………………………</w:t>
      </w:r>
    </w:p>
    <w:p w14:paraId="479B627D" w14:textId="77777777" w:rsidR="00987019" w:rsidRPr="005F6F80" w:rsidRDefault="00987019" w:rsidP="003E1F2C">
      <w:pPr>
        <w:jc w:val="both"/>
        <w:rPr>
          <w:sz w:val="22"/>
          <w:szCs w:val="22"/>
        </w:rPr>
      </w:pPr>
    </w:p>
    <w:p w14:paraId="2F1E279C" w14:textId="3F3B8B9F" w:rsidR="00987019" w:rsidRPr="00A66A01" w:rsidRDefault="00A66A01" w:rsidP="00470AE5">
      <w:pPr>
        <w:jc w:val="both"/>
        <w:rPr>
          <w:b/>
          <w:bCs/>
          <w:sz w:val="22"/>
          <w:szCs w:val="22"/>
        </w:rPr>
      </w:pPr>
      <w:r>
        <w:rPr>
          <w:sz w:val="22"/>
          <w:szCs w:val="22"/>
        </w:rPr>
        <w:t>A</w:t>
      </w:r>
      <w:r w:rsidRPr="0007399C">
        <w:rPr>
          <w:sz w:val="22"/>
          <w:szCs w:val="22"/>
        </w:rPr>
        <w:t xml:space="preserve"> </w:t>
      </w:r>
      <w:r w:rsidR="008D274E">
        <w:rPr>
          <w:sz w:val="22"/>
          <w:szCs w:val="22"/>
        </w:rPr>
        <w:t>Debrecen-Nyíregyházi Egyházmegye</w:t>
      </w:r>
      <w:r w:rsidRPr="0007399C">
        <w:rPr>
          <w:sz w:val="22"/>
          <w:szCs w:val="22"/>
        </w:rPr>
        <w:t xml:space="preserve"> (</w:t>
      </w:r>
      <w:r w:rsidR="008D274E">
        <w:rPr>
          <w:color w:val="000000"/>
          <w:sz w:val="22"/>
          <w:szCs w:val="22"/>
        </w:rPr>
        <w:t>4024 Debrecen, varga u. 4</w:t>
      </w:r>
      <w:r w:rsidRPr="0007399C">
        <w:rPr>
          <w:color w:val="000000"/>
          <w:sz w:val="22"/>
          <w:szCs w:val="22"/>
        </w:rPr>
        <w:t>.</w:t>
      </w:r>
      <w:r w:rsidRPr="0007399C">
        <w:rPr>
          <w:sz w:val="22"/>
          <w:szCs w:val="22"/>
        </w:rPr>
        <w:t>)</w:t>
      </w:r>
      <w:r>
        <w:rPr>
          <w:sz w:val="22"/>
          <w:szCs w:val="22"/>
        </w:rPr>
        <w:t>,</w:t>
      </w:r>
      <w:r w:rsidRPr="0007399C">
        <w:rPr>
          <w:sz w:val="22"/>
          <w:szCs w:val="22"/>
        </w:rPr>
        <w:t xml:space="preserve"> </w:t>
      </w:r>
      <w:r w:rsidR="00987019" w:rsidRPr="005F6F80">
        <w:rPr>
          <w:sz w:val="22"/>
          <w:szCs w:val="22"/>
        </w:rPr>
        <w:t xml:space="preserve">mint ajánlatkérő által </w:t>
      </w:r>
      <w:r w:rsidRPr="00A66A01">
        <w:rPr>
          <w:b/>
          <w:bCs/>
          <w:sz w:val="22"/>
          <w:szCs w:val="22"/>
        </w:rPr>
        <w:t>"</w:t>
      </w:r>
      <w:r w:rsidR="008D274E">
        <w:rPr>
          <w:b/>
          <w:bCs/>
          <w:sz w:val="22"/>
          <w:szCs w:val="22"/>
        </w:rPr>
        <w:t xml:space="preserve">Mátészalka, 3 foglalkoztatós katolikus óvoda </w:t>
      </w:r>
      <w:r w:rsidR="00292A91">
        <w:rPr>
          <w:b/>
          <w:bCs/>
          <w:sz w:val="22"/>
          <w:szCs w:val="22"/>
        </w:rPr>
        <w:t>építése</w:t>
      </w:r>
      <w:r w:rsidRPr="00A66A01">
        <w:rPr>
          <w:b/>
          <w:bCs/>
          <w:sz w:val="22"/>
          <w:szCs w:val="22"/>
        </w:rPr>
        <w:t xml:space="preserve">" </w:t>
      </w:r>
      <w:r w:rsidR="00987019" w:rsidRPr="005F6F80">
        <w:rPr>
          <w:sz w:val="22"/>
          <w:szCs w:val="22"/>
        </w:rPr>
        <w:t xml:space="preserve">tárgyban kiírt közbeszerzési eljárásban tett </w:t>
      </w:r>
      <w:r w:rsidR="00987019" w:rsidRPr="005F6F80">
        <w:rPr>
          <w:bCs/>
          <w:sz w:val="22"/>
          <w:szCs w:val="22"/>
        </w:rPr>
        <w:t>ajánlatunk</w:t>
      </w:r>
    </w:p>
    <w:p w14:paraId="32E2491D" w14:textId="77777777" w:rsidR="00987019" w:rsidRPr="005F6F80" w:rsidRDefault="00987019" w:rsidP="00787524">
      <w:pPr>
        <w:jc w:val="both"/>
        <w:rPr>
          <w:bCs/>
          <w:sz w:val="22"/>
          <w:szCs w:val="22"/>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987019" w:rsidRPr="005F6F80" w14:paraId="4E27F59C" w14:textId="77777777" w:rsidTr="0081219E">
        <w:trPr>
          <w:jc w:val="center"/>
        </w:trPr>
        <w:tc>
          <w:tcPr>
            <w:tcW w:w="776" w:type="dxa"/>
            <w:shd w:val="clear" w:color="auto" w:fill="E7E6E6"/>
            <w:vAlign w:val="center"/>
          </w:tcPr>
          <w:p w14:paraId="2E1BB547" w14:textId="77777777" w:rsidR="00987019" w:rsidRPr="005F6F80" w:rsidRDefault="00987019" w:rsidP="00A37B8B">
            <w:pPr>
              <w:rPr>
                <w:b/>
                <w:sz w:val="22"/>
                <w:szCs w:val="22"/>
              </w:rPr>
            </w:pPr>
            <w:r w:rsidRPr="005F6F80">
              <w:rPr>
                <w:b/>
                <w:sz w:val="22"/>
                <w:szCs w:val="22"/>
              </w:rPr>
              <w:t>Sor-</w:t>
            </w:r>
          </w:p>
          <w:p w14:paraId="7806332A" w14:textId="77777777" w:rsidR="00987019" w:rsidRPr="005F6F80" w:rsidRDefault="00987019" w:rsidP="00A37B8B">
            <w:pPr>
              <w:rPr>
                <w:b/>
                <w:sz w:val="22"/>
                <w:szCs w:val="22"/>
              </w:rPr>
            </w:pPr>
            <w:r w:rsidRPr="005F6F80">
              <w:rPr>
                <w:b/>
                <w:sz w:val="22"/>
                <w:szCs w:val="22"/>
              </w:rPr>
              <w:t>Szám</w:t>
            </w:r>
          </w:p>
        </w:tc>
        <w:tc>
          <w:tcPr>
            <w:tcW w:w="6537" w:type="dxa"/>
            <w:shd w:val="clear" w:color="auto" w:fill="E7E6E6"/>
            <w:vAlign w:val="center"/>
          </w:tcPr>
          <w:p w14:paraId="20E5D250" w14:textId="77777777" w:rsidR="00987019" w:rsidRPr="005F6F80" w:rsidRDefault="00987019" w:rsidP="00A37B8B">
            <w:pPr>
              <w:rPr>
                <w:b/>
                <w:sz w:val="22"/>
                <w:szCs w:val="22"/>
              </w:rPr>
            </w:pPr>
            <w:r w:rsidRPr="005F6F80">
              <w:rPr>
                <w:b/>
                <w:sz w:val="22"/>
                <w:szCs w:val="22"/>
              </w:rPr>
              <w:t>Megnevezés</w:t>
            </w:r>
          </w:p>
        </w:tc>
        <w:tc>
          <w:tcPr>
            <w:tcW w:w="1542" w:type="dxa"/>
            <w:shd w:val="clear" w:color="auto" w:fill="E7E6E6"/>
            <w:vAlign w:val="center"/>
          </w:tcPr>
          <w:p w14:paraId="2BC20AE0" w14:textId="77777777" w:rsidR="00987019" w:rsidRPr="005F6F80" w:rsidRDefault="00987019" w:rsidP="00FB32D6">
            <w:pPr>
              <w:jc w:val="center"/>
              <w:rPr>
                <w:b/>
                <w:sz w:val="22"/>
                <w:szCs w:val="22"/>
              </w:rPr>
            </w:pPr>
            <w:r w:rsidRPr="005F6F80">
              <w:rPr>
                <w:b/>
                <w:sz w:val="22"/>
                <w:szCs w:val="22"/>
              </w:rPr>
              <w:t>HUF</w:t>
            </w:r>
          </w:p>
        </w:tc>
      </w:tr>
      <w:tr w:rsidR="00987019" w:rsidRPr="005F6F80" w14:paraId="4ED4F81B" w14:textId="77777777" w:rsidTr="0081219E">
        <w:trPr>
          <w:jc w:val="center"/>
        </w:trPr>
        <w:tc>
          <w:tcPr>
            <w:tcW w:w="776" w:type="dxa"/>
            <w:vAlign w:val="center"/>
          </w:tcPr>
          <w:p w14:paraId="6E065163" w14:textId="77777777" w:rsidR="00987019" w:rsidRPr="005F6F80" w:rsidRDefault="00987019" w:rsidP="00FB32D6">
            <w:pPr>
              <w:jc w:val="center"/>
              <w:rPr>
                <w:b/>
                <w:sz w:val="22"/>
                <w:szCs w:val="22"/>
              </w:rPr>
            </w:pPr>
            <w:r w:rsidRPr="005F6F80">
              <w:rPr>
                <w:b/>
                <w:sz w:val="22"/>
                <w:szCs w:val="22"/>
              </w:rPr>
              <w:t>1.</w:t>
            </w:r>
          </w:p>
        </w:tc>
        <w:tc>
          <w:tcPr>
            <w:tcW w:w="6537" w:type="dxa"/>
          </w:tcPr>
          <w:p w14:paraId="036D3C81" w14:textId="77777777" w:rsidR="00987019" w:rsidRPr="005F6F80" w:rsidRDefault="00987019" w:rsidP="00A37B8B">
            <w:pPr>
              <w:rPr>
                <w:b/>
                <w:sz w:val="22"/>
                <w:szCs w:val="22"/>
              </w:rPr>
            </w:pPr>
            <w:r w:rsidRPr="005F6F80">
              <w:rPr>
                <w:b/>
                <w:sz w:val="22"/>
                <w:szCs w:val="22"/>
              </w:rPr>
              <w:t xml:space="preserve">Ellenszolgáltatás összege (nettó vállalkozói díj) </w:t>
            </w:r>
          </w:p>
        </w:tc>
        <w:tc>
          <w:tcPr>
            <w:tcW w:w="1542" w:type="dxa"/>
          </w:tcPr>
          <w:p w14:paraId="10B6C5F5" w14:textId="77777777" w:rsidR="00987019" w:rsidRPr="005F6F80" w:rsidRDefault="00987019" w:rsidP="00FB32D6">
            <w:pPr>
              <w:jc w:val="center"/>
              <w:rPr>
                <w:sz w:val="22"/>
                <w:szCs w:val="22"/>
              </w:rPr>
            </w:pPr>
          </w:p>
        </w:tc>
      </w:tr>
      <w:tr w:rsidR="00987019" w:rsidRPr="005F6F80" w14:paraId="37FE3F83" w14:textId="77777777" w:rsidTr="0081219E">
        <w:trPr>
          <w:jc w:val="center"/>
        </w:trPr>
        <w:tc>
          <w:tcPr>
            <w:tcW w:w="776" w:type="dxa"/>
            <w:vAlign w:val="center"/>
          </w:tcPr>
          <w:p w14:paraId="5B3F152C" w14:textId="77777777" w:rsidR="00987019" w:rsidRPr="005F6F80" w:rsidRDefault="00987019" w:rsidP="00FB32D6">
            <w:pPr>
              <w:jc w:val="center"/>
              <w:rPr>
                <w:i/>
                <w:sz w:val="22"/>
                <w:szCs w:val="22"/>
              </w:rPr>
            </w:pPr>
            <w:r w:rsidRPr="005F6F80">
              <w:rPr>
                <w:i/>
                <w:sz w:val="22"/>
                <w:szCs w:val="22"/>
              </w:rPr>
              <w:t>2.</w:t>
            </w:r>
          </w:p>
        </w:tc>
        <w:tc>
          <w:tcPr>
            <w:tcW w:w="6537" w:type="dxa"/>
          </w:tcPr>
          <w:p w14:paraId="1E1C325F" w14:textId="77777777" w:rsidR="00987019" w:rsidRPr="005F6F80" w:rsidRDefault="00987019" w:rsidP="00A37B8B">
            <w:pPr>
              <w:rPr>
                <w:i/>
                <w:sz w:val="22"/>
                <w:szCs w:val="22"/>
              </w:rPr>
            </w:pPr>
            <w:r w:rsidRPr="005F6F80">
              <w:rPr>
                <w:i/>
                <w:sz w:val="22"/>
                <w:szCs w:val="22"/>
              </w:rPr>
              <w:t xml:space="preserve">ÁFA </w:t>
            </w:r>
          </w:p>
        </w:tc>
        <w:tc>
          <w:tcPr>
            <w:tcW w:w="1542" w:type="dxa"/>
          </w:tcPr>
          <w:p w14:paraId="3AC523E1" w14:textId="77777777" w:rsidR="00987019" w:rsidRPr="005F6F80" w:rsidRDefault="00987019" w:rsidP="00FB32D6">
            <w:pPr>
              <w:jc w:val="center"/>
              <w:rPr>
                <w:i/>
                <w:sz w:val="22"/>
                <w:szCs w:val="22"/>
              </w:rPr>
            </w:pPr>
          </w:p>
        </w:tc>
      </w:tr>
      <w:tr w:rsidR="00987019" w:rsidRPr="005F6F80" w14:paraId="409B4FF4" w14:textId="77777777" w:rsidTr="00D93E43">
        <w:trPr>
          <w:jc w:val="center"/>
        </w:trPr>
        <w:tc>
          <w:tcPr>
            <w:tcW w:w="776" w:type="dxa"/>
            <w:vAlign w:val="center"/>
          </w:tcPr>
          <w:p w14:paraId="2FD75716" w14:textId="77777777" w:rsidR="00987019" w:rsidRPr="005F6F80" w:rsidRDefault="00987019" w:rsidP="00FB32D6">
            <w:pPr>
              <w:jc w:val="center"/>
              <w:rPr>
                <w:b/>
                <w:i/>
                <w:sz w:val="22"/>
                <w:szCs w:val="22"/>
              </w:rPr>
            </w:pPr>
            <w:r w:rsidRPr="005F6F80">
              <w:rPr>
                <w:b/>
                <w:i/>
                <w:sz w:val="22"/>
                <w:szCs w:val="22"/>
              </w:rPr>
              <w:t>3.</w:t>
            </w:r>
          </w:p>
        </w:tc>
        <w:tc>
          <w:tcPr>
            <w:tcW w:w="6537" w:type="dxa"/>
          </w:tcPr>
          <w:p w14:paraId="7334C04E" w14:textId="77777777" w:rsidR="00987019" w:rsidRPr="005F6F80" w:rsidRDefault="00987019" w:rsidP="00A37B8B">
            <w:pPr>
              <w:rPr>
                <w:b/>
                <w:i/>
                <w:sz w:val="22"/>
                <w:szCs w:val="22"/>
              </w:rPr>
            </w:pPr>
            <w:r w:rsidRPr="005F6F80">
              <w:rPr>
                <w:b/>
                <w:sz w:val="22"/>
                <w:szCs w:val="22"/>
              </w:rPr>
              <w:t>Ellenszolgáltatás összege (bruttó vállalkozói díj)</w:t>
            </w:r>
            <w:r w:rsidRPr="005F6F80">
              <w:rPr>
                <w:b/>
                <w:i/>
                <w:sz w:val="22"/>
                <w:szCs w:val="22"/>
              </w:rPr>
              <w:t xml:space="preserve"> </w:t>
            </w:r>
          </w:p>
        </w:tc>
        <w:tc>
          <w:tcPr>
            <w:tcW w:w="1542" w:type="dxa"/>
          </w:tcPr>
          <w:p w14:paraId="49C25DF5" w14:textId="77777777" w:rsidR="00987019" w:rsidRPr="005F6F80" w:rsidRDefault="00987019" w:rsidP="00FB32D6">
            <w:pPr>
              <w:jc w:val="center"/>
              <w:rPr>
                <w:sz w:val="22"/>
                <w:szCs w:val="22"/>
              </w:rPr>
            </w:pPr>
          </w:p>
        </w:tc>
      </w:tr>
      <w:tr w:rsidR="00FE7655" w:rsidRPr="005F6F80" w14:paraId="5C5F8355" w14:textId="77777777" w:rsidTr="004D6867">
        <w:trPr>
          <w:jc w:val="center"/>
        </w:trPr>
        <w:tc>
          <w:tcPr>
            <w:tcW w:w="776" w:type="dxa"/>
            <w:shd w:val="clear" w:color="auto" w:fill="D9D9D9"/>
            <w:vAlign w:val="center"/>
          </w:tcPr>
          <w:p w14:paraId="21571637" w14:textId="77777777" w:rsidR="00FE7655" w:rsidRPr="005F6F80" w:rsidRDefault="00FE7655" w:rsidP="00FB32D6">
            <w:pPr>
              <w:jc w:val="center"/>
              <w:rPr>
                <w:b/>
                <w:i/>
                <w:sz w:val="22"/>
                <w:szCs w:val="22"/>
              </w:rPr>
            </w:pPr>
          </w:p>
        </w:tc>
        <w:tc>
          <w:tcPr>
            <w:tcW w:w="6537" w:type="dxa"/>
            <w:shd w:val="clear" w:color="auto" w:fill="D9D9D9"/>
          </w:tcPr>
          <w:p w14:paraId="24FBF5E7" w14:textId="77777777" w:rsidR="00FE7655" w:rsidRPr="005F6F80" w:rsidRDefault="00FE7655" w:rsidP="00A37B8B">
            <w:pPr>
              <w:rPr>
                <w:b/>
                <w:sz w:val="22"/>
                <w:szCs w:val="22"/>
              </w:rPr>
            </w:pPr>
          </w:p>
        </w:tc>
        <w:tc>
          <w:tcPr>
            <w:tcW w:w="1542" w:type="dxa"/>
            <w:shd w:val="clear" w:color="auto" w:fill="D9D9D9"/>
          </w:tcPr>
          <w:p w14:paraId="7115620D" w14:textId="77777777" w:rsidR="00FE7655" w:rsidRPr="005F6F80" w:rsidRDefault="00FE7655" w:rsidP="00FB32D6">
            <w:pPr>
              <w:jc w:val="center"/>
              <w:rPr>
                <w:b/>
                <w:sz w:val="22"/>
                <w:szCs w:val="22"/>
              </w:rPr>
            </w:pPr>
            <w:r w:rsidRPr="005F6F80">
              <w:rPr>
                <w:b/>
                <w:sz w:val="22"/>
                <w:szCs w:val="22"/>
              </w:rPr>
              <w:t>HÓNAP</w:t>
            </w:r>
          </w:p>
        </w:tc>
      </w:tr>
      <w:tr w:rsidR="00987019" w:rsidRPr="005F6F80" w14:paraId="7B0A5827" w14:textId="77777777" w:rsidTr="0081219E">
        <w:trPr>
          <w:jc w:val="center"/>
        </w:trPr>
        <w:tc>
          <w:tcPr>
            <w:tcW w:w="776" w:type="dxa"/>
            <w:vAlign w:val="center"/>
          </w:tcPr>
          <w:p w14:paraId="573E4266" w14:textId="77777777" w:rsidR="00987019" w:rsidRPr="005F6F80" w:rsidRDefault="00C75E6A" w:rsidP="00FB32D6">
            <w:pPr>
              <w:jc w:val="center"/>
              <w:rPr>
                <w:b/>
                <w:i/>
                <w:sz w:val="22"/>
                <w:szCs w:val="22"/>
              </w:rPr>
            </w:pPr>
            <w:r w:rsidRPr="005F6F80">
              <w:rPr>
                <w:b/>
                <w:i/>
                <w:sz w:val="22"/>
                <w:szCs w:val="22"/>
              </w:rPr>
              <w:t>4</w:t>
            </w:r>
            <w:r w:rsidR="00987019" w:rsidRPr="005F6F80">
              <w:rPr>
                <w:b/>
                <w:i/>
                <w:sz w:val="22"/>
                <w:szCs w:val="22"/>
              </w:rPr>
              <w:t>.</w:t>
            </w:r>
          </w:p>
        </w:tc>
        <w:tc>
          <w:tcPr>
            <w:tcW w:w="6537" w:type="dxa"/>
          </w:tcPr>
          <w:p w14:paraId="0A8619D3" w14:textId="77777777" w:rsidR="00143020" w:rsidRPr="005F6F80" w:rsidRDefault="00B45AF4" w:rsidP="00470AE5">
            <w:pPr>
              <w:rPr>
                <w:b/>
                <w:i/>
                <w:sz w:val="22"/>
                <w:szCs w:val="22"/>
              </w:rPr>
            </w:pPr>
            <w:r w:rsidRPr="005F6F80">
              <w:rPr>
                <w:b/>
                <w:sz w:val="22"/>
                <w:szCs w:val="22"/>
              </w:rPr>
              <w:t>Szakember többlet szakmai tapasztalata az M2 alkalmassági kritériumhoz képest (hónapokban) [0-60 további hónap intervallumban értékelve]</w:t>
            </w:r>
          </w:p>
        </w:tc>
        <w:tc>
          <w:tcPr>
            <w:tcW w:w="1542" w:type="dxa"/>
          </w:tcPr>
          <w:p w14:paraId="5599742A" w14:textId="77777777" w:rsidR="00987019" w:rsidRPr="005F6F80" w:rsidRDefault="00987019" w:rsidP="00FB32D6">
            <w:pPr>
              <w:jc w:val="center"/>
              <w:rPr>
                <w:sz w:val="22"/>
                <w:szCs w:val="22"/>
              </w:rPr>
            </w:pPr>
          </w:p>
        </w:tc>
      </w:tr>
      <w:tr w:rsidR="00B45AF4" w:rsidRPr="005F6F80" w14:paraId="61528E2A" w14:textId="77777777" w:rsidTr="0081219E">
        <w:trPr>
          <w:jc w:val="center"/>
        </w:trPr>
        <w:tc>
          <w:tcPr>
            <w:tcW w:w="776" w:type="dxa"/>
            <w:vAlign w:val="center"/>
          </w:tcPr>
          <w:p w14:paraId="56E4DBC2" w14:textId="77777777" w:rsidR="00B45AF4" w:rsidRPr="005F6F80" w:rsidRDefault="00B45AF4" w:rsidP="00FB32D6">
            <w:pPr>
              <w:jc w:val="center"/>
              <w:rPr>
                <w:b/>
                <w:i/>
                <w:sz w:val="22"/>
                <w:szCs w:val="22"/>
              </w:rPr>
            </w:pPr>
            <w:r>
              <w:rPr>
                <w:b/>
                <w:i/>
                <w:sz w:val="22"/>
                <w:szCs w:val="22"/>
              </w:rPr>
              <w:t>5.</w:t>
            </w:r>
          </w:p>
        </w:tc>
        <w:tc>
          <w:tcPr>
            <w:tcW w:w="6537" w:type="dxa"/>
          </w:tcPr>
          <w:p w14:paraId="24CF8A9A" w14:textId="77777777" w:rsidR="00B45AF4" w:rsidRPr="005F6F80" w:rsidRDefault="00B45AF4" w:rsidP="00470AE5">
            <w:pPr>
              <w:rPr>
                <w:b/>
                <w:sz w:val="22"/>
                <w:szCs w:val="22"/>
              </w:rPr>
            </w:pPr>
            <w:r w:rsidRPr="005F6F80">
              <w:rPr>
                <w:b/>
                <w:sz w:val="22"/>
                <w:szCs w:val="22"/>
              </w:rPr>
              <w:t>Szakember többlet szakmai tapasztalata az M</w:t>
            </w:r>
            <w:r>
              <w:rPr>
                <w:b/>
                <w:sz w:val="22"/>
                <w:szCs w:val="22"/>
              </w:rPr>
              <w:t>3</w:t>
            </w:r>
            <w:r w:rsidRPr="005F6F80">
              <w:rPr>
                <w:b/>
                <w:sz w:val="22"/>
                <w:szCs w:val="22"/>
              </w:rPr>
              <w:t xml:space="preserve"> alkalmassági kritériumhoz képest (hónapokban) [0-60 további hónap intervallumban értékelve</w:t>
            </w:r>
          </w:p>
        </w:tc>
        <w:tc>
          <w:tcPr>
            <w:tcW w:w="1542" w:type="dxa"/>
          </w:tcPr>
          <w:p w14:paraId="490509B7" w14:textId="77777777" w:rsidR="00B45AF4" w:rsidRPr="005F6F80" w:rsidRDefault="00B45AF4" w:rsidP="00FB32D6">
            <w:pPr>
              <w:jc w:val="center"/>
              <w:rPr>
                <w:sz w:val="22"/>
                <w:szCs w:val="22"/>
              </w:rPr>
            </w:pPr>
          </w:p>
        </w:tc>
      </w:tr>
      <w:tr w:rsidR="008D274E" w:rsidRPr="005F6F80" w14:paraId="09E602AB" w14:textId="77777777" w:rsidTr="0081219E">
        <w:trPr>
          <w:jc w:val="center"/>
        </w:trPr>
        <w:tc>
          <w:tcPr>
            <w:tcW w:w="776" w:type="dxa"/>
            <w:vAlign w:val="center"/>
          </w:tcPr>
          <w:p w14:paraId="3724D58C" w14:textId="77777777" w:rsidR="008D274E" w:rsidRDefault="008D274E" w:rsidP="008D274E">
            <w:pPr>
              <w:jc w:val="center"/>
              <w:rPr>
                <w:b/>
                <w:i/>
                <w:sz w:val="22"/>
                <w:szCs w:val="22"/>
              </w:rPr>
            </w:pPr>
            <w:r>
              <w:rPr>
                <w:b/>
                <w:i/>
                <w:sz w:val="22"/>
                <w:szCs w:val="22"/>
              </w:rPr>
              <w:t>6.</w:t>
            </w:r>
          </w:p>
        </w:tc>
        <w:tc>
          <w:tcPr>
            <w:tcW w:w="6537" w:type="dxa"/>
          </w:tcPr>
          <w:p w14:paraId="1B21321B" w14:textId="77777777" w:rsidR="008D274E" w:rsidRPr="008D274E" w:rsidRDefault="008D274E" w:rsidP="008D274E">
            <w:pPr>
              <w:pStyle w:val="llb"/>
              <w:tabs>
                <w:tab w:val="left" w:pos="360"/>
              </w:tabs>
              <w:jc w:val="both"/>
              <w:rPr>
                <w:b/>
              </w:rPr>
            </w:pPr>
            <w:r w:rsidRPr="008D274E">
              <w:rPr>
                <w:b/>
              </w:rPr>
              <w:t>Szakember többlet szakmai tapasztalatának értékelése az M4 alkalmassági kritériumokhoz képest (hónapokban) [0-60 további hónap intervallumban értékelve]</w:t>
            </w:r>
          </w:p>
        </w:tc>
        <w:tc>
          <w:tcPr>
            <w:tcW w:w="1542" w:type="dxa"/>
          </w:tcPr>
          <w:p w14:paraId="638BEBE8" w14:textId="77777777" w:rsidR="008D274E" w:rsidRPr="005F6F80" w:rsidRDefault="008D274E" w:rsidP="008D274E">
            <w:pPr>
              <w:jc w:val="center"/>
              <w:rPr>
                <w:sz w:val="22"/>
                <w:szCs w:val="22"/>
              </w:rPr>
            </w:pPr>
          </w:p>
        </w:tc>
      </w:tr>
    </w:tbl>
    <w:p w14:paraId="5801165D" w14:textId="77777777" w:rsidR="00987019" w:rsidRPr="005F6F80" w:rsidRDefault="00987019" w:rsidP="00787524">
      <w:pPr>
        <w:spacing w:line="360" w:lineRule="auto"/>
        <w:rPr>
          <w:sz w:val="22"/>
          <w:szCs w:val="22"/>
        </w:rPr>
      </w:pPr>
    </w:p>
    <w:p w14:paraId="3CC3C920" w14:textId="77777777" w:rsidR="00987019" w:rsidRPr="005F6F80" w:rsidRDefault="00987019" w:rsidP="00787524">
      <w:pPr>
        <w:tabs>
          <w:tab w:val="left" w:pos="6545"/>
          <w:tab w:val="right" w:leader="dot" w:pos="9639"/>
        </w:tabs>
        <w:jc w:val="both"/>
        <w:rPr>
          <w:sz w:val="22"/>
          <w:szCs w:val="22"/>
        </w:rPr>
      </w:pPr>
    </w:p>
    <w:p w14:paraId="3E079436" w14:textId="77777777" w:rsidR="00987019" w:rsidRPr="005F6F80" w:rsidRDefault="00987019" w:rsidP="00787524">
      <w:pPr>
        <w:tabs>
          <w:tab w:val="left" w:pos="6545"/>
          <w:tab w:val="right" w:leader="dot" w:pos="9639"/>
        </w:tabs>
        <w:jc w:val="both"/>
        <w:rPr>
          <w:sz w:val="22"/>
          <w:szCs w:val="22"/>
        </w:rPr>
      </w:pPr>
      <w:r w:rsidRPr="005F6F80">
        <w:rPr>
          <w:sz w:val="22"/>
          <w:szCs w:val="22"/>
        </w:rPr>
        <w:t>Az ajánlattételi felhívás és dokumentáció átvizsgálása és értelmezése után az azokban foglalt részletes feltételeket megértettük és elfogadjuk.</w:t>
      </w:r>
    </w:p>
    <w:p w14:paraId="43CDAF50" w14:textId="77777777" w:rsidR="00987019" w:rsidRPr="005F6F80" w:rsidRDefault="00987019" w:rsidP="00787524">
      <w:pPr>
        <w:tabs>
          <w:tab w:val="left" w:pos="6545"/>
          <w:tab w:val="right" w:leader="dot" w:pos="9639"/>
        </w:tabs>
        <w:jc w:val="both"/>
        <w:rPr>
          <w:b/>
          <w:sz w:val="22"/>
          <w:szCs w:val="22"/>
        </w:rPr>
      </w:pPr>
    </w:p>
    <w:p w14:paraId="44CB65C8" w14:textId="77777777" w:rsidR="00987019" w:rsidRPr="005F6F80" w:rsidRDefault="00987019" w:rsidP="00787524">
      <w:pPr>
        <w:rPr>
          <w:sz w:val="22"/>
          <w:szCs w:val="22"/>
        </w:rPr>
      </w:pPr>
    </w:p>
    <w:p w14:paraId="4A0C7BB4" w14:textId="109C147F" w:rsidR="00987019" w:rsidRPr="005F6F80" w:rsidRDefault="00987019" w:rsidP="00787524">
      <w:pPr>
        <w:rPr>
          <w:sz w:val="22"/>
          <w:szCs w:val="22"/>
        </w:rPr>
      </w:pPr>
      <w:r w:rsidRPr="005F6F80">
        <w:rPr>
          <w:sz w:val="22"/>
          <w:szCs w:val="22"/>
        </w:rPr>
        <w:t>………………………, 201</w:t>
      </w:r>
      <w:r w:rsidR="005F6C02">
        <w:rPr>
          <w:sz w:val="22"/>
          <w:szCs w:val="22"/>
        </w:rPr>
        <w:t>8</w:t>
      </w:r>
      <w:r w:rsidRPr="005F6F80">
        <w:rPr>
          <w:sz w:val="22"/>
          <w:szCs w:val="22"/>
        </w:rPr>
        <w:t>. …………………………hó……nap</w:t>
      </w:r>
    </w:p>
    <w:p w14:paraId="5BF27E42" w14:textId="77777777" w:rsidR="00987019" w:rsidRPr="005F6F80" w:rsidRDefault="00987019" w:rsidP="00787524">
      <w:pPr>
        <w:rPr>
          <w:sz w:val="22"/>
          <w:szCs w:val="22"/>
        </w:rPr>
      </w:pPr>
    </w:p>
    <w:p w14:paraId="00E289F7" w14:textId="77777777" w:rsidR="00987019" w:rsidRPr="005F6F80" w:rsidRDefault="00987019" w:rsidP="00787524">
      <w:pPr>
        <w:rPr>
          <w:sz w:val="22"/>
          <w:szCs w:val="22"/>
        </w:rPr>
      </w:pPr>
    </w:p>
    <w:p w14:paraId="0DD36FFF" w14:textId="77777777" w:rsidR="00987019" w:rsidRPr="005F6F80" w:rsidRDefault="00987019" w:rsidP="00787524">
      <w:pPr>
        <w:rPr>
          <w:sz w:val="22"/>
          <w:szCs w:val="22"/>
        </w:rPr>
      </w:pPr>
    </w:p>
    <w:p w14:paraId="037C4403" w14:textId="77777777" w:rsidR="00987019" w:rsidRPr="005F6F80" w:rsidRDefault="00987019" w:rsidP="00787524">
      <w:pPr>
        <w:tabs>
          <w:tab w:val="center" w:pos="6804"/>
        </w:tabs>
        <w:rPr>
          <w:sz w:val="22"/>
          <w:szCs w:val="22"/>
        </w:rPr>
      </w:pPr>
      <w:r w:rsidRPr="005F6F80">
        <w:rPr>
          <w:sz w:val="22"/>
          <w:szCs w:val="22"/>
        </w:rPr>
        <w:tab/>
        <w:t>…………………………………………….........</w:t>
      </w:r>
    </w:p>
    <w:p w14:paraId="5149D2CF" w14:textId="77777777" w:rsidR="00987019" w:rsidRPr="005F6F80" w:rsidRDefault="00987019" w:rsidP="00787524">
      <w:pPr>
        <w:ind w:left="360"/>
        <w:jc w:val="center"/>
        <w:rPr>
          <w:sz w:val="22"/>
          <w:szCs w:val="22"/>
        </w:rPr>
      </w:pPr>
      <w:r w:rsidRPr="005F6F80">
        <w:rPr>
          <w:b/>
          <w:sz w:val="22"/>
          <w:szCs w:val="22"/>
        </w:rPr>
        <w:tab/>
      </w:r>
      <w:r w:rsidRPr="005F6F80">
        <w:rPr>
          <w:b/>
          <w:sz w:val="22"/>
          <w:szCs w:val="22"/>
        </w:rPr>
        <w:tab/>
      </w:r>
      <w:r w:rsidRPr="005F6F80">
        <w:rPr>
          <w:b/>
          <w:sz w:val="22"/>
          <w:szCs w:val="22"/>
        </w:rPr>
        <w:tab/>
      </w:r>
      <w:r w:rsidRPr="005F6F80">
        <w:rPr>
          <w:b/>
          <w:sz w:val="22"/>
          <w:szCs w:val="22"/>
        </w:rPr>
        <w:tab/>
      </w:r>
      <w:r w:rsidRPr="005F6F80">
        <w:rPr>
          <w:b/>
          <w:sz w:val="22"/>
          <w:szCs w:val="22"/>
        </w:rPr>
        <w:tab/>
      </w:r>
      <w:r w:rsidRPr="005F6F80">
        <w:rPr>
          <w:b/>
          <w:sz w:val="22"/>
          <w:szCs w:val="22"/>
        </w:rPr>
        <w:tab/>
      </w:r>
      <w:r w:rsidRPr="005F6F80">
        <w:rPr>
          <w:sz w:val="22"/>
          <w:szCs w:val="22"/>
        </w:rPr>
        <w:t>Ajánlattevő cégszerű aláírása</w:t>
      </w:r>
    </w:p>
    <w:p w14:paraId="18293BBC" w14:textId="77777777" w:rsidR="00987019" w:rsidRPr="005F6F80" w:rsidRDefault="00987019">
      <w:pPr>
        <w:rPr>
          <w:sz w:val="22"/>
          <w:szCs w:val="22"/>
        </w:rPr>
      </w:pPr>
      <w:r w:rsidRPr="005F6F80">
        <w:rPr>
          <w:sz w:val="22"/>
          <w:szCs w:val="22"/>
        </w:rPr>
        <w:br w:type="page"/>
      </w:r>
    </w:p>
    <w:p w14:paraId="00E56614" w14:textId="77777777" w:rsidR="00987019" w:rsidRPr="005F6F80" w:rsidRDefault="00987019" w:rsidP="00787524">
      <w:pPr>
        <w:pStyle w:val="Default"/>
        <w:jc w:val="right"/>
        <w:rPr>
          <w:i/>
          <w:sz w:val="22"/>
          <w:szCs w:val="22"/>
        </w:rPr>
      </w:pPr>
      <w:r w:rsidRPr="005F6F80">
        <w:rPr>
          <w:i/>
          <w:sz w:val="22"/>
          <w:szCs w:val="22"/>
        </w:rPr>
        <w:lastRenderedPageBreak/>
        <w:t>3. sz. melléklet</w:t>
      </w:r>
    </w:p>
    <w:p w14:paraId="7B89CB61" w14:textId="77777777" w:rsidR="00987019" w:rsidRPr="005F6F80" w:rsidRDefault="00987019" w:rsidP="00787524">
      <w:pPr>
        <w:pStyle w:val="Default"/>
        <w:rPr>
          <w:sz w:val="22"/>
          <w:szCs w:val="22"/>
        </w:rPr>
      </w:pPr>
    </w:p>
    <w:p w14:paraId="704C3854" w14:textId="77777777" w:rsidR="00987019" w:rsidRPr="005F6F80" w:rsidRDefault="00987019" w:rsidP="00AA06C7">
      <w:pPr>
        <w:pStyle w:val="Default"/>
        <w:jc w:val="center"/>
        <w:rPr>
          <w:b/>
          <w:spacing w:val="40"/>
          <w:sz w:val="22"/>
          <w:szCs w:val="22"/>
        </w:rPr>
      </w:pPr>
      <w:r w:rsidRPr="005F6F80">
        <w:rPr>
          <w:b/>
          <w:spacing w:val="40"/>
          <w:sz w:val="22"/>
          <w:szCs w:val="22"/>
        </w:rPr>
        <w:t>NYILATKOZAT ÜZLETI TITOKRÓL</w:t>
      </w:r>
      <w:r w:rsidRPr="005F6F80">
        <w:rPr>
          <w:rStyle w:val="Lbjegyzet-hivatkozs"/>
          <w:b/>
          <w:spacing w:val="40"/>
          <w:sz w:val="22"/>
          <w:szCs w:val="22"/>
        </w:rPr>
        <w:footnoteReference w:id="2"/>
      </w:r>
    </w:p>
    <w:p w14:paraId="3719F011" w14:textId="77777777" w:rsidR="00987019" w:rsidRPr="005F6F80" w:rsidRDefault="00987019" w:rsidP="00AA06C7">
      <w:pPr>
        <w:pStyle w:val="Default"/>
        <w:jc w:val="center"/>
        <w:rPr>
          <w:b/>
          <w:spacing w:val="40"/>
          <w:sz w:val="22"/>
          <w:szCs w:val="22"/>
        </w:rPr>
      </w:pPr>
      <w:r w:rsidRPr="005F6F80">
        <w:rPr>
          <w:b/>
          <w:spacing w:val="40"/>
          <w:sz w:val="22"/>
          <w:szCs w:val="22"/>
        </w:rPr>
        <w:t>a Kbt. 44.§-a alapján</w:t>
      </w:r>
    </w:p>
    <w:p w14:paraId="791B9842" w14:textId="77777777" w:rsidR="00987019" w:rsidRPr="005F6F80" w:rsidRDefault="00987019" w:rsidP="00AA06C7">
      <w:pPr>
        <w:pStyle w:val="Default"/>
        <w:jc w:val="center"/>
        <w:rPr>
          <w:b/>
          <w:spacing w:val="40"/>
          <w:sz w:val="22"/>
          <w:szCs w:val="22"/>
        </w:rPr>
      </w:pPr>
    </w:p>
    <w:p w14:paraId="32AD253F" w14:textId="77777777" w:rsidR="00987019" w:rsidRPr="005F6F80" w:rsidRDefault="00987019" w:rsidP="00AA06C7">
      <w:pPr>
        <w:pStyle w:val="Default"/>
        <w:rPr>
          <w:sz w:val="22"/>
          <w:szCs w:val="22"/>
        </w:rPr>
      </w:pPr>
    </w:p>
    <w:p w14:paraId="377AB2BC" w14:textId="77777777" w:rsidR="00987019" w:rsidRPr="005F6F80" w:rsidRDefault="00987019" w:rsidP="00AA06C7">
      <w:pPr>
        <w:jc w:val="both"/>
        <w:rPr>
          <w:b/>
          <w:bCs/>
          <w:sz w:val="22"/>
          <w:szCs w:val="22"/>
        </w:rPr>
      </w:pPr>
      <w:r w:rsidRPr="005F6F80">
        <w:rPr>
          <w:sz w:val="22"/>
          <w:szCs w:val="22"/>
        </w:rPr>
        <w:t xml:space="preserve">Alulírott …………………………………………………………………, mint a(z) ……………………….……………............................................................ (székhely: .............................................…….......................................) Ajánlattevő cégjegyzésre jogosult képviselője, 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B45AF4" w:rsidRPr="00A66A01">
        <w:rPr>
          <w:b/>
          <w:bCs/>
          <w:sz w:val="22"/>
          <w:szCs w:val="22"/>
        </w:rPr>
        <w:t xml:space="preserve">" </w:t>
      </w:r>
      <w:r w:rsidR="00A66A01" w:rsidRPr="005F6F80">
        <w:rPr>
          <w:sz w:val="22"/>
          <w:szCs w:val="22"/>
        </w:rPr>
        <w:t xml:space="preserve">tárgyban </w:t>
      </w:r>
      <w:r w:rsidRPr="005F6F80">
        <w:rPr>
          <w:sz w:val="22"/>
          <w:szCs w:val="22"/>
        </w:rPr>
        <w:t xml:space="preserve">kiírt közbeszerzési eljárásban nyilatkozom, hogy az általunk benyújtott ajánlat üzleti titkot </w:t>
      </w:r>
      <w:r w:rsidRPr="005F6F80">
        <w:rPr>
          <w:bCs/>
          <w:sz w:val="22"/>
          <w:szCs w:val="22"/>
        </w:rPr>
        <w:t>[Ptk. 2:47. §]</w:t>
      </w:r>
    </w:p>
    <w:p w14:paraId="7927AFC2" w14:textId="77777777" w:rsidR="00987019" w:rsidRPr="005F6F80" w:rsidRDefault="00987019" w:rsidP="00AA06C7">
      <w:pPr>
        <w:jc w:val="both"/>
        <w:rPr>
          <w:sz w:val="22"/>
          <w:szCs w:val="22"/>
        </w:rPr>
      </w:pPr>
    </w:p>
    <w:p w14:paraId="028EA10A" w14:textId="77777777" w:rsidR="00987019" w:rsidRPr="005F6F80" w:rsidRDefault="00987019" w:rsidP="00AA06C7">
      <w:pPr>
        <w:ind w:left="1560"/>
        <w:jc w:val="both"/>
        <w:rPr>
          <w:b/>
          <w:sz w:val="22"/>
          <w:szCs w:val="22"/>
        </w:rPr>
      </w:pPr>
      <w:r w:rsidRPr="005F6F80">
        <w:rPr>
          <w:b/>
          <w:sz w:val="22"/>
          <w:szCs w:val="22"/>
        </w:rPr>
        <w:sym w:font="Wingdings" w:char="F0A8"/>
      </w:r>
      <w:r w:rsidRPr="005F6F80">
        <w:rPr>
          <w:b/>
          <w:sz w:val="22"/>
          <w:szCs w:val="22"/>
        </w:rPr>
        <w:t xml:space="preserve"> </w:t>
      </w:r>
      <w:r w:rsidRPr="005F6F80">
        <w:rPr>
          <w:b/>
          <w:sz w:val="22"/>
          <w:szCs w:val="22"/>
        </w:rPr>
        <w:tab/>
        <w:t xml:space="preserve">nem tartalmaz. </w:t>
      </w:r>
    </w:p>
    <w:p w14:paraId="34C49DFA" w14:textId="77777777" w:rsidR="00987019" w:rsidRPr="005F6F80" w:rsidRDefault="00987019" w:rsidP="00AA06C7">
      <w:pPr>
        <w:ind w:left="1560"/>
        <w:jc w:val="both"/>
        <w:rPr>
          <w:b/>
          <w:sz w:val="22"/>
          <w:szCs w:val="22"/>
        </w:rPr>
      </w:pPr>
    </w:p>
    <w:p w14:paraId="75ED5324" w14:textId="77777777" w:rsidR="00987019" w:rsidRPr="005F6F80" w:rsidRDefault="00987019" w:rsidP="00AA06C7">
      <w:pPr>
        <w:ind w:left="1560"/>
        <w:jc w:val="both"/>
        <w:rPr>
          <w:b/>
          <w:sz w:val="22"/>
          <w:szCs w:val="22"/>
        </w:rPr>
      </w:pPr>
    </w:p>
    <w:p w14:paraId="2C9B7C52" w14:textId="77777777" w:rsidR="00987019" w:rsidRPr="005F6F80" w:rsidRDefault="00987019" w:rsidP="00AA06C7">
      <w:pPr>
        <w:ind w:left="2127" w:hanging="567"/>
        <w:jc w:val="both"/>
        <w:rPr>
          <w:b/>
          <w:sz w:val="22"/>
          <w:szCs w:val="22"/>
        </w:rPr>
      </w:pPr>
      <w:r w:rsidRPr="005F6F80">
        <w:rPr>
          <w:b/>
          <w:sz w:val="22"/>
          <w:szCs w:val="22"/>
        </w:rPr>
        <w:sym w:font="Wingdings" w:char="F0A8"/>
      </w:r>
      <w:r w:rsidRPr="005F6F80">
        <w:rPr>
          <w:b/>
          <w:sz w:val="22"/>
          <w:szCs w:val="22"/>
        </w:rPr>
        <w:t xml:space="preserve"> </w:t>
      </w:r>
      <w:r w:rsidRPr="005F6F80">
        <w:rPr>
          <w:b/>
          <w:sz w:val="22"/>
          <w:szCs w:val="22"/>
        </w:rPr>
        <w:tab/>
        <w:t xml:space="preserve">tartalmaz, amelynek nyilvánosságra hozatalát ezúton megtiltom. </w:t>
      </w:r>
    </w:p>
    <w:p w14:paraId="63FD3386" w14:textId="77777777" w:rsidR="00987019" w:rsidRPr="005F6F80" w:rsidRDefault="00987019" w:rsidP="00AA06C7">
      <w:pPr>
        <w:ind w:left="2127"/>
        <w:jc w:val="both"/>
        <w:rPr>
          <w:sz w:val="22"/>
          <w:szCs w:val="22"/>
        </w:rPr>
      </w:pPr>
      <w:r w:rsidRPr="005F6F80">
        <w:rPr>
          <w:sz w:val="22"/>
          <w:szCs w:val="22"/>
        </w:rPr>
        <w:t xml:space="preserve">Az üzleti titkot tartalmazó iratokat ajánlatunkban jól elkülönített módon csatoljuk. Az ajánlat ezen különálló része tartalmazza továbbá a Kbt. 44. § (1) bekezdése szerinti </w:t>
      </w:r>
      <w:r w:rsidRPr="005F6F80">
        <w:rPr>
          <w:i/>
          <w:sz w:val="22"/>
          <w:szCs w:val="22"/>
        </w:rPr>
        <w:t>indokolást</w:t>
      </w:r>
      <w:r w:rsidRPr="005F6F80">
        <w:rPr>
          <w:rStyle w:val="Lbjegyzet-hivatkozs"/>
          <w:sz w:val="22"/>
          <w:szCs w:val="22"/>
        </w:rPr>
        <w:footnoteReference w:id="3"/>
      </w:r>
      <w:r w:rsidRPr="005F6F80">
        <w:rPr>
          <w:sz w:val="22"/>
          <w:szCs w:val="22"/>
        </w:rPr>
        <w:t>.</w:t>
      </w:r>
    </w:p>
    <w:p w14:paraId="03AE7E70" w14:textId="77777777" w:rsidR="00987019" w:rsidRPr="005F6F80" w:rsidRDefault="00987019" w:rsidP="00AA06C7">
      <w:pPr>
        <w:pStyle w:val="Default"/>
        <w:rPr>
          <w:sz w:val="22"/>
          <w:szCs w:val="22"/>
        </w:rPr>
      </w:pPr>
    </w:p>
    <w:p w14:paraId="58355199" w14:textId="77777777" w:rsidR="00987019" w:rsidRPr="005F6F80" w:rsidRDefault="00987019" w:rsidP="00AA06C7">
      <w:pPr>
        <w:pStyle w:val="Default"/>
        <w:rPr>
          <w:sz w:val="22"/>
          <w:szCs w:val="22"/>
        </w:rPr>
      </w:pPr>
    </w:p>
    <w:p w14:paraId="10883C4B" w14:textId="77777777" w:rsidR="00987019" w:rsidRPr="005F6F80" w:rsidRDefault="00987019" w:rsidP="00AA06C7">
      <w:pPr>
        <w:pStyle w:val="Default"/>
        <w:jc w:val="both"/>
        <w:rPr>
          <w:sz w:val="22"/>
          <w:szCs w:val="22"/>
        </w:rPr>
      </w:pPr>
      <w:r w:rsidRPr="005F6F80">
        <w:rPr>
          <w:sz w:val="22"/>
          <w:szCs w:val="22"/>
        </w:rPr>
        <w:t xml:space="preserve">Jelen nyilatkozatot </w:t>
      </w:r>
      <w:r w:rsidR="00A66A01">
        <w:rPr>
          <w:sz w:val="22"/>
          <w:szCs w:val="22"/>
        </w:rPr>
        <w:t xml:space="preserve">az </w:t>
      </w:r>
      <w:r w:rsidR="008D274E">
        <w:rPr>
          <w:sz w:val="22"/>
          <w:szCs w:val="22"/>
        </w:rPr>
        <w:t>Debrecen-Nyíregyházi</w:t>
      </w:r>
      <w:r w:rsidR="00A66A01">
        <w:rPr>
          <w:sz w:val="22"/>
          <w:szCs w:val="22"/>
        </w:rPr>
        <w:t xml:space="preserve"> </w:t>
      </w:r>
      <w:r w:rsidR="008D274E">
        <w:rPr>
          <w:sz w:val="22"/>
          <w:szCs w:val="22"/>
        </w:rPr>
        <w:t>E</w:t>
      </w:r>
      <w:r w:rsidR="00A66A01">
        <w:rPr>
          <w:sz w:val="22"/>
          <w:szCs w:val="22"/>
        </w:rPr>
        <w:t>gyházmegye,</w:t>
      </w:r>
      <w:r w:rsidRPr="005F6F80">
        <w:rPr>
          <w:sz w:val="22"/>
          <w:szCs w:val="22"/>
        </w:rPr>
        <w:t xml:space="preserve"> mint ajánlatkérő által a fent megjelölt beszerzés tárgyában megindított közbeszerzési eljárásban, az ajánlat részeként teszem.</w:t>
      </w:r>
    </w:p>
    <w:p w14:paraId="557DB753" w14:textId="77777777" w:rsidR="00987019" w:rsidRPr="005F6F80" w:rsidRDefault="00987019" w:rsidP="00AA06C7">
      <w:pPr>
        <w:jc w:val="both"/>
        <w:rPr>
          <w:sz w:val="22"/>
          <w:szCs w:val="22"/>
        </w:rPr>
      </w:pPr>
    </w:p>
    <w:p w14:paraId="52EEE031" w14:textId="77777777" w:rsidR="00987019" w:rsidRPr="005F6F80" w:rsidRDefault="00987019" w:rsidP="00AA06C7">
      <w:pPr>
        <w:pStyle w:val="Default"/>
        <w:rPr>
          <w:sz w:val="22"/>
          <w:szCs w:val="22"/>
        </w:rPr>
      </w:pPr>
    </w:p>
    <w:p w14:paraId="311B8700" w14:textId="77777777" w:rsidR="00987019" w:rsidRPr="005F6F80" w:rsidRDefault="00987019" w:rsidP="00AA06C7">
      <w:pPr>
        <w:pStyle w:val="Default"/>
        <w:rPr>
          <w:sz w:val="22"/>
          <w:szCs w:val="22"/>
        </w:rPr>
      </w:pPr>
    </w:p>
    <w:p w14:paraId="0816E49E" w14:textId="0272C677" w:rsidR="00987019" w:rsidRPr="005F6F80" w:rsidRDefault="00987019" w:rsidP="0066760B">
      <w:pPr>
        <w:pStyle w:val="Default"/>
        <w:rPr>
          <w:sz w:val="22"/>
          <w:szCs w:val="22"/>
        </w:rPr>
      </w:pPr>
      <w:r w:rsidRPr="005F6F80">
        <w:rPr>
          <w:sz w:val="22"/>
          <w:szCs w:val="22"/>
        </w:rPr>
        <w:t>……………….., 201</w:t>
      </w:r>
      <w:r w:rsidR="005F6C02">
        <w:rPr>
          <w:sz w:val="22"/>
          <w:szCs w:val="22"/>
        </w:rPr>
        <w:t>8</w:t>
      </w:r>
      <w:r w:rsidRPr="005F6F80">
        <w:rPr>
          <w:sz w:val="22"/>
          <w:szCs w:val="22"/>
        </w:rPr>
        <w:t>. ……………………hó……..nap</w:t>
      </w:r>
    </w:p>
    <w:p w14:paraId="714D3E2A" w14:textId="77777777" w:rsidR="00987019" w:rsidRPr="005F6F80" w:rsidRDefault="00987019" w:rsidP="00AA06C7">
      <w:pPr>
        <w:pStyle w:val="Default"/>
        <w:rPr>
          <w:sz w:val="22"/>
          <w:szCs w:val="22"/>
        </w:rPr>
      </w:pPr>
    </w:p>
    <w:p w14:paraId="3B56B703" w14:textId="77777777" w:rsidR="00987019" w:rsidRPr="005F6F80" w:rsidRDefault="00987019" w:rsidP="00AA06C7">
      <w:pPr>
        <w:pStyle w:val="Default"/>
        <w:rPr>
          <w:sz w:val="22"/>
          <w:szCs w:val="22"/>
        </w:rPr>
      </w:pPr>
    </w:p>
    <w:p w14:paraId="08B7BB58" w14:textId="77777777" w:rsidR="00987019" w:rsidRPr="005F6F80" w:rsidRDefault="00987019" w:rsidP="00AA06C7">
      <w:pPr>
        <w:pStyle w:val="Default"/>
        <w:rPr>
          <w:sz w:val="22"/>
          <w:szCs w:val="22"/>
        </w:rPr>
      </w:pPr>
    </w:p>
    <w:p w14:paraId="0B9ADCDD" w14:textId="77777777" w:rsidR="00987019" w:rsidRPr="005F6F80" w:rsidRDefault="00987019" w:rsidP="00AA06C7">
      <w:pPr>
        <w:pStyle w:val="Default"/>
        <w:rPr>
          <w:sz w:val="22"/>
          <w:szCs w:val="22"/>
        </w:rPr>
      </w:pPr>
    </w:p>
    <w:p w14:paraId="4F17BF1C" w14:textId="77777777" w:rsidR="00987019" w:rsidRPr="005F6F80" w:rsidRDefault="00987019" w:rsidP="00AA06C7">
      <w:pPr>
        <w:pStyle w:val="Default"/>
        <w:rPr>
          <w:sz w:val="22"/>
          <w:szCs w:val="22"/>
        </w:rPr>
      </w:pPr>
    </w:p>
    <w:p w14:paraId="5D0B712F" w14:textId="77777777" w:rsidR="00987019" w:rsidRPr="005F6F80" w:rsidRDefault="00987019" w:rsidP="00AA06C7">
      <w:pPr>
        <w:pStyle w:val="Default"/>
        <w:jc w:val="center"/>
        <w:rPr>
          <w:sz w:val="22"/>
          <w:szCs w:val="22"/>
        </w:rPr>
      </w:pPr>
      <w:r w:rsidRPr="005F6F80">
        <w:rPr>
          <w:sz w:val="22"/>
          <w:szCs w:val="22"/>
        </w:rPr>
        <w:t>…………………………………………….........</w:t>
      </w:r>
    </w:p>
    <w:p w14:paraId="1B01F404" w14:textId="77777777" w:rsidR="00987019" w:rsidRPr="005F6F80" w:rsidRDefault="00987019" w:rsidP="00AA06C7">
      <w:pPr>
        <w:pStyle w:val="Default"/>
        <w:jc w:val="center"/>
        <w:rPr>
          <w:sz w:val="22"/>
          <w:szCs w:val="22"/>
        </w:rPr>
      </w:pPr>
      <w:r w:rsidRPr="005F6F80">
        <w:rPr>
          <w:sz w:val="22"/>
          <w:szCs w:val="22"/>
        </w:rPr>
        <w:t>Ajánlattevő(k) cégszerű aláírása</w:t>
      </w:r>
    </w:p>
    <w:p w14:paraId="34FAEC0F" w14:textId="77777777" w:rsidR="00987019" w:rsidRPr="005F6F80" w:rsidRDefault="00987019" w:rsidP="00787524">
      <w:pPr>
        <w:pStyle w:val="Default"/>
        <w:jc w:val="right"/>
        <w:rPr>
          <w:i/>
          <w:sz w:val="22"/>
          <w:szCs w:val="22"/>
        </w:rPr>
      </w:pPr>
      <w:r w:rsidRPr="005F6F80">
        <w:rPr>
          <w:sz w:val="22"/>
          <w:szCs w:val="22"/>
        </w:rPr>
        <w:br w:type="page"/>
      </w:r>
      <w:r w:rsidRPr="005F6F80">
        <w:rPr>
          <w:i/>
          <w:sz w:val="22"/>
          <w:szCs w:val="22"/>
        </w:rPr>
        <w:lastRenderedPageBreak/>
        <w:t>4. sz. melléklet</w:t>
      </w:r>
    </w:p>
    <w:p w14:paraId="193ED48B" w14:textId="77777777" w:rsidR="00987019" w:rsidRPr="005F6F80" w:rsidRDefault="00987019" w:rsidP="00787524">
      <w:pPr>
        <w:pStyle w:val="Default"/>
        <w:jc w:val="right"/>
        <w:rPr>
          <w:sz w:val="22"/>
          <w:szCs w:val="22"/>
        </w:rPr>
      </w:pPr>
    </w:p>
    <w:p w14:paraId="1A6C8ADA" w14:textId="77777777" w:rsidR="00987019" w:rsidRPr="005F6F80" w:rsidRDefault="00987019" w:rsidP="00787524">
      <w:pPr>
        <w:pStyle w:val="Default"/>
        <w:jc w:val="right"/>
        <w:rPr>
          <w:sz w:val="22"/>
          <w:szCs w:val="22"/>
        </w:rPr>
      </w:pPr>
    </w:p>
    <w:p w14:paraId="51178311" w14:textId="77777777" w:rsidR="00987019" w:rsidRPr="005F6F80" w:rsidRDefault="00987019" w:rsidP="00787524">
      <w:pPr>
        <w:pStyle w:val="Default"/>
        <w:jc w:val="center"/>
        <w:rPr>
          <w:b/>
          <w:spacing w:val="40"/>
          <w:sz w:val="22"/>
          <w:szCs w:val="22"/>
        </w:rPr>
      </w:pPr>
      <w:r w:rsidRPr="005F6F80">
        <w:rPr>
          <w:b/>
          <w:spacing w:val="40"/>
          <w:sz w:val="22"/>
          <w:szCs w:val="22"/>
        </w:rPr>
        <w:t>ADATLAP AZ AJÁNLATTEVŐRE</w:t>
      </w:r>
    </w:p>
    <w:p w14:paraId="0E0C1405" w14:textId="77777777" w:rsidR="00987019" w:rsidRPr="005F6F80" w:rsidRDefault="00987019" w:rsidP="00787524">
      <w:pPr>
        <w:pStyle w:val="Default"/>
        <w:jc w:val="center"/>
        <w:rPr>
          <w:b/>
          <w:spacing w:val="40"/>
          <w:sz w:val="22"/>
          <w:szCs w:val="22"/>
        </w:rPr>
      </w:pPr>
      <w:r w:rsidRPr="005F6F80">
        <w:rPr>
          <w:b/>
          <w:spacing w:val="40"/>
          <w:sz w:val="22"/>
          <w:szCs w:val="22"/>
        </w:rPr>
        <w:t>VONATKOZÓÁLTALÁNOS INFORMÁCIÓKRÓL</w:t>
      </w:r>
    </w:p>
    <w:p w14:paraId="0068CC6D" w14:textId="77777777" w:rsidR="00987019" w:rsidRPr="005F6F80" w:rsidRDefault="00987019" w:rsidP="00787524">
      <w:pPr>
        <w:pStyle w:val="Default"/>
        <w:jc w:val="center"/>
        <w:rPr>
          <w:b/>
          <w:spacing w:val="40"/>
          <w:sz w:val="22"/>
          <w:szCs w:val="22"/>
        </w:rPr>
      </w:pPr>
    </w:p>
    <w:p w14:paraId="4F772573" w14:textId="77777777" w:rsidR="00987019" w:rsidRPr="005F6F80" w:rsidRDefault="00987019" w:rsidP="00787524">
      <w:pPr>
        <w:pStyle w:val="Default"/>
        <w:jc w:val="center"/>
        <w:rPr>
          <w:b/>
          <w:spacing w:val="40"/>
          <w:sz w:val="22"/>
          <w:szCs w:val="22"/>
        </w:rPr>
      </w:pPr>
    </w:p>
    <w:p w14:paraId="28E47AEE" w14:textId="77777777" w:rsidR="00987019" w:rsidRPr="005F6F80" w:rsidRDefault="00987019" w:rsidP="00787524">
      <w:pPr>
        <w:pStyle w:val="Default"/>
        <w:jc w:val="center"/>
        <w:rPr>
          <w:b/>
          <w:spacing w:val="40"/>
          <w:sz w:val="22"/>
          <w:szCs w:val="22"/>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5"/>
        <w:gridCol w:w="4254"/>
      </w:tblGrid>
      <w:tr w:rsidR="00987019" w:rsidRPr="005F6F80" w14:paraId="7DC64527" w14:textId="77777777" w:rsidTr="003D1945">
        <w:trPr>
          <w:cantSplit/>
        </w:trPr>
        <w:tc>
          <w:tcPr>
            <w:tcW w:w="9019" w:type="dxa"/>
            <w:gridSpan w:val="2"/>
            <w:tcBorders>
              <w:bottom w:val="double" w:sz="4" w:space="0" w:color="auto"/>
            </w:tcBorders>
            <w:shd w:val="pct5" w:color="auto" w:fill="FFFFFF"/>
          </w:tcPr>
          <w:p w14:paraId="604CCFA1" w14:textId="77777777" w:rsidR="00987019" w:rsidRPr="005F6F80" w:rsidRDefault="00987019" w:rsidP="003D1945">
            <w:pPr>
              <w:pStyle w:val="Default"/>
              <w:jc w:val="both"/>
              <w:rPr>
                <w:b/>
                <w:spacing w:val="40"/>
                <w:sz w:val="22"/>
                <w:szCs w:val="22"/>
              </w:rPr>
            </w:pPr>
            <w:r w:rsidRPr="005F6F80">
              <w:rPr>
                <w:b/>
                <w:spacing w:val="40"/>
                <w:sz w:val="22"/>
                <w:szCs w:val="22"/>
              </w:rPr>
              <w:t>Az Ajánlattevő</w:t>
            </w:r>
          </w:p>
        </w:tc>
      </w:tr>
      <w:tr w:rsidR="00987019" w:rsidRPr="005F6F80" w14:paraId="037D5EB9" w14:textId="77777777" w:rsidTr="003D1945">
        <w:trPr>
          <w:trHeight w:val="397"/>
        </w:trPr>
        <w:tc>
          <w:tcPr>
            <w:tcW w:w="4765" w:type="dxa"/>
            <w:tcBorders>
              <w:top w:val="nil"/>
            </w:tcBorders>
          </w:tcPr>
          <w:p w14:paraId="3A57D810" w14:textId="77777777" w:rsidR="00987019" w:rsidRPr="005F6F80" w:rsidRDefault="00987019" w:rsidP="003D1945">
            <w:pPr>
              <w:pStyle w:val="Default"/>
              <w:jc w:val="both"/>
              <w:rPr>
                <w:sz w:val="22"/>
                <w:szCs w:val="22"/>
              </w:rPr>
            </w:pPr>
            <w:r w:rsidRPr="005F6F80">
              <w:rPr>
                <w:sz w:val="22"/>
                <w:szCs w:val="22"/>
              </w:rPr>
              <w:t>Neve:</w:t>
            </w:r>
          </w:p>
        </w:tc>
        <w:tc>
          <w:tcPr>
            <w:tcW w:w="4254" w:type="dxa"/>
            <w:tcBorders>
              <w:top w:val="nil"/>
            </w:tcBorders>
          </w:tcPr>
          <w:p w14:paraId="5708B10F" w14:textId="77777777" w:rsidR="00987019" w:rsidRPr="005F6F80" w:rsidRDefault="00987019" w:rsidP="003D1945">
            <w:pPr>
              <w:pStyle w:val="Default"/>
              <w:jc w:val="both"/>
              <w:rPr>
                <w:spacing w:val="40"/>
                <w:sz w:val="22"/>
                <w:szCs w:val="22"/>
              </w:rPr>
            </w:pPr>
          </w:p>
        </w:tc>
      </w:tr>
      <w:tr w:rsidR="00987019" w:rsidRPr="005F6F80" w14:paraId="596C6691" w14:textId="77777777" w:rsidTr="003D1945">
        <w:trPr>
          <w:trHeight w:val="397"/>
        </w:trPr>
        <w:tc>
          <w:tcPr>
            <w:tcW w:w="4765" w:type="dxa"/>
          </w:tcPr>
          <w:p w14:paraId="7BA7A39D" w14:textId="77777777" w:rsidR="00987019" w:rsidRPr="005F6F80" w:rsidRDefault="00987019" w:rsidP="003D1945">
            <w:pPr>
              <w:pStyle w:val="Default"/>
              <w:jc w:val="both"/>
              <w:rPr>
                <w:sz w:val="22"/>
                <w:szCs w:val="22"/>
              </w:rPr>
            </w:pPr>
            <w:r w:rsidRPr="005F6F80">
              <w:rPr>
                <w:sz w:val="22"/>
                <w:szCs w:val="22"/>
              </w:rPr>
              <w:t>Címe:</w:t>
            </w:r>
          </w:p>
        </w:tc>
        <w:tc>
          <w:tcPr>
            <w:tcW w:w="4254" w:type="dxa"/>
          </w:tcPr>
          <w:p w14:paraId="693CB804" w14:textId="77777777" w:rsidR="00987019" w:rsidRPr="005F6F80" w:rsidRDefault="00987019" w:rsidP="003D1945">
            <w:pPr>
              <w:pStyle w:val="Default"/>
              <w:jc w:val="both"/>
              <w:rPr>
                <w:spacing w:val="40"/>
                <w:sz w:val="22"/>
                <w:szCs w:val="22"/>
              </w:rPr>
            </w:pPr>
          </w:p>
        </w:tc>
      </w:tr>
      <w:tr w:rsidR="00987019" w:rsidRPr="005F6F80" w14:paraId="737055DF" w14:textId="77777777" w:rsidTr="003D1945">
        <w:trPr>
          <w:trHeight w:val="397"/>
        </w:trPr>
        <w:tc>
          <w:tcPr>
            <w:tcW w:w="4765" w:type="dxa"/>
          </w:tcPr>
          <w:p w14:paraId="2EA79ED8" w14:textId="77777777" w:rsidR="00987019" w:rsidRPr="005F6F80" w:rsidRDefault="00987019" w:rsidP="003D1945">
            <w:pPr>
              <w:pStyle w:val="Default"/>
              <w:jc w:val="both"/>
              <w:rPr>
                <w:sz w:val="22"/>
                <w:szCs w:val="22"/>
              </w:rPr>
            </w:pPr>
            <w:r w:rsidRPr="005F6F80">
              <w:rPr>
                <w:sz w:val="22"/>
                <w:szCs w:val="22"/>
              </w:rPr>
              <w:t>Székhelye:</w:t>
            </w:r>
          </w:p>
        </w:tc>
        <w:tc>
          <w:tcPr>
            <w:tcW w:w="4254" w:type="dxa"/>
          </w:tcPr>
          <w:p w14:paraId="6F8599F6" w14:textId="77777777" w:rsidR="00987019" w:rsidRPr="005F6F80" w:rsidRDefault="00987019" w:rsidP="003D1945">
            <w:pPr>
              <w:pStyle w:val="Default"/>
              <w:jc w:val="both"/>
              <w:rPr>
                <w:spacing w:val="40"/>
                <w:sz w:val="22"/>
                <w:szCs w:val="22"/>
              </w:rPr>
            </w:pPr>
          </w:p>
        </w:tc>
      </w:tr>
      <w:tr w:rsidR="00987019" w:rsidRPr="005F6F80" w14:paraId="480E6AAA" w14:textId="77777777" w:rsidTr="003D1945">
        <w:trPr>
          <w:trHeight w:val="397"/>
        </w:trPr>
        <w:tc>
          <w:tcPr>
            <w:tcW w:w="4765" w:type="dxa"/>
          </w:tcPr>
          <w:p w14:paraId="379B2E3E" w14:textId="77777777" w:rsidR="00987019" w:rsidRPr="005F6F80" w:rsidRDefault="00987019" w:rsidP="003D1945">
            <w:pPr>
              <w:pStyle w:val="Default"/>
              <w:jc w:val="both"/>
              <w:rPr>
                <w:sz w:val="22"/>
                <w:szCs w:val="22"/>
              </w:rPr>
            </w:pPr>
            <w:r w:rsidRPr="005F6F80">
              <w:rPr>
                <w:sz w:val="22"/>
                <w:szCs w:val="22"/>
              </w:rPr>
              <w:t>Telefonszáma:</w:t>
            </w:r>
          </w:p>
        </w:tc>
        <w:tc>
          <w:tcPr>
            <w:tcW w:w="4254" w:type="dxa"/>
          </w:tcPr>
          <w:p w14:paraId="5749DF75" w14:textId="77777777" w:rsidR="00987019" w:rsidRPr="005F6F80" w:rsidRDefault="00987019" w:rsidP="003D1945">
            <w:pPr>
              <w:pStyle w:val="Default"/>
              <w:jc w:val="both"/>
              <w:rPr>
                <w:spacing w:val="40"/>
                <w:sz w:val="22"/>
                <w:szCs w:val="22"/>
              </w:rPr>
            </w:pPr>
          </w:p>
        </w:tc>
      </w:tr>
      <w:tr w:rsidR="00987019" w:rsidRPr="005F6F80" w14:paraId="0F5434B8" w14:textId="77777777" w:rsidTr="003D1945">
        <w:trPr>
          <w:trHeight w:val="397"/>
        </w:trPr>
        <w:tc>
          <w:tcPr>
            <w:tcW w:w="4765" w:type="dxa"/>
          </w:tcPr>
          <w:p w14:paraId="6C1EC975" w14:textId="77777777" w:rsidR="00987019" w:rsidRPr="005F6F80" w:rsidRDefault="00987019" w:rsidP="003D1945">
            <w:pPr>
              <w:pStyle w:val="Default"/>
              <w:jc w:val="both"/>
              <w:rPr>
                <w:sz w:val="22"/>
                <w:szCs w:val="22"/>
              </w:rPr>
            </w:pPr>
            <w:r w:rsidRPr="005F6F80">
              <w:rPr>
                <w:sz w:val="22"/>
                <w:szCs w:val="22"/>
              </w:rPr>
              <w:t>Fax-száma:</w:t>
            </w:r>
          </w:p>
        </w:tc>
        <w:tc>
          <w:tcPr>
            <w:tcW w:w="4254" w:type="dxa"/>
          </w:tcPr>
          <w:p w14:paraId="74237534" w14:textId="77777777" w:rsidR="00987019" w:rsidRPr="005F6F80" w:rsidRDefault="00987019" w:rsidP="003D1945">
            <w:pPr>
              <w:pStyle w:val="Default"/>
              <w:jc w:val="both"/>
              <w:rPr>
                <w:spacing w:val="40"/>
                <w:sz w:val="22"/>
                <w:szCs w:val="22"/>
              </w:rPr>
            </w:pPr>
          </w:p>
        </w:tc>
      </w:tr>
      <w:tr w:rsidR="00987019" w:rsidRPr="005F6F80" w14:paraId="3F5222B2" w14:textId="77777777" w:rsidTr="003D1945">
        <w:trPr>
          <w:trHeight w:val="397"/>
        </w:trPr>
        <w:tc>
          <w:tcPr>
            <w:tcW w:w="4765" w:type="dxa"/>
          </w:tcPr>
          <w:p w14:paraId="2C772ED1" w14:textId="77777777" w:rsidR="00987019" w:rsidRPr="005F6F80" w:rsidRDefault="00987019" w:rsidP="003D1945">
            <w:pPr>
              <w:pStyle w:val="Default"/>
              <w:jc w:val="both"/>
              <w:rPr>
                <w:sz w:val="22"/>
                <w:szCs w:val="22"/>
              </w:rPr>
            </w:pPr>
            <w:r w:rsidRPr="005F6F80">
              <w:rPr>
                <w:sz w:val="22"/>
                <w:szCs w:val="22"/>
              </w:rPr>
              <w:t>E-mail:</w:t>
            </w:r>
          </w:p>
        </w:tc>
        <w:tc>
          <w:tcPr>
            <w:tcW w:w="4254" w:type="dxa"/>
          </w:tcPr>
          <w:p w14:paraId="734BD5B3" w14:textId="77777777" w:rsidR="00987019" w:rsidRPr="005F6F80" w:rsidRDefault="00987019" w:rsidP="003D1945">
            <w:pPr>
              <w:pStyle w:val="Default"/>
              <w:jc w:val="both"/>
              <w:rPr>
                <w:spacing w:val="40"/>
                <w:sz w:val="22"/>
                <w:szCs w:val="22"/>
              </w:rPr>
            </w:pPr>
          </w:p>
        </w:tc>
      </w:tr>
      <w:tr w:rsidR="00987019" w:rsidRPr="005F6F80" w14:paraId="06BC7333" w14:textId="77777777" w:rsidTr="003D1945">
        <w:trPr>
          <w:trHeight w:val="300"/>
        </w:trPr>
        <w:tc>
          <w:tcPr>
            <w:tcW w:w="4765" w:type="dxa"/>
          </w:tcPr>
          <w:p w14:paraId="4D09EB71" w14:textId="77777777" w:rsidR="00987019" w:rsidRPr="005F6F80" w:rsidRDefault="00987019" w:rsidP="003D1945">
            <w:pPr>
              <w:pStyle w:val="Default"/>
              <w:jc w:val="both"/>
              <w:rPr>
                <w:sz w:val="22"/>
                <w:szCs w:val="22"/>
              </w:rPr>
            </w:pPr>
            <w:r w:rsidRPr="005F6F80">
              <w:rPr>
                <w:sz w:val="22"/>
                <w:szCs w:val="22"/>
              </w:rPr>
              <w:t>WEB lap:</w:t>
            </w:r>
          </w:p>
        </w:tc>
        <w:tc>
          <w:tcPr>
            <w:tcW w:w="4254" w:type="dxa"/>
          </w:tcPr>
          <w:p w14:paraId="109A33A8" w14:textId="77777777" w:rsidR="00987019" w:rsidRPr="005F6F80" w:rsidRDefault="00987019" w:rsidP="003D1945">
            <w:pPr>
              <w:pStyle w:val="Default"/>
              <w:jc w:val="both"/>
              <w:rPr>
                <w:spacing w:val="40"/>
                <w:sz w:val="22"/>
                <w:szCs w:val="22"/>
              </w:rPr>
            </w:pPr>
          </w:p>
        </w:tc>
      </w:tr>
      <w:tr w:rsidR="008D274E" w:rsidRPr="005F6F80" w14:paraId="135FB0C6" w14:textId="77777777" w:rsidTr="003D1945">
        <w:trPr>
          <w:trHeight w:val="300"/>
        </w:trPr>
        <w:tc>
          <w:tcPr>
            <w:tcW w:w="4765" w:type="dxa"/>
          </w:tcPr>
          <w:p w14:paraId="069C23BA" w14:textId="77777777" w:rsidR="008D274E" w:rsidRPr="005F6F80" w:rsidRDefault="008D274E" w:rsidP="003D1945">
            <w:pPr>
              <w:pStyle w:val="Default"/>
              <w:jc w:val="both"/>
              <w:rPr>
                <w:sz w:val="22"/>
                <w:szCs w:val="22"/>
              </w:rPr>
            </w:pPr>
            <w:r>
              <w:rPr>
                <w:sz w:val="22"/>
                <w:szCs w:val="22"/>
              </w:rPr>
              <w:t>Adószám: / Cégjegyzékszám:</w:t>
            </w:r>
          </w:p>
        </w:tc>
        <w:tc>
          <w:tcPr>
            <w:tcW w:w="4254" w:type="dxa"/>
          </w:tcPr>
          <w:p w14:paraId="2F1352E4" w14:textId="77777777" w:rsidR="008D274E" w:rsidRPr="005F6F80" w:rsidRDefault="008D274E" w:rsidP="003D1945">
            <w:pPr>
              <w:pStyle w:val="Default"/>
              <w:jc w:val="both"/>
              <w:rPr>
                <w:spacing w:val="40"/>
                <w:sz w:val="22"/>
                <w:szCs w:val="22"/>
              </w:rPr>
            </w:pPr>
          </w:p>
        </w:tc>
      </w:tr>
      <w:tr w:rsidR="00987019" w:rsidRPr="005F6F80" w14:paraId="3FF0B251" w14:textId="77777777" w:rsidTr="003D1945">
        <w:tc>
          <w:tcPr>
            <w:tcW w:w="4765" w:type="dxa"/>
          </w:tcPr>
          <w:p w14:paraId="590D5B65" w14:textId="77777777" w:rsidR="00987019" w:rsidRPr="005F6F80" w:rsidRDefault="00987019" w:rsidP="003D1945">
            <w:pPr>
              <w:pStyle w:val="Default"/>
              <w:jc w:val="both"/>
              <w:rPr>
                <w:sz w:val="22"/>
                <w:szCs w:val="22"/>
              </w:rPr>
            </w:pPr>
            <w:r w:rsidRPr="005F6F80">
              <w:rPr>
                <w:sz w:val="22"/>
                <w:szCs w:val="22"/>
              </w:rPr>
              <w:t>Cégvezető neve:</w:t>
            </w:r>
          </w:p>
          <w:p w14:paraId="707805C2" w14:textId="77777777" w:rsidR="00987019" w:rsidRPr="005F6F80" w:rsidRDefault="00987019" w:rsidP="003D1945">
            <w:pPr>
              <w:pStyle w:val="Default"/>
              <w:jc w:val="both"/>
              <w:rPr>
                <w:sz w:val="22"/>
                <w:szCs w:val="22"/>
              </w:rPr>
            </w:pPr>
            <w:r w:rsidRPr="005F6F80">
              <w:rPr>
                <w:sz w:val="22"/>
                <w:szCs w:val="22"/>
              </w:rPr>
              <w:t>Címe:</w:t>
            </w:r>
          </w:p>
          <w:p w14:paraId="4781DC09" w14:textId="77777777" w:rsidR="00987019" w:rsidRPr="005F6F80" w:rsidRDefault="00987019" w:rsidP="003D1945">
            <w:pPr>
              <w:pStyle w:val="Default"/>
              <w:jc w:val="both"/>
              <w:rPr>
                <w:sz w:val="22"/>
                <w:szCs w:val="22"/>
              </w:rPr>
            </w:pPr>
            <w:r w:rsidRPr="005F6F80">
              <w:rPr>
                <w:sz w:val="22"/>
                <w:szCs w:val="22"/>
              </w:rPr>
              <w:t>Telefonszáma:</w:t>
            </w:r>
          </w:p>
          <w:p w14:paraId="5BE32926" w14:textId="77777777" w:rsidR="00987019" w:rsidRPr="005F6F80" w:rsidRDefault="00987019" w:rsidP="003D1945">
            <w:pPr>
              <w:pStyle w:val="Default"/>
              <w:jc w:val="both"/>
              <w:rPr>
                <w:sz w:val="22"/>
                <w:szCs w:val="22"/>
              </w:rPr>
            </w:pPr>
            <w:r w:rsidRPr="005F6F80">
              <w:rPr>
                <w:sz w:val="22"/>
                <w:szCs w:val="22"/>
              </w:rPr>
              <w:t>Fax-száma:</w:t>
            </w:r>
          </w:p>
          <w:p w14:paraId="34AE7584" w14:textId="77777777" w:rsidR="00987019" w:rsidRPr="005F6F80" w:rsidRDefault="00987019" w:rsidP="003D1945">
            <w:pPr>
              <w:pStyle w:val="Default"/>
              <w:jc w:val="both"/>
              <w:rPr>
                <w:sz w:val="22"/>
                <w:szCs w:val="22"/>
              </w:rPr>
            </w:pPr>
            <w:r w:rsidRPr="005F6F80">
              <w:rPr>
                <w:sz w:val="22"/>
                <w:szCs w:val="22"/>
              </w:rPr>
              <w:t>E-mail:</w:t>
            </w:r>
          </w:p>
        </w:tc>
        <w:tc>
          <w:tcPr>
            <w:tcW w:w="4254" w:type="dxa"/>
          </w:tcPr>
          <w:p w14:paraId="23DF1336" w14:textId="77777777" w:rsidR="00987019" w:rsidRPr="005F6F80" w:rsidRDefault="00987019" w:rsidP="003D1945">
            <w:pPr>
              <w:pStyle w:val="Default"/>
              <w:jc w:val="both"/>
              <w:rPr>
                <w:spacing w:val="40"/>
                <w:sz w:val="22"/>
                <w:szCs w:val="22"/>
              </w:rPr>
            </w:pPr>
          </w:p>
        </w:tc>
      </w:tr>
      <w:tr w:rsidR="00987019" w:rsidRPr="005F6F80" w14:paraId="561DB6E9" w14:textId="77777777" w:rsidTr="003D1945">
        <w:tc>
          <w:tcPr>
            <w:tcW w:w="4765" w:type="dxa"/>
          </w:tcPr>
          <w:p w14:paraId="0FF5B402" w14:textId="77777777" w:rsidR="00987019" w:rsidRPr="005F6F80" w:rsidRDefault="00987019" w:rsidP="003D1945">
            <w:pPr>
              <w:pStyle w:val="Default"/>
              <w:jc w:val="both"/>
              <w:rPr>
                <w:sz w:val="22"/>
                <w:szCs w:val="22"/>
              </w:rPr>
            </w:pPr>
            <w:r w:rsidRPr="005F6F80">
              <w:rPr>
                <w:sz w:val="22"/>
                <w:szCs w:val="22"/>
              </w:rPr>
              <w:t>Jelen közbeszerzési eljárásban kapcsolattartásra kijelölt személy:</w:t>
            </w:r>
          </w:p>
          <w:p w14:paraId="60075763" w14:textId="77777777" w:rsidR="00987019" w:rsidRPr="005F6F80" w:rsidRDefault="00987019" w:rsidP="003D1945">
            <w:pPr>
              <w:pStyle w:val="Default"/>
              <w:jc w:val="both"/>
              <w:rPr>
                <w:sz w:val="22"/>
                <w:szCs w:val="22"/>
              </w:rPr>
            </w:pPr>
            <w:r w:rsidRPr="005F6F80">
              <w:rPr>
                <w:sz w:val="22"/>
                <w:szCs w:val="22"/>
              </w:rPr>
              <w:t>Neve:</w:t>
            </w:r>
          </w:p>
          <w:p w14:paraId="14B066AE" w14:textId="77777777" w:rsidR="00987019" w:rsidRPr="005F6F80" w:rsidRDefault="00987019" w:rsidP="003D1945">
            <w:pPr>
              <w:pStyle w:val="Default"/>
              <w:jc w:val="both"/>
              <w:rPr>
                <w:sz w:val="22"/>
                <w:szCs w:val="22"/>
              </w:rPr>
            </w:pPr>
            <w:r w:rsidRPr="005F6F80">
              <w:rPr>
                <w:sz w:val="22"/>
                <w:szCs w:val="22"/>
              </w:rPr>
              <w:t>Címe:</w:t>
            </w:r>
          </w:p>
          <w:p w14:paraId="4E5FE266" w14:textId="77777777" w:rsidR="00987019" w:rsidRPr="005F6F80" w:rsidRDefault="00987019" w:rsidP="003D1945">
            <w:pPr>
              <w:pStyle w:val="Default"/>
              <w:jc w:val="both"/>
              <w:rPr>
                <w:sz w:val="22"/>
                <w:szCs w:val="22"/>
              </w:rPr>
            </w:pPr>
            <w:r w:rsidRPr="005F6F80">
              <w:rPr>
                <w:sz w:val="22"/>
                <w:szCs w:val="22"/>
              </w:rPr>
              <w:t>Telefonszáma:</w:t>
            </w:r>
          </w:p>
          <w:p w14:paraId="4F7D3DF1" w14:textId="77777777" w:rsidR="00987019" w:rsidRPr="005F6F80" w:rsidRDefault="00987019" w:rsidP="003D1945">
            <w:pPr>
              <w:pStyle w:val="Default"/>
              <w:jc w:val="both"/>
              <w:rPr>
                <w:sz w:val="22"/>
                <w:szCs w:val="22"/>
              </w:rPr>
            </w:pPr>
            <w:r w:rsidRPr="005F6F80">
              <w:rPr>
                <w:sz w:val="22"/>
                <w:szCs w:val="22"/>
              </w:rPr>
              <w:t>Fax-száma:</w:t>
            </w:r>
          </w:p>
          <w:p w14:paraId="12BE2D0E" w14:textId="77777777" w:rsidR="00987019" w:rsidRPr="005F6F80" w:rsidRDefault="00987019" w:rsidP="003D1945">
            <w:pPr>
              <w:pStyle w:val="Default"/>
              <w:jc w:val="both"/>
              <w:rPr>
                <w:sz w:val="22"/>
                <w:szCs w:val="22"/>
              </w:rPr>
            </w:pPr>
            <w:r w:rsidRPr="005F6F80">
              <w:rPr>
                <w:sz w:val="22"/>
                <w:szCs w:val="22"/>
              </w:rPr>
              <w:t>E-mail:</w:t>
            </w:r>
          </w:p>
        </w:tc>
        <w:tc>
          <w:tcPr>
            <w:tcW w:w="4254" w:type="dxa"/>
          </w:tcPr>
          <w:p w14:paraId="24D33825" w14:textId="77777777" w:rsidR="00987019" w:rsidRPr="005F6F80" w:rsidRDefault="00987019" w:rsidP="003D1945">
            <w:pPr>
              <w:pStyle w:val="Default"/>
              <w:jc w:val="both"/>
              <w:rPr>
                <w:spacing w:val="40"/>
                <w:sz w:val="22"/>
                <w:szCs w:val="22"/>
              </w:rPr>
            </w:pPr>
          </w:p>
        </w:tc>
      </w:tr>
    </w:tbl>
    <w:p w14:paraId="4CFEEFD2" w14:textId="77777777" w:rsidR="00987019" w:rsidRPr="005F6F80" w:rsidRDefault="00987019" w:rsidP="00787524">
      <w:pPr>
        <w:pStyle w:val="Default"/>
        <w:jc w:val="both"/>
        <w:rPr>
          <w:spacing w:val="40"/>
          <w:sz w:val="22"/>
          <w:szCs w:val="22"/>
        </w:rPr>
      </w:pPr>
    </w:p>
    <w:p w14:paraId="6B4329B2" w14:textId="77777777" w:rsidR="00987019" w:rsidRPr="005F6F80" w:rsidRDefault="00987019" w:rsidP="00787524">
      <w:pPr>
        <w:pStyle w:val="Default"/>
        <w:jc w:val="both"/>
        <w:rPr>
          <w:sz w:val="22"/>
          <w:szCs w:val="22"/>
        </w:rPr>
      </w:pPr>
    </w:p>
    <w:p w14:paraId="0AA38CC6" w14:textId="77777777" w:rsidR="00987019" w:rsidRPr="005F6F80" w:rsidRDefault="00987019" w:rsidP="00787524">
      <w:pPr>
        <w:pStyle w:val="Default"/>
        <w:jc w:val="both"/>
        <w:rPr>
          <w:sz w:val="22"/>
          <w:szCs w:val="22"/>
        </w:rPr>
      </w:pPr>
    </w:p>
    <w:p w14:paraId="3F5C4C31" w14:textId="55F62F12" w:rsidR="00987019" w:rsidRPr="005F6F80" w:rsidRDefault="00987019" w:rsidP="00787524">
      <w:pPr>
        <w:pStyle w:val="Default"/>
        <w:rPr>
          <w:sz w:val="22"/>
          <w:szCs w:val="22"/>
        </w:rPr>
      </w:pPr>
      <w:r w:rsidRPr="005F6F80">
        <w:rPr>
          <w:sz w:val="22"/>
          <w:szCs w:val="22"/>
        </w:rPr>
        <w:t>……………….., 201</w:t>
      </w:r>
      <w:r w:rsidR="005F6C02">
        <w:rPr>
          <w:sz w:val="22"/>
          <w:szCs w:val="22"/>
        </w:rPr>
        <w:t>8</w:t>
      </w:r>
      <w:r w:rsidRPr="005F6F80">
        <w:rPr>
          <w:sz w:val="22"/>
          <w:szCs w:val="22"/>
        </w:rPr>
        <w:t>. ……………………hó……..nap</w:t>
      </w:r>
    </w:p>
    <w:p w14:paraId="52E3B97C" w14:textId="77777777" w:rsidR="00987019" w:rsidRPr="005F6F80" w:rsidRDefault="00987019" w:rsidP="00787524">
      <w:pPr>
        <w:pStyle w:val="Default"/>
        <w:jc w:val="both"/>
        <w:rPr>
          <w:sz w:val="22"/>
          <w:szCs w:val="22"/>
        </w:rPr>
      </w:pPr>
    </w:p>
    <w:p w14:paraId="054FA10B" w14:textId="77777777" w:rsidR="00987019" w:rsidRPr="005F6F80" w:rsidRDefault="00987019" w:rsidP="00787524">
      <w:pPr>
        <w:pStyle w:val="Default"/>
        <w:jc w:val="both"/>
        <w:rPr>
          <w:sz w:val="22"/>
          <w:szCs w:val="22"/>
        </w:rPr>
      </w:pPr>
    </w:p>
    <w:p w14:paraId="5AE1D20D" w14:textId="77777777" w:rsidR="00987019" w:rsidRPr="005F6F80" w:rsidRDefault="00987019" w:rsidP="00787524">
      <w:pPr>
        <w:pStyle w:val="Default"/>
        <w:jc w:val="both"/>
        <w:rPr>
          <w:sz w:val="22"/>
          <w:szCs w:val="22"/>
        </w:rPr>
      </w:pPr>
    </w:p>
    <w:p w14:paraId="24441943" w14:textId="77777777" w:rsidR="00987019" w:rsidRPr="005F6F80" w:rsidRDefault="00987019" w:rsidP="00787524">
      <w:pPr>
        <w:pStyle w:val="Default"/>
        <w:jc w:val="both"/>
        <w:rPr>
          <w:sz w:val="22"/>
          <w:szCs w:val="22"/>
        </w:rPr>
      </w:pPr>
    </w:p>
    <w:p w14:paraId="6389DF54" w14:textId="77777777" w:rsidR="00987019" w:rsidRPr="005F6F80" w:rsidRDefault="00987019" w:rsidP="00787524">
      <w:pPr>
        <w:pStyle w:val="Default"/>
        <w:jc w:val="both"/>
        <w:rPr>
          <w:sz w:val="22"/>
          <w:szCs w:val="22"/>
        </w:rPr>
      </w:pPr>
    </w:p>
    <w:p w14:paraId="3B497800" w14:textId="77777777" w:rsidR="00987019" w:rsidRPr="005F6F80" w:rsidRDefault="00987019" w:rsidP="00787524">
      <w:pPr>
        <w:pStyle w:val="Default"/>
        <w:jc w:val="center"/>
        <w:rPr>
          <w:sz w:val="22"/>
          <w:szCs w:val="22"/>
        </w:rPr>
      </w:pPr>
      <w:r w:rsidRPr="005F6F80">
        <w:rPr>
          <w:sz w:val="22"/>
          <w:szCs w:val="22"/>
        </w:rPr>
        <w:t>…………………………………………….........</w:t>
      </w:r>
    </w:p>
    <w:p w14:paraId="0C8D73B7" w14:textId="77777777" w:rsidR="00987019" w:rsidRPr="005F6F80" w:rsidRDefault="00987019" w:rsidP="00C463CA">
      <w:pPr>
        <w:pStyle w:val="Default"/>
        <w:jc w:val="center"/>
        <w:rPr>
          <w:spacing w:val="40"/>
          <w:sz w:val="22"/>
          <w:szCs w:val="22"/>
        </w:rPr>
      </w:pPr>
      <w:r w:rsidRPr="005F6F80">
        <w:rPr>
          <w:sz w:val="22"/>
          <w:szCs w:val="22"/>
        </w:rPr>
        <w:t>Ajánlattevő(k) cégszerű aláírása</w:t>
      </w:r>
    </w:p>
    <w:p w14:paraId="299CF38C" w14:textId="77777777" w:rsidR="00987019" w:rsidRPr="005F6F80" w:rsidRDefault="00987019" w:rsidP="00787524">
      <w:pPr>
        <w:ind w:left="360"/>
        <w:jc w:val="right"/>
        <w:rPr>
          <w:i/>
          <w:sz w:val="22"/>
          <w:szCs w:val="22"/>
        </w:rPr>
      </w:pPr>
      <w:r w:rsidRPr="005F6F80">
        <w:rPr>
          <w:sz w:val="22"/>
          <w:szCs w:val="22"/>
        </w:rPr>
        <w:br w:type="page"/>
      </w:r>
      <w:r w:rsidRPr="005F6F80">
        <w:rPr>
          <w:i/>
          <w:sz w:val="22"/>
          <w:szCs w:val="22"/>
        </w:rPr>
        <w:lastRenderedPageBreak/>
        <w:t>5. sz. melléklet</w:t>
      </w:r>
    </w:p>
    <w:p w14:paraId="053800F4" w14:textId="77777777" w:rsidR="00987019" w:rsidRPr="005F6F80" w:rsidRDefault="00987019" w:rsidP="00787524">
      <w:pPr>
        <w:ind w:left="360"/>
        <w:jc w:val="center"/>
        <w:rPr>
          <w:b/>
          <w:spacing w:val="40"/>
          <w:sz w:val="22"/>
          <w:szCs w:val="22"/>
        </w:rPr>
      </w:pPr>
    </w:p>
    <w:p w14:paraId="508941DE" w14:textId="77777777" w:rsidR="00987019" w:rsidRPr="005F6F80" w:rsidRDefault="00987019" w:rsidP="00787524">
      <w:pPr>
        <w:ind w:left="360"/>
        <w:jc w:val="center"/>
        <w:rPr>
          <w:b/>
          <w:spacing w:val="40"/>
          <w:sz w:val="22"/>
          <w:szCs w:val="22"/>
        </w:rPr>
      </w:pPr>
    </w:p>
    <w:p w14:paraId="3CB0C873" w14:textId="77777777" w:rsidR="00987019" w:rsidRPr="005F6F80" w:rsidRDefault="00987019" w:rsidP="00787524">
      <w:pPr>
        <w:ind w:left="360"/>
        <w:jc w:val="center"/>
        <w:rPr>
          <w:b/>
          <w:spacing w:val="40"/>
          <w:sz w:val="22"/>
          <w:szCs w:val="22"/>
        </w:rPr>
      </w:pPr>
      <w:r w:rsidRPr="005F6F80">
        <w:rPr>
          <w:b/>
          <w:spacing w:val="40"/>
          <w:sz w:val="22"/>
          <w:szCs w:val="22"/>
        </w:rPr>
        <w:t>NYILATKOZAT</w:t>
      </w:r>
    </w:p>
    <w:p w14:paraId="6506C5B5" w14:textId="77777777" w:rsidR="00987019" w:rsidRPr="005F6F80" w:rsidRDefault="00987019" w:rsidP="00787524">
      <w:pPr>
        <w:ind w:left="360"/>
        <w:jc w:val="center"/>
        <w:rPr>
          <w:b/>
          <w:spacing w:val="40"/>
          <w:sz w:val="22"/>
          <w:szCs w:val="22"/>
        </w:rPr>
      </w:pPr>
      <w:r w:rsidRPr="005F6F80">
        <w:rPr>
          <w:b/>
          <w:spacing w:val="40"/>
          <w:sz w:val="22"/>
          <w:szCs w:val="22"/>
        </w:rPr>
        <w:t>a Kbt. 66.§ (2) bekezdés alapján</w:t>
      </w:r>
    </w:p>
    <w:p w14:paraId="4FDB9A1A" w14:textId="77777777" w:rsidR="00987019" w:rsidRPr="005F6F80" w:rsidRDefault="00987019" w:rsidP="00787524">
      <w:pPr>
        <w:ind w:left="360"/>
        <w:jc w:val="center"/>
        <w:rPr>
          <w:sz w:val="22"/>
          <w:szCs w:val="22"/>
        </w:rPr>
      </w:pPr>
    </w:p>
    <w:p w14:paraId="36B3C01F" w14:textId="77777777" w:rsidR="00987019" w:rsidRPr="005F6F80" w:rsidRDefault="00987019" w:rsidP="007B7E5D">
      <w:pPr>
        <w:jc w:val="both"/>
        <w:rPr>
          <w:b/>
          <w:bCs/>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 xml:space="preserve">tárgyban </w:t>
      </w:r>
      <w:r w:rsidRPr="005F6F80">
        <w:rPr>
          <w:sz w:val="22"/>
          <w:szCs w:val="22"/>
        </w:rPr>
        <w:t xml:space="preserve">kiírt közbeszerzési eljárásban nyilatkozom, hogy az ajánlattételi felhívásban foglalt valamennyi formai és tartalmi követelmény és műszaki leírás átvétele és gondos áttekintése után kijelentem, hogy az ajánlattételi felhívásban foglalt </w:t>
      </w:r>
      <w:r w:rsidRPr="005F6F80">
        <w:rPr>
          <w:b/>
          <w:sz w:val="22"/>
          <w:szCs w:val="22"/>
        </w:rPr>
        <w:t xml:space="preserve">valamennyi előírást, szerződéses feltételeket megismertük, megértettük és azokat a jelen nyilatkozattal elfogadjuk. </w:t>
      </w:r>
    </w:p>
    <w:p w14:paraId="28DE3596" w14:textId="77777777" w:rsidR="00987019" w:rsidRPr="005F6F80" w:rsidRDefault="00987019" w:rsidP="00787524">
      <w:pPr>
        <w:ind w:left="360"/>
        <w:jc w:val="both"/>
        <w:rPr>
          <w:sz w:val="22"/>
          <w:szCs w:val="22"/>
        </w:rPr>
      </w:pPr>
    </w:p>
    <w:p w14:paraId="6FBA8A8A" w14:textId="77777777" w:rsidR="00987019" w:rsidRPr="005F6F80" w:rsidRDefault="00987019" w:rsidP="007B7E5D">
      <w:pPr>
        <w:jc w:val="both"/>
        <w:rPr>
          <w:sz w:val="22"/>
          <w:szCs w:val="22"/>
        </w:rPr>
      </w:pPr>
      <w:r w:rsidRPr="005F6F80">
        <w:rPr>
          <w:sz w:val="22"/>
          <w:szCs w:val="22"/>
        </w:rPr>
        <w:t>Jelen nyilatkozatunkkal vállaljuk, hogy nyertességünk esetén a szerződést a jelen közbeszerzési eljárás során kialakított feltételek szerint a szerződést megkötjük, az ajánlatunkban meghatározott teljesítési határidők és azt az ajánlatban vállalt ellenszolgáltatás szerint teljesítjük.</w:t>
      </w:r>
    </w:p>
    <w:p w14:paraId="6261C22C" w14:textId="77777777" w:rsidR="00987019" w:rsidRPr="005F6F80" w:rsidRDefault="00987019" w:rsidP="00787524">
      <w:pPr>
        <w:ind w:left="360"/>
        <w:jc w:val="both"/>
        <w:rPr>
          <w:sz w:val="22"/>
          <w:szCs w:val="22"/>
        </w:rPr>
      </w:pPr>
    </w:p>
    <w:p w14:paraId="5B62FD81" w14:textId="77777777" w:rsidR="00987019" w:rsidRPr="005F6F80" w:rsidRDefault="00987019" w:rsidP="00787524">
      <w:pPr>
        <w:ind w:left="360"/>
        <w:jc w:val="both"/>
        <w:rPr>
          <w:sz w:val="22"/>
          <w:szCs w:val="22"/>
        </w:rPr>
      </w:pPr>
    </w:p>
    <w:p w14:paraId="7FA430CD" w14:textId="77777777" w:rsidR="00987019" w:rsidRPr="005F6F80" w:rsidRDefault="00987019" w:rsidP="007B7E5D">
      <w:pPr>
        <w:jc w:val="both"/>
        <w:rPr>
          <w:sz w:val="22"/>
          <w:szCs w:val="22"/>
        </w:rPr>
      </w:pPr>
      <w:r w:rsidRPr="005F6F80">
        <w:rPr>
          <w:sz w:val="22"/>
          <w:szCs w:val="22"/>
        </w:rPr>
        <w:t xml:space="preserve">Jelen nyilatkozatot </w:t>
      </w:r>
      <w:r w:rsidR="00646202">
        <w:rPr>
          <w:sz w:val="22"/>
          <w:szCs w:val="22"/>
        </w:rPr>
        <w:t>a</w:t>
      </w:r>
      <w:r w:rsidR="00A66A01">
        <w:rPr>
          <w:sz w:val="22"/>
          <w:szCs w:val="22"/>
        </w:rPr>
        <w:t xml:space="preserve"> </w:t>
      </w:r>
      <w:r w:rsidR="008D274E">
        <w:rPr>
          <w:sz w:val="22"/>
          <w:szCs w:val="22"/>
        </w:rPr>
        <w:t>Debrecen-Nyíregyházi</w:t>
      </w:r>
      <w:r w:rsidR="00A66A01">
        <w:rPr>
          <w:sz w:val="22"/>
          <w:szCs w:val="22"/>
        </w:rPr>
        <w:t xml:space="preserve"> </w:t>
      </w:r>
      <w:r w:rsidR="008D274E">
        <w:rPr>
          <w:sz w:val="22"/>
          <w:szCs w:val="22"/>
        </w:rPr>
        <w:t>E</w:t>
      </w:r>
      <w:r w:rsidR="00A66A01">
        <w:rPr>
          <w:sz w:val="22"/>
          <w:szCs w:val="22"/>
        </w:rPr>
        <w:t xml:space="preserve">gyházmegye, </w:t>
      </w:r>
      <w:r w:rsidRPr="005F6F80">
        <w:rPr>
          <w:sz w:val="22"/>
          <w:szCs w:val="22"/>
        </w:rPr>
        <w:t>mint Ajánlatkérő által a fent megjelölt beszerzés tárgyában megindított közbeszerzési eljárásban, az ajánlat részeként teszem.</w:t>
      </w:r>
    </w:p>
    <w:p w14:paraId="58F11ABD" w14:textId="77777777" w:rsidR="00987019" w:rsidRPr="005F6F80" w:rsidRDefault="00987019" w:rsidP="00787524">
      <w:pPr>
        <w:ind w:left="360"/>
        <w:jc w:val="both"/>
        <w:rPr>
          <w:sz w:val="22"/>
          <w:szCs w:val="22"/>
        </w:rPr>
      </w:pPr>
    </w:p>
    <w:p w14:paraId="349B9EA6" w14:textId="77777777" w:rsidR="00987019" w:rsidRPr="005F6F80" w:rsidRDefault="00987019" w:rsidP="00787524">
      <w:pPr>
        <w:ind w:left="360"/>
        <w:jc w:val="both"/>
        <w:rPr>
          <w:sz w:val="22"/>
          <w:szCs w:val="22"/>
        </w:rPr>
      </w:pPr>
    </w:p>
    <w:p w14:paraId="512225EA" w14:textId="77777777" w:rsidR="00987019" w:rsidRPr="005F6F80" w:rsidRDefault="00987019" w:rsidP="00787524">
      <w:pPr>
        <w:ind w:left="360"/>
        <w:jc w:val="both"/>
        <w:rPr>
          <w:sz w:val="22"/>
          <w:szCs w:val="22"/>
        </w:rPr>
      </w:pPr>
    </w:p>
    <w:p w14:paraId="26155328" w14:textId="77777777" w:rsidR="00987019" w:rsidRPr="005F6F80" w:rsidRDefault="00987019" w:rsidP="00787524">
      <w:pPr>
        <w:ind w:left="360"/>
        <w:jc w:val="both"/>
        <w:rPr>
          <w:sz w:val="22"/>
          <w:szCs w:val="22"/>
        </w:rPr>
      </w:pPr>
    </w:p>
    <w:p w14:paraId="1B23F482" w14:textId="1139133E" w:rsidR="00987019" w:rsidRPr="005F6F80" w:rsidRDefault="00987019" w:rsidP="00787524">
      <w:pPr>
        <w:ind w:left="360"/>
        <w:jc w:val="both"/>
        <w:rPr>
          <w:sz w:val="22"/>
          <w:szCs w:val="22"/>
        </w:rPr>
      </w:pPr>
      <w:r w:rsidRPr="005F6F80">
        <w:rPr>
          <w:sz w:val="22"/>
          <w:szCs w:val="22"/>
        </w:rPr>
        <w:t>……………….., 201</w:t>
      </w:r>
      <w:r w:rsidR="005F6C02">
        <w:rPr>
          <w:sz w:val="22"/>
          <w:szCs w:val="22"/>
        </w:rPr>
        <w:t>8</w:t>
      </w:r>
      <w:r w:rsidRPr="005F6F80">
        <w:rPr>
          <w:sz w:val="22"/>
          <w:szCs w:val="22"/>
        </w:rPr>
        <w:t>. ……………………hó……..nap</w:t>
      </w:r>
    </w:p>
    <w:p w14:paraId="4D67E3EF" w14:textId="77777777" w:rsidR="00987019" w:rsidRPr="005F6F80" w:rsidRDefault="00987019" w:rsidP="00787524">
      <w:pPr>
        <w:ind w:left="360"/>
        <w:jc w:val="both"/>
        <w:rPr>
          <w:sz w:val="22"/>
          <w:szCs w:val="22"/>
        </w:rPr>
      </w:pPr>
    </w:p>
    <w:p w14:paraId="25A03752" w14:textId="77777777" w:rsidR="00987019" w:rsidRPr="005F6F80" w:rsidRDefault="00987019" w:rsidP="00787524">
      <w:pPr>
        <w:ind w:left="360"/>
        <w:jc w:val="both"/>
        <w:rPr>
          <w:sz w:val="22"/>
          <w:szCs w:val="22"/>
        </w:rPr>
      </w:pPr>
    </w:p>
    <w:p w14:paraId="0E77030F" w14:textId="77777777" w:rsidR="00987019" w:rsidRPr="005F6F80" w:rsidRDefault="00987019" w:rsidP="00787524">
      <w:pPr>
        <w:ind w:left="360"/>
        <w:jc w:val="both"/>
        <w:rPr>
          <w:sz w:val="22"/>
          <w:szCs w:val="22"/>
        </w:rPr>
      </w:pPr>
    </w:p>
    <w:p w14:paraId="06BD07C2" w14:textId="77777777" w:rsidR="00987019" w:rsidRPr="005F6F80" w:rsidRDefault="00987019" w:rsidP="00787524">
      <w:pPr>
        <w:ind w:left="360"/>
        <w:jc w:val="both"/>
        <w:rPr>
          <w:sz w:val="22"/>
          <w:szCs w:val="22"/>
        </w:rPr>
      </w:pPr>
    </w:p>
    <w:p w14:paraId="1CDF3E86" w14:textId="77777777" w:rsidR="00987019" w:rsidRPr="005F6F80" w:rsidRDefault="00987019" w:rsidP="00787524">
      <w:pPr>
        <w:ind w:left="360"/>
        <w:jc w:val="center"/>
        <w:rPr>
          <w:sz w:val="22"/>
          <w:szCs w:val="22"/>
        </w:rPr>
      </w:pPr>
      <w:r w:rsidRPr="005F6F80">
        <w:rPr>
          <w:sz w:val="22"/>
          <w:szCs w:val="22"/>
        </w:rPr>
        <w:t>…………………………………………….........</w:t>
      </w:r>
    </w:p>
    <w:p w14:paraId="3B6E5221" w14:textId="77777777" w:rsidR="00987019" w:rsidRPr="005F6F80" w:rsidRDefault="00987019" w:rsidP="00787524">
      <w:pPr>
        <w:ind w:left="360"/>
        <w:jc w:val="center"/>
        <w:rPr>
          <w:sz w:val="22"/>
          <w:szCs w:val="22"/>
        </w:rPr>
      </w:pPr>
      <w:r w:rsidRPr="005F6F80">
        <w:rPr>
          <w:sz w:val="22"/>
          <w:szCs w:val="22"/>
        </w:rPr>
        <w:t>Ajánlattevő(k) cégszerű aláírása</w:t>
      </w:r>
    </w:p>
    <w:p w14:paraId="12517F5A" w14:textId="77777777" w:rsidR="00987019" w:rsidRPr="005F6F80" w:rsidRDefault="00987019">
      <w:pPr>
        <w:rPr>
          <w:sz w:val="22"/>
          <w:szCs w:val="22"/>
        </w:rPr>
      </w:pPr>
      <w:r w:rsidRPr="005F6F80">
        <w:rPr>
          <w:sz w:val="22"/>
          <w:szCs w:val="22"/>
        </w:rPr>
        <w:br w:type="page"/>
      </w:r>
    </w:p>
    <w:p w14:paraId="5B8F5E7C" w14:textId="77777777" w:rsidR="00987019" w:rsidRPr="005F6F80" w:rsidRDefault="00987019" w:rsidP="00597CF6">
      <w:pPr>
        <w:ind w:left="360"/>
        <w:jc w:val="right"/>
        <w:rPr>
          <w:i/>
          <w:sz w:val="22"/>
          <w:szCs w:val="22"/>
        </w:rPr>
      </w:pPr>
      <w:r w:rsidRPr="005F6F80">
        <w:rPr>
          <w:i/>
          <w:sz w:val="22"/>
          <w:szCs w:val="22"/>
        </w:rPr>
        <w:lastRenderedPageBreak/>
        <w:t>6. sz. melléklet</w:t>
      </w:r>
    </w:p>
    <w:p w14:paraId="26289D21" w14:textId="77777777" w:rsidR="00987019" w:rsidRPr="005F6F80" w:rsidRDefault="00987019" w:rsidP="00597CF6">
      <w:pPr>
        <w:ind w:left="360"/>
        <w:jc w:val="center"/>
        <w:rPr>
          <w:b/>
          <w:spacing w:val="40"/>
          <w:sz w:val="22"/>
          <w:szCs w:val="22"/>
        </w:rPr>
      </w:pPr>
    </w:p>
    <w:p w14:paraId="7F20CBE8" w14:textId="77777777" w:rsidR="00987019" w:rsidRPr="005F6F80" w:rsidRDefault="00987019" w:rsidP="00597CF6">
      <w:pPr>
        <w:ind w:left="360"/>
        <w:jc w:val="center"/>
        <w:rPr>
          <w:b/>
          <w:spacing w:val="40"/>
          <w:sz w:val="22"/>
          <w:szCs w:val="22"/>
        </w:rPr>
      </w:pPr>
    </w:p>
    <w:p w14:paraId="283B8A14" w14:textId="77777777" w:rsidR="00987019" w:rsidRPr="005F6F80" w:rsidRDefault="00987019" w:rsidP="00597CF6">
      <w:pPr>
        <w:ind w:left="360"/>
        <w:jc w:val="center"/>
        <w:rPr>
          <w:b/>
          <w:spacing w:val="40"/>
          <w:sz w:val="22"/>
          <w:szCs w:val="22"/>
        </w:rPr>
      </w:pPr>
      <w:r w:rsidRPr="005F6F80">
        <w:rPr>
          <w:b/>
          <w:spacing w:val="40"/>
          <w:sz w:val="22"/>
          <w:szCs w:val="22"/>
        </w:rPr>
        <w:t>NYILATKOZAT</w:t>
      </w:r>
    </w:p>
    <w:p w14:paraId="0F2CF26B" w14:textId="77777777" w:rsidR="00987019" w:rsidRPr="005F6F80" w:rsidRDefault="00987019" w:rsidP="00597CF6">
      <w:pPr>
        <w:ind w:left="360"/>
        <w:jc w:val="center"/>
        <w:rPr>
          <w:b/>
          <w:spacing w:val="40"/>
          <w:sz w:val="22"/>
          <w:szCs w:val="22"/>
        </w:rPr>
      </w:pPr>
      <w:r w:rsidRPr="005F6F80">
        <w:rPr>
          <w:b/>
          <w:spacing w:val="40"/>
          <w:sz w:val="22"/>
          <w:szCs w:val="22"/>
        </w:rPr>
        <w:t>a Kbt. 66.§ (4) bekezdés alapján</w:t>
      </w:r>
    </w:p>
    <w:p w14:paraId="4A5C9B7B" w14:textId="77777777" w:rsidR="00987019" w:rsidRPr="005F6F80" w:rsidRDefault="00987019" w:rsidP="00597CF6">
      <w:pPr>
        <w:ind w:left="360"/>
        <w:jc w:val="center"/>
        <w:rPr>
          <w:sz w:val="22"/>
          <w:szCs w:val="22"/>
        </w:rPr>
      </w:pPr>
    </w:p>
    <w:p w14:paraId="5DC5A8C1" w14:textId="77777777" w:rsidR="00987019" w:rsidRPr="005F6F80" w:rsidRDefault="00987019" w:rsidP="00597CF6">
      <w:pPr>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 xml:space="preserve">tárgyban </w:t>
      </w:r>
      <w:r w:rsidRPr="005F6F80">
        <w:rPr>
          <w:sz w:val="22"/>
          <w:szCs w:val="22"/>
        </w:rPr>
        <w:t>kiírt közbeszerzési eljárásban nyilatkozom, hogy a kis- és középvállalkozásról szóló 2004. évi XXXIV. tv. (továbbiakban Kkvt.) 3. §-a szerint, vállalkozásunk:</w:t>
      </w:r>
    </w:p>
    <w:p w14:paraId="02E7E39C" w14:textId="77777777" w:rsidR="00987019" w:rsidRPr="005F6F80" w:rsidRDefault="00987019" w:rsidP="00597CF6">
      <w:pPr>
        <w:jc w:val="both"/>
        <w:rPr>
          <w:sz w:val="22"/>
          <w:szCs w:val="22"/>
        </w:rPr>
      </w:pPr>
    </w:p>
    <w:p w14:paraId="151395F1" w14:textId="77777777" w:rsidR="00987019" w:rsidRPr="005F6F80" w:rsidRDefault="00987019" w:rsidP="00597CF6">
      <w:pPr>
        <w:numPr>
          <w:ilvl w:val="0"/>
          <w:numId w:val="3"/>
        </w:numPr>
        <w:jc w:val="both"/>
        <w:rPr>
          <w:sz w:val="22"/>
          <w:szCs w:val="22"/>
        </w:rPr>
      </w:pPr>
      <w:r w:rsidRPr="005F6F80">
        <w:rPr>
          <w:sz w:val="22"/>
          <w:szCs w:val="22"/>
        </w:rPr>
        <w:t>mikro vállalkozásnak minősül</w:t>
      </w:r>
      <w:r w:rsidRPr="005F6F80">
        <w:rPr>
          <w:sz w:val="22"/>
          <w:szCs w:val="22"/>
          <w:vertAlign w:val="superscript"/>
        </w:rPr>
        <w:footnoteReference w:customMarkFollows="1" w:id="4"/>
        <w:sym w:font="Symbol" w:char="F02A"/>
      </w:r>
    </w:p>
    <w:p w14:paraId="2B6BEFDC" w14:textId="77777777" w:rsidR="00987019" w:rsidRPr="005F6F80" w:rsidRDefault="00987019" w:rsidP="00597CF6">
      <w:pPr>
        <w:numPr>
          <w:ilvl w:val="0"/>
          <w:numId w:val="3"/>
        </w:numPr>
        <w:jc w:val="both"/>
        <w:rPr>
          <w:sz w:val="22"/>
          <w:szCs w:val="22"/>
        </w:rPr>
      </w:pPr>
      <w:r w:rsidRPr="005F6F80">
        <w:rPr>
          <w:sz w:val="22"/>
          <w:szCs w:val="22"/>
        </w:rPr>
        <w:t>kis vállalkozásnak minősül;</w:t>
      </w:r>
      <w:r w:rsidRPr="005F6F80">
        <w:rPr>
          <w:sz w:val="22"/>
          <w:szCs w:val="22"/>
          <w:vertAlign w:val="superscript"/>
        </w:rPr>
        <w:t>*</w:t>
      </w:r>
    </w:p>
    <w:p w14:paraId="66DD82F7" w14:textId="77777777" w:rsidR="00987019" w:rsidRPr="005F6F80" w:rsidRDefault="00987019" w:rsidP="00597CF6">
      <w:pPr>
        <w:numPr>
          <w:ilvl w:val="0"/>
          <w:numId w:val="3"/>
        </w:numPr>
        <w:jc w:val="both"/>
        <w:rPr>
          <w:sz w:val="22"/>
          <w:szCs w:val="22"/>
        </w:rPr>
      </w:pPr>
      <w:r w:rsidRPr="005F6F80">
        <w:rPr>
          <w:sz w:val="22"/>
          <w:szCs w:val="22"/>
        </w:rPr>
        <w:t>középvállalkozásnak minősül</w:t>
      </w:r>
      <w:r w:rsidRPr="005F6F80">
        <w:rPr>
          <w:sz w:val="22"/>
          <w:szCs w:val="22"/>
          <w:vertAlign w:val="superscript"/>
        </w:rPr>
        <w:t xml:space="preserve"> *;</w:t>
      </w:r>
    </w:p>
    <w:p w14:paraId="5AF638D6" w14:textId="77777777" w:rsidR="00987019" w:rsidRPr="005F6F80" w:rsidRDefault="00987019" w:rsidP="00597CF6">
      <w:pPr>
        <w:numPr>
          <w:ilvl w:val="0"/>
          <w:numId w:val="3"/>
        </w:numPr>
        <w:jc w:val="both"/>
        <w:rPr>
          <w:sz w:val="22"/>
          <w:szCs w:val="22"/>
        </w:rPr>
      </w:pPr>
      <w:r w:rsidRPr="005F6F80">
        <w:rPr>
          <w:sz w:val="22"/>
          <w:szCs w:val="22"/>
        </w:rPr>
        <w:t>nem tartozunk a Kkvt. besorolás alá</w:t>
      </w:r>
      <w:r w:rsidRPr="005F6F80">
        <w:rPr>
          <w:b/>
          <w:bCs/>
          <w:sz w:val="22"/>
          <w:szCs w:val="22"/>
        </w:rPr>
        <w:t>*</w:t>
      </w:r>
      <w:r w:rsidRPr="005F6F80">
        <w:rPr>
          <w:sz w:val="22"/>
          <w:szCs w:val="22"/>
        </w:rPr>
        <w:t>.</w:t>
      </w:r>
    </w:p>
    <w:p w14:paraId="32EF544B" w14:textId="77777777" w:rsidR="00987019" w:rsidRPr="005F6F80" w:rsidRDefault="00987019" w:rsidP="00597CF6">
      <w:pPr>
        <w:ind w:left="360"/>
        <w:jc w:val="both"/>
        <w:rPr>
          <w:sz w:val="22"/>
          <w:szCs w:val="22"/>
        </w:rPr>
      </w:pPr>
    </w:p>
    <w:p w14:paraId="22817FF7" w14:textId="77777777" w:rsidR="00987019" w:rsidRPr="005F6F80" w:rsidRDefault="00987019" w:rsidP="00597CF6">
      <w:pPr>
        <w:jc w:val="both"/>
        <w:rPr>
          <w:sz w:val="22"/>
          <w:szCs w:val="22"/>
        </w:rPr>
      </w:pPr>
      <w:r w:rsidRPr="005F6F80">
        <w:rPr>
          <w:sz w:val="22"/>
          <w:szCs w:val="22"/>
        </w:rPr>
        <w:t xml:space="preserve">Jelen nyilatkozatot </w:t>
      </w:r>
      <w:r w:rsidR="00646202">
        <w:rPr>
          <w:sz w:val="22"/>
          <w:szCs w:val="22"/>
        </w:rPr>
        <w:t>a</w:t>
      </w:r>
      <w:r w:rsidR="00A66A01">
        <w:rPr>
          <w:sz w:val="22"/>
          <w:szCs w:val="22"/>
        </w:rPr>
        <w:t xml:space="preserve"> </w:t>
      </w:r>
      <w:r w:rsidR="008D274E">
        <w:rPr>
          <w:sz w:val="22"/>
          <w:szCs w:val="22"/>
        </w:rPr>
        <w:t>Debrecen-Nyíregyházi E</w:t>
      </w:r>
      <w:r w:rsidR="00A66A01">
        <w:rPr>
          <w:sz w:val="22"/>
          <w:szCs w:val="22"/>
        </w:rPr>
        <w:t>gyházmegye,</w:t>
      </w:r>
      <w:r w:rsidRPr="005F6F80">
        <w:rPr>
          <w:sz w:val="22"/>
          <w:szCs w:val="22"/>
        </w:rPr>
        <w:t xml:space="preserve"> mint Ajánlatkérő által a fent megjelölt beszerzés tárgyában megindított közbeszerzési eljárásban, az ajánlat részeként teszem.</w:t>
      </w:r>
    </w:p>
    <w:p w14:paraId="5D16DB7B" w14:textId="77777777" w:rsidR="00987019" w:rsidRPr="005F6F80" w:rsidRDefault="00987019" w:rsidP="00597CF6">
      <w:pPr>
        <w:ind w:left="360"/>
        <w:jc w:val="both"/>
        <w:rPr>
          <w:sz w:val="22"/>
          <w:szCs w:val="22"/>
        </w:rPr>
      </w:pPr>
    </w:p>
    <w:p w14:paraId="50EED2BA" w14:textId="77777777" w:rsidR="00987019" w:rsidRPr="005F6F80" w:rsidRDefault="00987019" w:rsidP="00597CF6">
      <w:pPr>
        <w:ind w:left="360"/>
        <w:jc w:val="both"/>
        <w:rPr>
          <w:sz w:val="22"/>
          <w:szCs w:val="22"/>
        </w:rPr>
      </w:pPr>
    </w:p>
    <w:p w14:paraId="751709A0" w14:textId="77777777" w:rsidR="00987019" w:rsidRPr="005F6F80" w:rsidRDefault="00987019" w:rsidP="00597CF6">
      <w:pPr>
        <w:ind w:left="360"/>
        <w:jc w:val="both"/>
        <w:rPr>
          <w:sz w:val="22"/>
          <w:szCs w:val="22"/>
        </w:rPr>
      </w:pPr>
    </w:p>
    <w:p w14:paraId="0FD93A16" w14:textId="77777777" w:rsidR="00987019" w:rsidRPr="005F6F80" w:rsidRDefault="00987019" w:rsidP="00597CF6">
      <w:pPr>
        <w:ind w:left="360"/>
        <w:jc w:val="both"/>
        <w:rPr>
          <w:sz w:val="22"/>
          <w:szCs w:val="22"/>
        </w:rPr>
      </w:pPr>
    </w:p>
    <w:p w14:paraId="1B961451" w14:textId="6B022893" w:rsidR="00987019" w:rsidRPr="005F6F80" w:rsidRDefault="00987019" w:rsidP="00597CF6">
      <w:pPr>
        <w:ind w:left="360"/>
        <w:jc w:val="both"/>
        <w:rPr>
          <w:sz w:val="22"/>
          <w:szCs w:val="22"/>
        </w:rPr>
      </w:pPr>
      <w:r w:rsidRPr="005F6F80">
        <w:rPr>
          <w:sz w:val="22"/>
          <w:szCs w:val="22"/>
        </w:rPr>
        <w:t>……………….., 201</w:t>
      </w:r>
      <w:r w:rsidR="005F6C02">
        <w:rPr>
          <w:sz w:val="22"/>
          <w:szCs w:val="22"/>
        </w:rPr>
        <w:t>8</w:t>
      </w:r>
      <w:r w:rsidRPr="005F6F80">
        <w:rPr>
          <w:sz w:val="22"/>
          <w:szCs w:val="22"/>
        </w:rPr>
        <w:t>. ……………………hó……..nap</w:t>
      </w:r>
    </w:p>
    <w:p w14:paraId="67963559" w14:textId="77777777" w:rsidR="00987019" w:rsidRPr="005F6F80" w:rsidRDefault="00987019" w:rsidP="00597CF6">
      <w:pPr>
        <w:ind w:left="360"/>
        <w:jc w:val="both"/>
        <w:rPr>
          <w:sz w:val="22"/>
          <w:szCs w:val="22"/>
        </w:rPr>
      </w:pPr>
    </w:p>
    <w:p w14:paraId="088993F1" w14:textId="77777777" w:rsidR="00987019" w:rsidRPr="005F6F80" w:rsidRDefault="00987019" w:rsidP="00597CF6">
      <w:pPr>
        <w:ind w:left="360"/>
        <w:jc w:val="both"/>
        <w:rPr>
          <w:sz w:val="22"/>
          <w:szCs w:val="22"/>
        </w:rPr>
      </w:pPr>
    </w:p>
    <w:p w14:paraId="20FD3AA7" w14:textId="77777777" w:rsidR="00987019" w:rsidRPr="005F6F80" w:rsidRDefault="00987019" w:rsidP="00597CF6">
      <w:pPr>
        <w:ind w:left="360"/>
        <w:jc w:val="both"/>
        <w:rPr>
          <w:sz w:val="22"/>
          <w:szCs w:val="22"/>
        </w:rPr>
      </w:pPr>
    </w:p>
    <w:p w14:paraId="2DBFD1B1" w14:textId="77777777" w:rsidR="00987019" w:rsidRPr="005F6F80" w:rsidRDefault="00987019" w:rsidP="00597CF6">
      <w:pPr>
        <w:ind w:left="360"/>
        <w:jc w:val="both"/>
        <w:rPr>
          <w:sz w:val="22"/>
          <w:szCs w:val="22"/>
        </w:rPr>
      </w:pPr>
    </w:p>
    <w:p w14:paraId="32DC2F8B" w14:textId="77777777" w:rsidR="00987019" w:rsidRPr="005F6F80" w:rsidRDefault="00987019" w:rsidP="00597CF6">
      <w:pPr>
        <w:ind w:left="360"/>
        <w:jc w:val="center"/>
        <w:rPr>
          <w:sz w:val="22"/>
          <w:szCs w:val="22"/>
        </w:rPr>
      </w:pPr>
      <w:r w:rsidRPr="005F6F80">
        <w:rPr>
          <w:sz w:val="22"/>
          <w:szCs w:val="22"/>
        </w:rPr>
        <w:t>…………………………………………….........</w:t>
      </w:r>
    </w:p>
    <w:p w14:paraId="4418C2D5" w14:textId="77777777" w:rsidR="00987019" w:rsidRPr="005F6F80" w:rsidRDefault="00987019" w:rsidP="00597CF6">
      <w:pPr>
        <w:ind w:left="360"/>
        <w:jc w:val="center"/>
        <w:rPr>
          <w:sz w:val="22"/>
          <w:szCs w:val="22"/>
        </w:rPr>
      </w:pPr>
      <w:r w:rsidRPr="005F6F80">
        <w:rPr>
          <w:sz w:val="22"/>
          <w:szCs w:val="22"/>
        </w:rPr>
        <w:t>Ajánlattevő(k) cégszerű aláírása</w:t>
      </w:r>
    </w:p>
    <w:p w14:paraId="04F74F55" w14:textId="77777777" w:rsidR="00987019" w:rsidRPr="005F6F80" w:rsidRDefault="00987019" w:rsidP="004850B7">
      <w:pPr>
        <w:ind w:left="360"/>
        <w:jc w:val="right"/>
        <w:rPr>
          <w:rFonts w:ascii="Times" w:hAnsi="Times"/>
          <w:i/>
          <w:sz w:val="22"/>
          <w:szCs w:val="22"/>
        </w:rPr>
      </w:pPr>
      <w:r w:rsidRPr="005F6F80">
        <w:rPr>
          <w:rFonts w:ascii="Times" w:hAnsi="Times"/>
          <w:b/>
          <w:bCs/>
          <w:sz w:val="22"/>
          <w:szCs w:val="22"/>
        </w:rPr>
        <w:br w:type="page"/>
      </w:r>
    </w:p>
    <w:p w14:paraId="1EAB1D36" w14:textId="77777777" w:rsidR="00987019" w:rsidRPr="005F6F80" w:rsidRDefault="00987019" w:rsidP="00F84731">
      <w:pPr>
        <w:ind w:left="360"/>
        <w:jc w:val="right"/>
        <w:rPr>
          <w:rFonts w:ascii="Times" w:hAnsi="Times"/>
          <w:i/>
          <w:sz w:val="22"/>
          <w:szCs w:val="22"/>
        </w:rPr>
      </w:pPr>
      <w:r w:rsidRPr="005F6F80">
        <w:rPr>
          <w:rFonts w:ascii="Times" w:hAnsi="Times"/>
          <w:i/>
          <w:sz w:val="22"/>
          <w:szCs w:val="22"/>
        </w:rPr>
        <w:lastRenderedPageBreak/>
        <w:t>7. sz. melléklet</w:t>
      </w:r>
    </w:p>
    <w:p w14:paraId="258C7656" w14:textId="77777777" w:rsidR="00987019" w:rsidRPr="005F6F80" w:rsidRDefault="00987019" w:rsidP="00787524">
      <w:pPr>
        <w:jc w:val="both"/>
        <w:rPr>
          <w:sz w:val="22"/>
          <w:szCs w:val="22"/>
        </w:rPr>
      </w:pPr>
    </w:p>
    <w:p w14:paraId="18A4934B" w14:textId="77777777" w:rsidR="00987019" w:rsidRPr="005F6F80" w:rsidRDefault="00987019" w:rsidP="00787524">
      <w:pPr>
        <w:jc w:val="center"/>
        <w:rPr>
          <w:b/>
          <w:sz w:val="22"/>
          <w:szCs w:val="22"/>
        </w:rPr>
      </w:pPr>
      <w:r w:rsidRPr="005F6F80">
        <w:rPr>
          <w:b/>
          <w:sz w:val="22"/>
          <w:szCs w:val="22"/>
        </w:rPr>
        <w:t>KÖZÖS AJÁNLATTEVŐK NYILATKOZATA</w:t>
      </w:r>
    </w:p>
    <w:p w14:paraId="7CB353BF" w14:textId="77777777" w:rsidR="00987019" w:rsidRPr="005F6F80" w:rsidRDefault="00987019" w:rsidP="00787524">
      <w:pPr>
        <w:jc w:val="center"/>
        <w:rPr>
          <w:b/>
          <w:sz w:val="22"/>
          <w:szCs w:val="22"/>
        </w:rPr>
      </w:pPr>
      <w:r w:rsidRPr="005F6F80">
        <w:rPr>
          <w:b/>
          <w:sz w:val="22"/>
          <w:szCs w:val="22"/>
        </w:rPr>
        <w:t>a Kbt. 35. §.-a alapján</w:t>
      </w:r>
    </w:p>
    <w:p w14:paraId="06A0CCBD" w14:textId="77777777" w:rsidR="00987019" w:rsidRPr="005F6F80" w:rsidRDefault="00987019" w:rsidP="00787524">
      <w:pPr>
        <w:jc w:val="center"/>
        <w:rPr>
          <w:sz w:val="22"/>
          <w:szCs w:val="22"/>
        </w:rPr>
      </w:pPr>
    </w:p>
    <w:p w14:paraId="61DB15FF" w14:textId="77777777" w:rsidR="00987019" w:rsidRPr="005F6F80" w:rsidRDefault="00646202" w:rsidP="00787524">
      <w:pPr>
        <w:jc w:val="both"/>
        <w:rPr>
          <w:sz w:val="22"/>
          <w:szCs w:val="22"/>
        </w:rPr>
      </w:pPr>
      <w:r>
        <w:rPr>
          <w:sz w:val="22"/>
          <w:szCs w:val="22"/>
        </w:rPr>
        <w:t>A</w:t>
      </w:r>
      <w:r w:rsidRPr="005F6F80">
        <w:rPr>
          <w:sz w:val="22"/>
          <w:szCs w:val="22"/>
        </w:rPr>
        <w:t xml:space="preserve">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Pr="00A66A01">
        <w:rPr>
          <w:b/>
          <w:bCs/>
          <w:sz w:val="22"/>
          <w:szCs w:val="22"/>
        </w:rPr>
        <w:t>"</w:t>
      </w:r>
      <w:r w:rsidR="00A66A01">
        <w:rPr>
          <w:b/>
          <w:bCs/>
          <w:sz w:val="22"/>
          <w:szCs w:val="22"/>
        </w:rPr>
        <w:t xml:space="preserve"> </w:t>
      </w:r>
      <w:r w:rsidR="00A66A01" w:rsidRPr="005F6F80">
        <w:rPr>
          <w:sz w:val="22"/>
          <w:szCs w:val="22"/>
        </w:rPr>
        <w:t xml:space="preserve">tárgyban </w:t>
      </w:r>
      <w:r w:rsidR="00987019" w:rsidRPr="005F6F80">
        <w:rPr>
          <w:sz w:val="22"/>
          <w:szCs w:val="22"/>
        </w:rPr>
        <w:t>kiírt közbeszerzési eljárásban jelen nyilatkozatot tesszük.</w:t>
      </w:r>
    </w:p>
    <w:p w14:paraId="2CE7BF57" w14:textId="77777777" w:rsidR="00987019" w:rsidRPr="005F6F80" w:rsidRDefault="00987019" w:rsidP="00787524">
      <w:pPr>
        <w:jc w:val="both"/>
        <w:rPr>
          <w:sz w:val="22"/>
          <w:szCs w:val="22"/>
        </w:rPr>
      </w:pPr>
    </w:p>
    <w:p w14:paraId="51A42F11" w14:textId="77777777" w:rsidR="00987019" w:rsidRPr="005F6F80" w:rsidRDefault="00987019" w:rsidP="00787524">
      <w:pPr>
        <w:jc w:val="both"/>
        <w:rPr>
          <w:b/>
          <w:sz w:val="22"/>
          <w:szCs w:val="22"/>
        </w:rPr>
      </w:pPr>
      <w:r w:rsidRPr="005F6F80">
        <w:rPr>
          <w:sz w:val="22"/>
          <w:szCs w:val="22"/>
        </w:rPr>
        <w:t xml:space="preserve">A fent megnevezett közbeszerzési eljárásban való ajánlatra a(z) ……….…………………………………………………………………… (székhely: ……...……………….………………………………………………..), valamint a(z) …………………………………………………………….……………… (székhely: ………………………………….…..) a Kbt. 35. §.-a alapján </w:t>
      </w:r>
      <w:r w:rsidRPr="005F6F80">
        <w:rPr>
          <w:b/>
          <w:sz w:val="22"/>
          <w:szCs w:val="22"/>
        </w:rPr>
        <w:t>közösen teszünk ajánlatot.</w:t>
      </w:r>
    </w:p>
    <w:p w14:paraId="22AE7D70" w14:textId="77777777" w:rsidR="00987019" w:rsidRPr="005F6F80" w:rsidRDefault="00987019" w:rsidP="00787524">
      <w:pPr>
        <w:jc w:val="both"/>
        <w:rPr>
          <w:sz w:val="22"/>
          <w:szCs w:val="22"/>
        </w:rPr>
      </w:pPr>
    </w:p>
    <w:p w14:paraId="1B0EF87F" w14:textId="77777777" w:rsidR="00987019" w:rsidRPr="005F6F80" w:rsidRDefault="00987019" w:rsidP="00787524">
      <w:pPr>
        <w:jc w:val="both"/>
        <w:rPr>
          <w:sz w:val="22"/>
          <w:szCs w:val="22"/>
        </w:rPr>
      </w:pPr>
      <w:r w:rsidRPr="005F6F80">
        <w:rPr>
          <w:sz w:val="22"/>
          <w:szCs w:val="22"/>
        </w:rPr>
        <w:t>Jelen nyilatkozatunkkal igazoljuk, hogy az ajánlattételi felhívásban közzétett és a dokumentációban leírt feltételeket teljes egészében elfogadjuk és azt, hogy a dokumentációban ismertetetteket minden vonatkozásban kielégítőnek tartjuk, az egyértelmű ajánlattétel vonatkozásában.</w:t>
      </w:r>
    </w:p>
    <w:p w14:paraId="285FEC91" w14:textId="77777777" w:rsidR="00987019" w:rsidRPr="005F6F80" w:rsidRDefault="00987019" w:rsidP="00787524">
      <w:pPr>
        <w:jc w:val="both"/>
        <w:rPr>
          <w:sz w:val="22"/>
          <w:szCs w:val="22"/>
        </w:rPr>
      </w:pPr>
    </w:p>
    <w:p w14:paraId="030334A5" w14:textId="77777777" w:rsidR="00987019" w:rsidRPr="005F6F80" w:rsidRDefault="00987019" w:rsidP="00787524">
      <w:pPr>
        <w:jc w:val="both"/>
        <w:rPr>
          <w:sz w:val="22"/>
          <w:szCs w:val="22"/>
        </w:rPr>
      </w:pPr>
      <w:r w:rsidRPr="005F6F80">
        <w:rPr>
          <w:sz w:val="22"/>
          <w:szCs w:val="22"/>
        </w:rPr>
        <w:t xml:space="preserve">Az ajánlattétel során a feladat megvalósítása érdekében - mint Közös Ajánlattevők - veszünk részt. </w:t>
      </w:r>
    </w:p>
    <w:p w14:paraId="2D0759BC" w14:textId="77777777" w:rsidR="00987019" w:rsidRPr="005F6F80" w:rsidRDefault="00987019" w:rsidP="00787524">
      <w:pPr>
        <w:jc w:val="both"/>
        <w:rPr>
          <w:sz w:val="22"/>
          <w:szCs w:val="22"/>
        </w:rPr>
      </w:pPr>
    </w:p>
    <w:p w14:paraId="0E0A5932" w14:textId="77777777" w:rsidR="00987019" w:rsidRPr="005F6F80" w:rsidRDefault="00987019" w:rsidP="00787524">
      <w:pPr>
        <w:jc w:val="both"/>
        <w:rPr>
          <w:sz w:val="22"/>
          <w:szCs w:val="22"/>
        </w:rPr>
      </w:pPr>
      <w:r w:rsidRPr="005F6F80">
        <w:rPr>
          <w:sz w:val="22"/>
          <w:szCs w:val="22"/>
        </w:rPr>
        <w:t xml:space="preserve">Ezúton nyilatkozunk, hogy a jelen közbeszerzési eljárásra a szerződés teljesítéséért </w:t>
      </w:r>
      <w:r w:rsidRPr="005F6F80">
        <w:rPr>
          <w:b/>
          <w:sz w:val="22"/>
          <w:szCs w:val="22"/>
        </w:rPr>
        <w:t xml:space="preserve">korlátlan és egyetemleges felelősséget </w:t>
      </w:r>
      <w:r w:rsidRPr="005F6F80">
        <w:rPr>
          <w:sz w:val="22"/>
          <w:szCs w:val="22"/>
        </w:rPr>
        <w:t>vállalunk és kijelentjük, hogy a Kbt. 35.§ (7) bekezdésében támasztott feltételnek az eljárás során, illetőleg nyertességünk esetén az eljárás lezárását követően is megfelelünk.</w:t>
      </w:r>
    </w:p>
    <w:p w14:paraId="3E0C79C1" w14:textId="77777777" w:rsidR="00987019" w:rsidRPr="005F6F80" w:rsidRDefault="00987019" w:rsidP="00787524">
      <w:pPr>
        <w:jc w:val="both"/>
        <w:rPr>
          <w:sz w:val="22"/>
          <w:szCs w:val="22"/>
        </w:rPr>
      </w:pPr>
    </w:p>
    <w:p w14:paraId="7FA7A97E" w14:textId="77777777" w:rsidR="00987019" w:rsidRPr="005F6F80" w:rsidRDefault="00987019" w:rsidP="00787524">
      <w:pPr>
        <w:jc w:val="both"/>
        <w:rPr>
          <w:sz w:val="22"/>
          <w:szCs w:val="22"/>
        </w:rPr>
      </w:pPr>
      <w:r w:rsidRPr="005F6F80">
        <w:rPr>
          <w:sz w:val="22"/>
          <w:szCs w:val="22"/>
        </w:rPr>
        <w:t>Közös akarattal ezennel úgy nyilatkozunk, hogy a Közös Ajánlattevők képviseletére, a nevükben történő eljárásra, ideértve a szerződés megkötését és a szerződés teljesítése során szükséges képviseletet is a ……………………………………………………. teljes joggal jogosult. Egymás közötti és külső jogviszonyunkra a Polgári Törvénykönyvről szóló 2013. évi V. törvény 6:29. §-ában és 6:30. §-ában foglaltak irányadóak.</w:t>
      </w:r>
    </w:p>
    <w:p w14:paraId="5E1E3272" w14:textId="77777777" w:rsidR="00987019" w:rsidRPr="005F6F80" w:rsidRDefault="00987019" w:rsidP="00787524">
      <w:pPr>
        <w:jc w:val="both"/>
        <w:rPr>
          <w:sz w:val="22"/>
          <w:szCs w:val="22"/>
        </w:rPr>
      </w:pPr>
    </w:p>
    <w:p w14:paraId="47821A01" w14:textId="77777777" w:rsidR="00987019" w:rsidRPr="005F6F80" w:rsidRDefault="00987019" w:rsidP="00787524">
      <w:pPr>
        <w:jc w:val="both"/>
        <w:rPr>
          <w:sz w:val="22"/>
          <w:szCs w:val="22"/>
        </w:rPr>
      </w:pPr>
    </w:p>
    <w:p w14:paraId="652C62FD" w14:textId="77777777" w:rsidR="00987019" w:rsidRPr="005F6F80" w:rsidRDefault="00987019" w:rsidP="00787524">
      <w:pPr>
        <w:jc w:val="both"/>
        <w:rPr>
          <w:sz w:val="22"/>
          <w:szCs w:val="22"/>
        </w:rPr>
      </w:pPr>
    </w:p>
    <w:p w14:paraId="72DE80D0" w14:textId="1A22DCB8" w:rsidR="00987019" w:rsidRPr="005F6F80" w:rsidRDefault="00987019" w:rsidP="00787524">
      <w:pPr>
        <w:jc w:val="both"/>
        <w:rPr>
          <w:sz w:val="22"/>
          <w:szCs w:val="22"/>
        </w:rPr>
      </w:pPr>
      <w:r w:rsidRPr="005F6F80">
        <w:rPr>
          <w:sz w:val="22"/>
          <w:szCs w:val="22"/>
        </w:rPr>
        <w:t>………………………, 201</w:t>
      </w:r>
      <w:r w:rsidR="005F6C02">
        <w:rPr>
          <w:sz w:val="22"/>
          <w:szCs w:val="22"/>
        </w:rPr>
        <w:t>8</w:t>
      </w:r>
      <w:r w:rsidRPr="005F6F80">
        <w:rPr>
          <w:sz w:val="22"/>
          <w:szCs w:val="22"/>
        </w:rPr>
        <w:t>. ....................... hó……nap</w:t>
      </w:r>
    </w:p>
    <w:p w14:paraId="5D00A3E5" w14:textId="77777777" w:rsidR="00987019" w:rsidRPr="005F6F80" w:rsidRDefault="00987019" w:rsidP="00787524">
      <w:pPr>
        <w:jc w:val="both"/>
        <w:rPr>
          <w:sz w:val="22"/>
          <w:szCs w:val="22"/>
        </w:rPr>
      </w:pPr>
    </w:p>
    <w:p w14:paraId="7C9C7D9A" w14:textId="77777777" w:rsidR="00987019" w:rsidRPr="005F6F80" w:rsidRDefault="00987019" w:rsidP="00787524">
      <w:pPr>
        <w:jc w:val="both"/>
        <w:rPr>
          <w:sz w:val="22"/>
          <w:szCs w:val="22"/>
        </w:rPr>
      </w:pPr>
    </w:p>
    <w:p w14:paraId="1A8B6EFD" w14:textId="77777777" w:rsidR="00987019" w:rsidRPr="005F6F80" w:rsidRDefault="00987019" w:rsidP="00787524">
      <w:pPr>
        <w:jc w:val="both"/>
        <w:rPr>
          <w:sz w:val="22"/>
          <w:szCs w:val="22"/>
        </w:rPr>
      </w:pPr>
    </w:p>
    <w:p w14:paraId="722DA511" w14:textId="77777777" w:rsidR="00987019" w:rsidRPr="005F6F80" w:rsidRDefault="00987019" w:rsidP="00787524">
      <w:pPr>
        <w:jc w:val="both"/>
        <w:rPr>
          <w:sz w:val="22"/>
          <w:szCs w:val="22"/>
        </w:rPr>
      </w:pPr>
    </w:p>
    <w:p w14:paraId="5C22701D" w14:textId="77777777" w:rsidR="00987019" w:rsidRPr="005F6F80" w:rsidRDefault="00987019" w:rsidP="00787524">
      <w:pPr>
        <w:jc w:val="center"/>
        <w:rPr>
          <w:sz w:val="22"/>
          <w:szCs w:val="22"/>
        </w:rPr>
      </w:pPr>
      <w:r w:rsidRPr="005F6F80">
        <w:rPr>
          <w:sz w:val="22"/>
          <w:szCs w:val="22"/>
        </w:rPr>
        <w:t>…………….………………………..</w:t>
      </w:r>
      <w:r w:rsidRPr="005F6F80">
        <w:rPr>
          <w:sz w:val="22"/>
          <w:szCs w:val="22"/>
        </w:rPr>
        <w:tab/>
      </w:r>
      <w:r w:rsidRPr="005F6F80">
        <w:rPr>
          <w:sz w:val="22"/>
          <w:szCs w:val="22"/>
        </w:rPr>
        <w:tab/>
      </w:r>
      <w:r w:rsidRPr="005F6F80">
        <w:rPr>
          <w:sz w:val="22"/>
          <w:szCs w:val="22"/>
        </w:rPr>
        <w:tab/>
        <w:t>…………………………………</w:t>
      </w:r>
    </w:p>
    <w:p w14:paraId="3033FAF4" w14:textId="77777777" w:rsidR="00987019" w:rsidRPr="005F6F80" w:rsidRDefault="00987019" w:rsidP="00787524">
      <w:pPr>
        <w:jc w:val="both"/>
        <w:rPr>
          <w:sz w:val="22"/>
          <w:szCs w:val="22"/>
        </w:rPr>
      </w:pPr>
      <w:r w:rsidRPr="005F6F80">
        <w:rPr>
          <w:sz w:val="22"/>
          <w:szCs w:val="22"/>
        </w:rPr>
        <w:tab/>
        <w:t>közös ajánlattevők</w:t>
      </w:r>
      <w:r w:rsidRPr="005F6F80">
        <w:rPr>
          <w:sz w:val="22"/>
          <w:szCs w:val="22"/>
        </w:rPr>
        <w:tab/>
      </w:r>
      <w:r w:rsidRPr="005F6F80">
        <w:rPr>
          <w:sz w:val="22"/>
          <w:szCs w:val="22"/>
        </w:rPr>
        <w:tab/>
      </w:r>
      <w:r w:rsidRPr="005F6F80">
        <w:rPr>
          <w:sz w:val="22"/>
          <w:szCs w:val="22"/>
        </w:rPr>
        <w:tab/>
      </w:r>
      <w:r w:rsidRPr="005F6F80">
        <w:rPr>
          <w:sz w:val="22"/>
          <w:szCs w:val="22"/>
        </w:rPr>
        <w:tab/>
      </w:r>
      <w:r w:rsidRPr="005F6F80">
        <w:rPr>
          <w:sz w:val="22"/>
          <w:szCs w:val="22"/>
        </w:rPr>
        <w:tab/>
      </w:r>
      <w:r w:rsidRPr="005F6F80">
        <w:rPr>
          <w:sz w:val="22"/>
          <w:szCs w:val="22"/>
        </w:rPr>
        <w:tab/>
        <w:t>közös ajánlattevők</w:t>
      </w:r>
    </w:p>
    <w:p w14:paraId="552F2421" w14:textId="77777777" w:rsidR="00987019" w:rsidRPr="005F6F80" w:rsidRDefault="00987019" w:rsidP="00787524">
      <w:pPr>
        <w:jc w:val="both"/>
        <w:rPr>
          <w:sz w:val="22"/>
          <w:szCs w:val="22"/>
        </w:rPr>
      </w:pPr>
      <w:r w:rsidRPr="005F6F80">
        <w:rPr>
          <w:sz w:val="22"/>
          <w:szCs w:val="22"/>
        </w:rPr>
        <w:tab/>
        <w:t>cégszerű aláírása</w:t>
      </w:r>
      <w:r w:rsidRPr="005F6F80">
        <w:rPr>
          <w:sz w:val="22"/>
          <w:szCs w:val="22"/>
        </w:rPr>
        <w:tab/>
      </w:r>
      <w:r w:rsidRPr="005F6F80">
        <w:rPr>
          <w:sz w:val="22"/>
          <w:szCs w:val="22"/>
        </w:rPr>
        <w:tab/>
      </w:r>
      <w:r w:rsidRPr="005F6F80">
        <w:rPr>
          <w:sz w:val="22"/>
          <w:szCs w:val="22"/>
        </w:rPr>
        <w:tab/>
      </w:r>
      <w:r w:rsidRPr="005F6F80">
        <w:rPr>
          <w:sz w:val="22"/>
          <w:szCs w:val="22"/>
        </w:rPr>
        <w:tab/>
      </w:r>
      <w:r w:rsidRPr="005F6F80">
        <w:rPr>
          <w:sz w:val="22"/>
          <w:szCs w:val="22"/>
        </w:rPr>
        <w:tab/>
      </w:r>
      <w:r w:rsidRPr="005F6F80">
        <w:rPr>
          <w:sz w:val="22"/>
          <w:szCs w:val="22"/>
        </w:rPr>
        <w:tab/>
        <w:t>cégszerű aláírása</w:t>
      </w:r>
    </w:p>
    <w:p w14:paraId="0C89D664" w14:textId="77777777" w:rsidR="00987019" w:rsidRPr="005F6F80" w:rsidRDefault="00987019" w:rsidP="00787524">
      <w:pPr>
        <w:jc w:val="right"/>
        <w:rPr>
          <w:i/>
          <w:sz w:val="22"/>
          <w:szCs w:val="22"/>
        </w:rPr>
      </w:pPr>
      <w:r w:rsidRPr="005F6F80">
        <w:rPr>
          <w:sz w:val="22"/>
          <w:szCs w:val="22"/>
        </w:rPr>
        <w:br w:type="page"/>
      </w:r>
      <w:r w:rsidRPr="005F6F80">
        <w:rPr>
          <w:i/>
          <w:sz w:val="22"/>
          <w:szCs w:val="22"/>
        </w:rPr>
        <w:lastRenderedPageBreak/>
        <w:t>8. sz. melléklet</w:t>
      </w:r>
    </w:p>
    <w:p w14:paraId="1EF269FC" w14:textId="77777777" w:rsidR="00987019" w:rsidRPr="005F6F80" w:rsidRDefault="00987019" w:rsidP="00787524">
      <w:pPr>
        <w:jc w:val="right"/>
        <w:rPr>
          <w:sz w:val="22"/>
          <w:szCs w:val="22"/>
        </w:rPr>
      </w:pPr>
    </w:p>
    <w:p w14:paraId="54D8B01A" w14:textId="77777777" w:rsidR="00987019" w:rsidRPr="005F6F80" w:rsidRDefault="00987019" w:rsidP="00787524">
      <w:pPr>
        <w:jc w:val="center"/>
        <w:rPr>
          <w:b/>
          <w:spacing w:val="40"/>
          <w:sz w:val="22"/>
          <w:szCs w:val="22"/>
        </w:rPr>
      </w:pPr>
      <w:r w:rsidRPr="005F6F80">
        <w:rPr>
          <w:b/>
          <w:spacing w:val="40"/>
          <w:sz w:val="22"/>
          <w:szCs w:val="22"/>
        </w:rPr>
        <w:t>NYILATKOZAT</w:t>
      </w:r>
    </w:p>
    <w:p w14:paraId="17E8C132" w14:textId="77777777" w:rsidR="00987019" w:rsidRPr="005F6F80" w:rsidRDefault="00987019" w:rsidP="00787524">
      <w:pPr>
        <w:jc w:val="center"/>
        <w:rPr>
          <w:b/>
          <w:sz w:val="22"/>
          <w:szCs w:val="22"/>
        </w:rPr>
      </w:pPr>
      <w:r w:rsidRPr="005F6F80">
        <w:rPr>
          <w:b/>
          <w:sz w:val="22"/>
          <w:szCs w:val="22"/>
        </w:rPr>
        <w:t>a Kbt. 62.§ (1) bekezdés g) -k), m) és q) pont szerinti kizáró okokról,</w:t>
      </w:r>
    </w:p>
    <w:p w14:paraId="57485648" w14:textId="77777777" w:rsidR="00987019" w:rsidRPr="005F6F80" w:rsidRDefault="00987019" w:rsidP="00787524">
      <w:pPr>
        <w:jc w:val="center"/>
        <w:rPr>
          <w:b/>
          <w:sz w:val="22"/>
          <w:szCs w:val="22"/>
        </w:rPr>
      </w:pPr>
      <w:r w:rsidRPr="005F6F80">
        <w:rPr>
          <w:b/>
          <w:sz w:val="22"/>
          <w:szCs w:val="22"/>
        </w:rPr>
        <w:t>a Kbt. 67.§ (4) bekezdés és a 321/2015 (X. 30.) Korm. rendelet 17.§ (2) bekezdés szerint</w:t>
      </w:r>
    </w:p>
    <w:p w14:paraId="0D22EE10" w14:textId="77777777" w:rsidR="00987019" w:rsidRPr="005F6F80" w:rsidRDefault="00987019" w:rsidP="00787524">
      <w:pPr>
        <w:jc w:val="center"/>
        <w:rPr>
          <w:b/>
          <w:sz w:val="22"/>
          <w:szCs w:val="22"/>
        </w:rPr>
      </w:pPr>
      <w:r w:rsidRPr="005F6F80">
        <w:rPr>
          <w:b/>
          <w:sz w:val="22"/>
          <w:szCs w:val="22"/>
        </w:rPr>
        <w:t>a Kbt. 66.§ (6) bekezdése szerint,</w:t>
      </w:r>
    </w:p>
    <w:p w14:paraId="1013907E" w14:textId="77777777" w:rsidR="00987019" w:rsidRPr="005F6F80" w:rsidRDefault="00987019" w:rsidP="00787524">
      <w:pPr>
        <w:jc w:val="center"/>
        <w:rPr>
          <w:b/>
          <w:sz w:val="22"/>
          <w:szCs w:val="22"/>
        </w:rPr>
      </w:pPr>
    </w:p>
    <w:p w14:paraId="599AD97C" w14:textId="77777777" w:rsidR="00987019" w:rsidRPr="005F6F80" w:rsidRDefault="00987019" w:rsidP="00787524">
      <w:pPr>
        <w:jc w:val="both"/>
        <w:rPr>
          <w:sz w:val="22"/>
          <w:szCs w:val="22"/>
        </w:rPr>
      </w:pPr>
    </w:p>
    <w:p w14:paraId="24964E3A" w14:textId="77777777" w:rsidR="00987019" w:rsidRPr="005F6F80" w:rsidRDefault="00987019" w:rsidP="00344E23">
      <w:pPr>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eljárásban </w:t>
      </w:r>
    </w:p>
    <w:p w14:paraId="3543DB4A" w14:textId="77777777" w:rsidR="00987019" w:rsidRPr="005F6F80" w:rsidRDefault="00987019" w:rsidP="00344E23">
      <w:pPr>
        <w:jc w:val="both"/>
        <w:rPr>
          <w:sz w:val="22"/>
          <w:szCs w:val="22"/>
        </w:rPr>
      </w:pPr>
    </w:p>
    <w:p w14:paraId="07408605" w14:textId="77777777" w:rsidR="00987019" w:rsidRPr="005F6F80" w:rsidRDefault="00987019" w:rsidP="002D6EE7">
      <w:pPr>
        <w:jc w:val="center"/>
        <w:rPr>
          <w:b/>
          <w:sz w:val="22"/>
          <w:szCs w:val="22"/>
        </w:rPr>
      </w:pPr>
      <w:r w:rsidRPr="005F6F80">
        <w:rPr>
          <w:b/>
          <w:sz w:val="22"/>
          <w:szCs w:val="22"/>
        </w:rPr>
        <w:t>nyilatkozom,</w:t>
      </w:r>
    </w:p>
    <w:p w14:paraId="51622304" w14:textId="77777777" w:rsidR="00987019" w:rsidRPr="005F6F80" w:rsidRDefault="00987019" w:rsidP="00344E23">
      <w:pPr>
        <w:jc w:val="both"/>
        <w:rPr>
          <w:sz w:val="22"/>
          <w:szCs w:val="22"/>
        </w:rPr>
      </w:pPr>
    </w:p>
    <w:p w14:paraId="3CE628F2" w14:textId="77777777" w:rsidR="00987019" w:rsidRPr="005F6F80" w:rsidRDefault="00987019" w:rsidP="00344E23">
      <w:pPr>
        <w:jc w:val="both"/>
        <w:rPr>
          <w:b/>
          <w:bCs/>
          <w:sz w:val="22"/>
          <w:szCs w:val="22"/>
        </w:rPr>
      </w:pPr>
      <w:r w:rsidRPr="005F6F80">
        <w:rPr>
          <w:sz w:val="22"/>
          <w:szCs w:val="22"/>
        </w:rPr>
        <w:t xml:space="preserve">hogy </w:t>
      </w:r>
      <w:r w:rsidRPr="005F6F80">
        <w:rPr>
          <w:bCs/>
          <w:sz w:val="22"/>
          <w:szCs w:val="22"/>
        </w:rPr>
        <w:t xml:space="preserve">az általam képviselt szervezet </w:t>
      </w:r>
      <w:r w:rsidRPr="005F6F80">
        <w:rPr>
          <w:b/>
          <w:bCs/>
          <w:sz w:val="22"/>
          <w:szCs w:val="22"/>
        </w:rPr>
        <w:t>nem tartozik a Kbt. 62.§ (1) bekezdés g) - k), m) és q) pont szerinti kizáró okok hatálya alá,</w:t>
      </w:r>
    </w:p>
    <w:p w14:paraId="64BD933E" w14:textId="77777777" w:rsidR="00987019" w:rsidRPr="005F6F80" w:rsidRDefault="00987019" w:rsidP="00344E23">
      <w:pPr>
        <w:jc w:val="both"/>
        <w:rPr>
          <w:b/>
          <w:bCs/>
          <w:sz w:val="22"/>
          <w:szCs w:val="22"/>
        </w:rPr>
      </w:pPr>
    </w:p>
    <w:p w14:paraId="57C6AEBA" w14:textId="77777777" w:rsidR="00987019" w:rsidRPr="005F6F80" w:rsidRDefault="00987019" w:rsidP="00A36451">
      <w:pPr>
        <w:jc w:val="center"/>
        <w:rPr>
          <w:b/>
          <w:sz w:val="22"/>
          <w:szCs w:val="22"/>
        </w:rPr>
      </w:pPr>
      <w:r w:rsidRPr="005F6F80">
        <w:rPr>
          <w:b/>
          <w:sz w:val="22"/>
          <w:szCs w:val="22"/>
        </w:rPr>
        <w:t>nyilatkozom,</w:t>
      </w:r>
    </w:p>
    <w:p w14:paraId="7C2A0369" w14:textId="77777777" w:rsidR="00987019" w:rsidRPr="005F6F80" w:rsidRDefault="00987019" w:rsidP="00A36451">
      <w:pPr>
        <w:jc w:val="both"/>
        <w:rPr>
          <w:sz w:val="22"/>
          <w:szCs w:val="22"/>
        </w:rPr>
      </w:pPr>
    </w:p>
    <w:p w14:paraId="72D1DE49" w14:textId="77777777" w:rsidR="00987019" w:rsidRPr="005F6F80" w:rsidRDefault="00987019" w:rsidP="00A36451">
      <w:pPr>
        <w:jc w:val="both"/>
        <w:rPr>
          <w:b/>
          <w:bCs/>
          <w:sz w:val="22"/>
          <w:szCs w:val="22"/>
        </w:rPr>
      </w:pPr>
      <w:r w:rsidRPr="005F6F80">
        <w:rPr>
          <w:sz w:val="22"/>
          <w:szCs w:val="22"/>
        </w:rPr>
        <w:t xml:space="preserve">hogy a szerződés teljesítéséhez nem veszek igénybe a </w:t>
      </w:r>
      <w:r w:rsidRPr="005F6F80">
        <w:rPr>
          <w:b/>
          <w:sz w:val="22"/>
          <w:szCs w:val="22"/>
        </w:rPr>
        <w:t>Kbt. 62.§ (1) bekezdés g) -k), m) és q) pont szerinti kizáró okok</w:t>
      </w:r>
      <w:r w:rsidRPr="005F6F80">
        <w:rPr>
          <w:sz w:val="22"/>
          <w:szCs w:val="22"/>
        </w:rPr>
        <w:t xml:space="preserve"> hatálya alá eső </w:t>
      </w:r>
      <w:r w:rsidRPr="005F6F80">
        <w:rPr>
          <w:sz w:val="22"/>
          <w:szCs w:val="22"/>
          <w:u w:val="single"/>
        </w:rPr>
        <w:t>alvállalkozót</w:t>
      </w:r>
      <w:r w:rsidRPr="005F6F80">
        <w:rPr>
          <w:sz w:val="22"/>
          <w:szCs w:val="22"/>
        </w:rPr>
        <w:t xml:space="preserve">, valamint az általam az </w:t>
      </w:r>
      <w:r w:rsidRPr="005F6F80">
        <w:rPr>
          <w:sz w:val="22"/>
          <w:szCs w:val="22"/>
          <w:u w:val="single"/>
        </w:rPr>
        <w:t>alkalmasság igazolására igénybe vett más szervezet</w:t>
      </w:r>
      <w:r w:rsidRPr="005F6F80">
        <w:rPr>
          <w:sz w:val="22"/>
          <w:szCs w:val="22"/>
        </w:rPr>
        <w:t xml:space="preserve"> nem tartozik a </w:t>
      </w:r>
      <w:r w:rsidRPr="005F6F80">
        <w:rPr>
          <w:b/>
          <w:sz w:val="22"/>
          <w:szCs w:val="22"/>
        </w:rPr>
        <w:t>Kbt.62.§ (1) bekezdés g) -k), m) és q) pont szerinti kizáró okok</w:t>
      </w:r>
      <w:r w:rsidRPr="005F6F80">
        <w:rPr>
          <w:sz w:val="22"/>
          <w:szCs w:val="22"/>
        </w:rPr>
        <w:t xml:space="preserve"> hatálya alá.</w:t>
      </w:r>
    </w:p>
    <w:p w14:paraId="78497C32" w14:textId="77777777" w:rsidR="00987019" w:rsidRPr="005F6F80" w:rsidRDefault="00987019" w:rsidP="00344E23">
      <w:pPr>
        <w:jc w:val="both"/>
        <w:rPr>
          <w:b/>
          <w:bCs/>
          <w:sz w:val="22"/>
          <w:szCs w:val="22"/>
        </w:rPr>
      </w:pPr>
    </w:p>
    <w:p w14:paraId="362E76BC" w14:textId="77777777" w:rsidR="00987019" w:rsidRPr="005F6F80" w:rsidRDefault="00987019" w:rsidP="002D6EE7">
      <w:pPr>
        <w:jc w:val="center"/>
        <w:rPr>
          <w:b/>
          <w:bCs/>
          <w:sz w:val="22"/>
          <w:szCs w:val="22"/>
        </w:rPr>
      </w:pPr>
      <w:r w:rsidRPr="005F6F80">
        <w:rPr>
          <w:b/>
          <w:bCs/>
          <w:sz w:val="22"/>
          <w:szCs w:val="22"/>
        </w:rPr>
        <w:t>nyilatkozom,</w:t>
      </w:r>
    </w:p>
    <w:p w14:paraId="2F8DEBC8" w14:textId="77777777" w:rsidR="00987019" w:rsidRPr="005F6F80" w:rsidRDefault="00987019" w:rsidP="00344E23">
      <w:pPr>
        <w:jc w:val="both"/>
        <w:rPr>
          <w:bCs/>
          <w:sz w:val="22"/>
          <w:szCs w:val="22"/>
        </w:rPr>
      </w:pPr>
      <w:r w:rsidRPr="005F6F80">
        <w:rPr>
          <w:bCs/>
          <w:sz w:val="22"/>
          <w:szCs w:val="22"/>
        </w:rPr>
        <w:t>hogy</w:t>
      </w:r>
    </w:p>
    <w:p w14:paraId="729B1731" w14:textId="77777777" w:rsidR="00987019" w:rsidRPr="005F6F80" w:rsidRDefault="00987019" w:rsidP="002D6EE7">
      <w:pPr>
        <w:jc w:val="both"/>
        <w:rPr>
          <w:sz w:val="22"/>
          <w:szCs w:val="22"/>
        </w:rPr>
      </w:pPr>
    </w:p>
    <w:p w14:paraId="42D5B434" w14:textId="77777777" w:rsidR="00987019" w:rsidRPr="005F6F80" w:rsidRDefault="00987019" w:rsidP="002D6EE7">
      <w:pPr>
        <w:jc w:val="both"/>
        <w:rPr>
          <w:sz w:val="22"/>
          <w:szCs w:val="22"/>
        </w:rPr>
      </w:pPr>
      <w:r w:rsidRPr="005F6F80">
        <w:rPr>
          <w:sz w:val="22"/>
          <w:szCs w:val="22"/>
        </w:rPr>
        <w:t>a) nem veszek igénybe alvállalkozót a szerződés teljesítése során;</w:t>
      </w:r>
    </w:p>
    <w:p w14:paraId="1B6EFD0B" w14:textId="77777777" w:rsidR="00987019" w:rsidRPr="005F6F80" w:rsidRDefault="00987019" w:rsidP="002D6EE7">
      <w:pPr>
        <w:jc w:val="both"/>
        <w:rPr>
          <w:sz w:val="22"/>
          <w:szCs w:val="22"/>
        </w:rPr>
      </w:pPr>
    </w:p>
    <w:p w14:paraId="0BEE53C9" w14:textId="77777777" w:rsidR="00987019" w:rsidRPr="005F6F80" w:rsidRDefault="00987019" w:rsidP="002D6EE7">
      <w:pPr>
        <w:jc w:val="both"/>
        <w:rPr>
          <w:sz w:val="22"/>
          <w:szCs w:val="22"/>
        </w:rPr>
      </w:pPr>
      <w:r w:rsidRPr="005F6F80">
        <w:rPr>
          <w:sz w:val="22"/>
          <w:szCs w:val="22"/>
        </w:rPr>
        <w:t>b) a teljesítéshez a közbeszerzésnek alábbi részeiben veszek igénybe alvállalkozót:</w:t>
      </w:r>
    </w:p>
    <w:p w14:paraId="5110EFC1" w14:textId="77777777" w:rsidR="00987019" w:rsidRPr="005F6F80" w:rsidRDefault="00987019" w:rsidP="002D6EE7">
      <w:pPr>
        <w:jc w:val="both"/>
        <w:rPr>
          <w:sz w:val="22"/>
          <w:szCs w:val="22"/>
        </w:rPr>
      </w:pPr>
      <w:r w:rsidRPr="005F6F80">
        <w:rPr>
          <w:sz w:val="22"/>
          <w:szCs w:val="22"/>
        </w:rPr>
        <w:t>……………………………….……………………………….………….</w:t>
      </w:r>
    </w:p>
    <w:p w14:paraId="11CA9FA0" w14:textId="77777777" w:rsidR="00987019" w:rsidRPr="005F6F80" w:rsidRDefault="00987019" w:rsidP="002D6EE7">
      <w:pPr>
        <w:jc w:val="both"/>
        <w:rPr>
          <w:sz w:val="22"/>
          <w:szCs w:val="22"/>
        </w:rPr>
      </w:pPr>
      <w:r w:rsidRPr="005F6F80">
        <w:rPr>
          <w:sz w:val="22"/>
          <w:szCs w:val="22"/>
        </w:rPr>
        <w:t>……………………………….……………………………….………….</w:t>
      </w:r>
    </w:p>
    <w:p w14:paraId="255A6ECE" w14:textId="77777777" w:rsidR="00987019" w:rsidRPr="005F6F80" w:rsidRDefault="00987019" w:rsidP="00344E23">
      <w:pPr>
        <w:jc w:val="both"/>
        <w:rPr>
          <w:bCs/>
          <w:sz w:val="22"/>
          <w:szCs w:val="22"/>
        </w:rPr>
      </w:pPr>
    </w:p>
    <w:p w14:paraId="195998B9" w14:textId="77777777" w:rsidR="00987019" w:rsidRPr="005F6F80" w:rsidRDefault="00987019" w:rsidP="00787524">
      <w:pPr>
        <w:rPr>
          <w:sz w:val="22"/>
          <w:szCs w:val="22"/>
        </w:rPr>
      </w:pPr>
    </w:p>
    <w:p w14:paraId="1D44BA6A" w14:textId="77777777" w:rsidR="00987019" w:rsidRPr="005F6F80" w:rsidRDefault="00987019" w:rsidP="00787524">
      <w:pPr>
        <w:rPr>
          <w:sz w:val="22"/>
          <w:szCs w:val="22"/>
        </w:rPr>
      </w:pPr>
    </w:p>
    <w:p w14:paraId="70B039BD" w14:textId="5CA9206C" w:rsidR="00987019" w:rsidRPr="005F6F80" w:rsidRDefault="00987019" w:rsidP="00787524">
      <w:pPr>
        <w:rPr>
          <w:sz w:val="22"/>
          <w:szCs w:val="22"/>
        </w:rPr>
      </w:pPr>
      <w:r w:rsidRPr="005F6F80">
        <w:rPr>
          <w:sz w:val="22"/>
          <w:szCs w:val="22"/>
        </w:rPr>
        <w:t>………………………, 201</w:t>
      </w:r>
      <w:r w:rsidR="005F6C02">
        <w:rPr>
          <w:sz w:val="22"/>
          <w:szCs w:val="22"/>
        </w:rPr>
        <w:t>8</w:t>
      </w:r>
      <w:r w:rsidRPr="005F6F80">
        <w:rPr>
          <w:sz w:val="22"/>
          <w:szCs w:val="22"/>
        </w:rPr>
        <w:t>. …………………………hó……nap</w:t>
      </w:r>
    </w:p>
    <w:p w14:paraId="33A40192" w14:textId="77777777" w:rsidR="00987019" w:rsidRPr="005F6F80" w:rsidRDefault="00987019" w:rsidP="00787524">
      <w:pPr>
        <w:rPr>
          <w:sz w:val="22"/>
          <w:szCs w:val="22"/>
        </w:rPr>
      </w:pPr>
    </w:p>
    <w:p w14:paraId="35DD05E5" w14:textId="77777777" w:rsidR="00987019" w:rsidRPr="005F6F80" w:rsidRDefault="00987019" w:rsidP="00787524">
      <w:pPr>
        <w:rPr>
          <w:sz w:val="22"/>
          <w:szCs w:val="22"/>
        </w:rPr>
      </w:pPr>
    </w:p>
    <w:p w14:paraId="7B380372" w14:textId="77777777" w:rsidR="00987019" w:rsidRPr="005F6F80" w:rsidRDefault="00987019" w:rsidP="00787524">
      <w:pPr>
        <w:rPr>
          <w:sz w:val="22"/>
          <w:szCs w:val="22"/>
        </w:rPr>
      </w:pPr>
    </w:p>
    <w:p w14:paraId="2EE923C7" w14:textId="77777777" w:rsidR="00987019" w:rsidRPr="005F6F80" w:rsidRDefault="00987019" w:rsidP="00787524">
      <w:pPr>
        <w:jc w:val="center"/>
        <w:rPr>
          <w:sz w:val="22"/>
          <w:szCs w:val="22"/>
        </w:rPr>
      </w:pPr>
      <w:r w:rsidRPr="005F6F80">
        <w:rPr>
          <w:sz w:val="22"/>
          <w:szCs w:val="22"/>
        </w:rPr>
        <w:t>……………………….</w:t>
      </w:r>
    </w:p>
    <w:p w14:paraId="410E4A68" w14:textId="77777777" w:rsidR="00987019" w:rsidRPr="005F6F80" w:rsidRDefault="00987019" w:rsidP="006502B4">
      <w:pPr>
        <w:jc w:val="center"/>
        <w:rPr>
          <w:sz w:val="22"/>
          <w:szCs w:val="22"/>
        </w:rPr>
      </w:pPr>
      <w:r w:rsidRPr="005F6F80">
        <w:rPr>
          <w:sz w:val="22"/>
          <w:szCs w:val="22"/>
        </w:rPr>
        <w:t>cégszerű aláírás</w:t>
      </w:r>
    </w:p>
    <w:p w14:paraId="5C494BB3" w14:textId="77777777" w:rsidR="00987019" w:rsidRPr="005F6F80" w:rsidRDefault="00987019">
      <w:pPr>
        <w:rPr>
          <w:sz w:val="22"/>
          <w:szCs w:val="22"/>
        </w:rPr>
      </w:pPr>
      <w:r w:rsidRPr="005F6F80">
        <w:rPr>
          <w:sz w:val="22"/>
          <w:szCs w:val="22"/>
        </w:rPr>
        <w:br w:type="page"/>
      </w:r>
    </w:p>
    <w:p w14:paraId="02E9FCA8" w14:textId="77777777" w:rsidR="00987019" w:rsidRPr="005F6F80" w:rsidRDefault="00987019" w:rsidP="004E13FC">
      <w:pPr>
        <w:jc w:val="right"/>
        <w:rPr>
          <w:i/>
          <w:sz w:val="22"/>
          <w:szCs w:val="22"/>
        </w:rPr>
      </w:pPr>
      <w:r w:rsidRPr="005F6F80">
        <w:rPr>
          <w:i/>
          <w:sz w:val="22"/>
          <w:szCs w:val="22"/>
        </w:rPr>
        <w:lastRenderedPageBreak/>
        <w:t>9. sz. melléklet</w:t>
      </w:r>
    </w:p>
    <w:p w14:paraId="658E5859" w14:textId="77777777" w:rsidR="00987019" w:rsidRPr="005F6F80" w:rsidRDefault="00987019" w:rsidP="004E13FC">
      <w:pPr>
        <w:jc w:val="center"/>
        <w:rPr>
          <w:b/>
          <w:spacing w:val="40"/>
          <w:sz w:val="22"/>
          <w:szCs w:val="22"/>
        </w:rPr>
      </w:pPr>
      <w:r w:rsidRPr="005F6F80">
        <w:rPr>
          <w:b/>
          <w:spacing w:val="40"/>
          <w:sz w:val="22"/>
          <w:szCs w:val="22"/>
        </w:rPr>
        <w:t>NYILATKOZAT</w:t>
      </w:r>
    </w:p>
    <w:p w14:paraId="20E04BB1" w14:textId="77777777" w:rsidR="00987019" w:rsidRPr="005F6F80" w:rsidRDefault="00987019" w:rsidP="004E13FC">
      <w:pPr>
        <w:jc w:val="center"/>
        <w:rPr>
          <w:b/>
          <w:sz w:val="22"/>
          <w:szCs w:val="22"/>
        </w:rPr>
      </w:pPr>
      <w:r w:rsidRPr="005F6F80">
        <w:rPr>
          <w:b/>
          <w:sz w:val="22"/>
          <w:szCs w:val="22"/>
        </w:rPr>
        <w:t>a Kbt 62. § (1) bekezdés k) pont kb) alpontja tekintetében</w:t>
      </w:r>
    </w:p>
    <w:p w14:paraId="57C48B5C" w14:textId="77777777" w:rsidR="00987019" w:rsidRPr="005F6F80" w:rsidRDefault="00987019" w:rsidP="004E13FC">
      <w:pPr>
        <w:jc w:val="center"/>
        <w:rPr>
          <w:b/>
          <w:sz w:val="22"/>
          <w:szCs w:val="22"/>
        </w:rPr>
      </w:pPr>
    </w:p>
    <w:p w14:paraId="2A231BE5" w14:textId="77777777" w:rsidR="00987019" w:rsidRPr="005F6F80" w:rsidRDefault="00987019" w:rsidP="004E13FC">
      <w:pPr>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 xml:space="preserve">tárgyban </w:t>
      </w:r>
      <w:r w:rsidRPr="005F6F80">
        <w:rPr>
          <w:sz w:val="22"/>
          <w:szCs w:val="22"/>
        </w:rPr>
        <w:t>kiírt közbeszerzési eljárásban</w:t>
      </w:r>
    </w:p>
    <w:p w14:paraId="1FF1E102" w14:textId="77777777" w:rsidR="00987019" w:rsidRPr="005F6F80" w:rsidRDefault="00987019" w:rsidP="004E13FC">
      <w:pPr>
        <w:jc w:val="center"/>
        <w:rPr>
          <w:b/>
          <w:sz w:val="22"/>
          <w:szCs w:val="22"/>
        </w:rPr>
      </w:pPr>
    </w:p>
    <w:p w14:paraId="1D51C1C6" w14:textId="77777777" w:rsidR="00987019" w:rsidRPr="005F6F80" w:rsidRDefault="00987019" w:rsidP="004E13FC">
      <w:pPr>
        <w:jc w:val="center"/>
        <w:rPr>
          <w:b/>
          <w:sz w:val="22"/>
          <w:szCs w:val="22"/>
        </w:rPr>
      </w:pPr>
    </w:p>
    <w:p w14:paraId="64839DAC" w14:textId="77777777" w:rsidR="00987019" w:rsidRPr="005F6F80" w:rsidRDefault="00987019" w:rsidP="004E13FC">
      <w:pPr>
        <w:jc w:val="center"/>
        <w:rPr>
          <w:b/>
          <w:sz w:val="22"/>
          <w:szCs w:val="22"/>
        </w:rPr>
      </w:pPr>
      <w:r w:rsidRPr="005F6F80">
        <w:rPr>
          <w:b/>
          <w:sz w:val="22"/>
          <w:szCs w:val="22"/>
        </w:rPr>
        <w:t>nyilatkozom,</w:t>
      </w:r>
    </w:p>
    <w:p w14:paraId="2844BA09" w14:textId="77777777" w:rsidR="00987019" w:rsidRPr="005F6F80" w:rsidRDefault="00987019" w:rsidP="004E13FC">
      <w:pPr>
        <w:jc w:val="both"/>
        <w:rPr>
          <w:sz w:val="22"/>
          <w:szCs w:val="22"/>
        </w:rPr>
      </w:pPr>
    </w:p>
    <w:p w14:paraId="6FA1A9FB" w14:textId="77777777" w:rsidR="00987019" w:rsidRPr="005F6F80" w:rsidRDefault="00987019" w:rsidP="004E13FC">
      <w:pPr>
        <w:jc w:val="both"/>
        <w:rPr>
          <w:sz w:val="22"/>
          <w:szCs w:val="22"/>
        </w:rPr>
      </w:pPr>
      <w:r w:rsidRPr="005F6F80">
        <w:rPr>
          <w:sz w:val="22"/>
          <w:szCs w:val="22"/>
        </w:rPr>
        <w:t>hogy az általam képviselt társaság</w:t>
      </w:r>
      <w:r w:rsidRPr="005F6F80">
        <w:rPr>
          <w:rStyle w:val="Lbjegyzet-hivatkozs"/>
          <w:sz w:val="22"/>
          <w:szCs w:val="22"/>
        </w:rPr>
        <w:footnoteReference w:id="5"/>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200"/>
      </w:tblGrid>
      <w:tr w:rsidR="00987019" w:rsidRPr="005F6F80" w14:paraId="16B03F71" w14:textId="77777777" w:rsidTr="00A8437A">
        <w:trPr>
          <w:jc w:val="center"/>
        </w:trPr>
        <w:tc>
          <w:tcPr>
            <w:tcW w:w="8820" w:type="dxa"/>
            <w:gridSpan w:val="2"/>
            <w:shd w:val="clear" w:color="auto" w:fill="E6E6E6"/>
          </w:tcPr>
          <w:p w14:paraId="280303A9" w14:textId="77777777" w:rsidR="00987019" w:rsidRPr="005F6F80" w:rsidRDefault="00987019" w:rsidP="00A8437A">
            <w:pPr>
              <w:jc w:val="center"/>
              <w:rPr>
                <w:b/>
                <w:i/>
                <w:iCs/>
                <w:sz w:val="22"/>
                <w:szCs w:val="22"/>
              </w:rPr>
            </w:pPr>
            <w:r w:rsidRPr="005F6F80">
              <w:rPr>
                <w:b/>
                <w:sz w:val="22"/>
                <w:szCs w:val="22"/>
              </w:rPr>
              <w:t>Jelölje „X”-szel ha releváns</w:t>
            </w:r>
          </w:p>
        </w:tc>
      </w:tr>
      <w:tr w:rsidR="00987019" w:rsidRPr="005F6F80" w14:paraId="374D63CC" w14:textId="77777777" w:rsidTr="00A8437A">
        <w:trPr>
          <w:jc w:val="center"/>
        </w:trPr>
        <w:tc>
          <w:tcPr>
            <w:tcW w:w="1620" w:type="dxa"/>
          </w:tcPr>
          <w:p w14:paraId="027E8BC0" w14:textId="77777777" w:rsidR="00987019" w:rsidRPr="005F6F80" w:rsidRDefault="00987019" w:rsidP="00A8437A">
            <w:pPr>
              <w:jc w:val="both"/>
              <w:rPr>
                <w:sz w:val="22"/>
                <w:szCs w:val="22"/>
              </w:rPr>
            </w:pPr>
          </w:p>
        </w:tc>
        <w:tc>
          <w:tcPr>
            <w:tcW w:w="7200" w:type="dxa"/>
          </w:tcPr>
          <w:p w14:paraId="4BC3F2FB" w14:textId="77777777" w:rsidR="00987019" w:rsidRPr="005F6F80" w:rsidRDefault="00987019" w:rsidP="00A8437A">
            <w:pPr>
              <w:jc w:val="both"/>
              <w:rPr>
                <w:sz w:val="22"/>
                <w:szCs w:val="22"/>
              </w:rPr>
            </w:pPr>
            <w:r w:rsidRPr="005F6F80">
              <w:rPr>
                <w:sz w:val="22"/>
                <w:szCs w:val="22"/>
              </w:rPr>
              <w:t>Olyan társaságnak minősül, amelyet szabályozott tőzsdén jegyeznek.</w:t>
            </w:r>
          </w:p>
        </w:tc>
      </w:tr>
      <w:tr w:rsidR="00987019" w:rsidRPr="005F6F80" w14:paraId="3BB7DBC1" w14:textId="77777777" w:rsidTr="00A8437A">
        <w:trPr>
          <w:jc w:val="center"/>
        </w:trPr>
        <w:tc>
          <w:tcPr>
            <w:tcW w:w="1620" w:type="dxa"/>
          </w:tcPr>
          <w:p w14:paraId="2EFA6712" w14:textId="77777777" w:rsidR="00987019" w:rsidRPr="005F6F80" w:rsidRDefault="00987019" w:rsidP="00A8437A">
            <w:pPr>
              <w:jc w:val="both"/>
              <w:rPr>
                <w:sz w:val="22"/>
                <w:szCs w:val="22"/>
              </w:rPr>
            </w:pPr>
          </w:p>
        </w:tc>
        <w:tc>
          <w:tcPr>
            <w:tcW w:w="7200" w:type="dxa"/>
          </w:tcPr>
          <w:p w14:paraId="5750EED6" w14:textId="77777777" w:rsidR="00987019" w:rsidRPr="005F6F80" w:rsidRDefault="00987019" w:rsidP="00A8437A">
            <w:pPr>
              <w:jc w:val="both"/>
              <w:rPr>
                <w:i/>
                <w:iCs/>
                <w:sz w:val="22"/>
                <w:szCs w:val="22"/>
              </w:rPr>
            </w:pPr>
            <w:r w:rsidRPr="005F6F80">
              <w:rPr>
                <w:sz w:val="22"/>
                <w:szCs w:val="22"/>
              </w:rPr>
              <w:t>Olyan társaságnak minősül, melyet nem jegyeznek szabályozott tőzsdén, ezért a pénzmosás és a terrorizmus finanszírozása megelőzéséről és megakadályozásáról szóló 2007. évi CXXXVI. törvény (a továbbiakban: pénzmosásról szóló törvény) 3. § r) pont ra) – rb), vagy rc) – rd) alpontja szerint definiált valamennyi tényleges tulajdonos nevének és állandó lakóhelyének bemutatását az alábbiakban adom meg</w:t>
            </w:r>
            <w:r w:rsidRPr="005F6F80">
              <w:rPr>
                <w:rStyle w:val="Lbjegyzet-hivatkozs"/>
                <w:sz w:val="22"/>
                <w:szCs w:val="22"/>
              </w:rPr>
              <w:footnoteReference w:id="6"/>
            </w:r>
            <w:r w:rsidRPr="005F6F80">
              <w:rPr>
                <w:sz w:val="22"/>
                <w:szCs w:val="22"/>
              </w:rPr>
              <w:t>:</w:t>
            </w:r>
          </w:p>
          <w:p w14:paraId="56E764A7" w14:textId="77777777" w:rsidR="00987019" w:rsidRPr="005F6F80" w:rsidRDefault="00987019" w:rsidP="00A8437A">
            <w:pPr>
              <w:ind w:left="360"/>
              <w:jc w:val="both"/>
              <w:rPr>
                <w:i/>
                <w:iCs/>
                <w:sz w:val="22"/>
                <w:szCs w:val="22"/>
              </w:rPr>
            </w:pPr>
          </w:p>
          <w:tbl>
            <w:tblPr>
              <w:tblW w:w="0" w:type="auto"/>
              <w:jc w:val="center"/>
              <w:tblLook w:val="01E0" w:firstRow="1" w:lastRow="1" w:firstColumn="1" w:lastColumn="1" w:noHBand="0" w:noVBand="0"/>
            </w:tblPr>
            <w:tblGrid>
              <w:gridCol w:w="1102"/>
              <w:gridCol w:w="2543"/>
              <w:gridCol w:w="3339"/>
            </w:tblGrid>
            <w:tr w:rsidR="00987019" w:rsidRPr="005F6F80" w14:paraId="30606A79" w14:textId="77777777" w:rsidTr="00A8437A">
              <w:trPr>
                <w:jc w:val="center"/>
              </w:trPr>
              <w:tc>
                <w:tcPr>
                  <w:tcW w:w="1132" w:type="dxa"/>
                  <w:shd w:val="clear" w:color="auto" w:fill="E6E6E6"/>
                  <w:vAlign w:val="center"/>
                </w:tcPr>
                <w:p w14:paraId="060D3D81" w14:textId="77777777" w:rsidR="00987019" w:rsidRPr="005F6F80" w:rsidRDefault="00987019" w:rsidP="00A8437A">
                  <w:pPr>
                    <w:jc w:val="center"/>
                    <w:rPr>
                      <w:b/>
                      <w:sz w:val="22"/>
                      <w:szCs w:val="22"/>
                    </w:rPr>
                  </w:pPr>
                  <w:r w:rsidRPr="005F6F80">
                    <w:rPr>
                      <w:b/>
                      <w:sz w:val="22"/>
                      <w:szCs w:val="22"/>
                    </w:rPr>
                    <w:t>Sorszám</w:t>
                  </w:r>
                </w:p>
              </w:tc>
              <w:tc>
                <w:tcPr>
                  <w:tcW w:w="3034" w:type="dxa"/>
                  <w:shd w:val="clear" w:color="auto" w:fill="E6E6E6"/>
                  <w:vAlign w:val="center"/>
                </w:tcPr>
                <w:p w14:paraId="44FD2161" w14:textId="77777777" w:rsidR="00987019" w:rsidRPr="005F6F80" w:rsidRDefault="00987019" w:rsidP="00A8437A">
                  <w:pPr>
                    <w:jc w:val="center"/>
                    <w:rPr>
                      <w:b/>
                      <w:sz w:val="22"/>
                      <w:szCs w:val="22"/>
                    </w:rPr>
                  </w:pPr>
                  <w:r w:rsidRPr="005F6F80">
                    <w:rPr>
                      <w:b/>
                      <w:sz w:val="22"/>
                      <w:szCs w:val="22"/>
                    </w:rPr>
                    <w:t>Tulajdonos neve</w:t>
                  </w:r>
                </w:p>
              </w:tc>
              <w:tc>
                <w:tcPr>
                  <w:tcW w:w="4087" w:type="dxa"/>
                  <w:shd w:val="clear" w:color="auto" w:fill="E6E6E6"/>
                  <w:vAlign w:val="center"/>
                </w:tcPr>
                <w:p w14:paraId="3DF663D3" w14:textId="77777777" w:rsidR="00987019" w:rsidRPr="005F6F80" w:rsidRDefault="00987019" w:rsidP="00A8437A">
                  <w:pPr>
                    <w:jc w:val="center"/>
                    <w:rPr>
                      <w:b/>
                      <w:sz w:val="22"/>
                      <w:szCs w:val="22"/>
                    </w:rPr>
                  </w:pPr>
                  <w:r w:rsidRPr="005F6F80">
                    <w:rPr>
                      <w:b/>
                      <w:sz w:val="22"/>
                      <w:szCs w:val="22"/>
                    </w:rPr>
                    <w:t>Állandó lakóhely megnevezése</w:t>
                  </w:r>
                </w:p>
              </w:tc>
            </w:tr>
            <w:tr w:rsidR="00987019" w:rsidRPr="005F6F80" w14:paraId="2E986896" w14:textId="77777777" w:rsidTr="00A8437A">
              <w:trPr>
                <w:jc w:val="center"/>
              </w:trPr>
              <w:tc>
                <w:tcPr>
                  <w:tcW w:w="1132" w:type="dxa"/>
                </w:tcPr>
                <w:p w14:paraId="7DE16F1B" w14:textId="77777777" w:rsidR="00987019" w:rsidRPr="005F6F80" w:rsidRDefault="00987019" w:rsidP="00A8437A">
                  <w:pPr>
                    <w:jc w:val="both"/>
                    <w:rPr>
                      <w:sz w:val="22"/>
                      <w:szCs w:val="22"/>
                    </w:rPr>
                  </w:pPr>
                  <w:r w:rsidRPr="005F6F80">
                    <w:rPr>
                      <w:sz w:val="22"/>
                      <w:szCs w:val="22"/>
                    </w:rPr>
                    <w:t>1.</w:t>
                  </w:r>
                </w:p>
              </w:tc>
              <w:tc>
                <w:tcPr>
                  <w:tcW w:w="3034" w:type="dxa"/>
                </w:tcPr>
                <w:p w14:paraId="4C706621" w14:textId="77777777" w:rsidR="00987019" w:rsidRPr="005F6F80" w:rsidRDefault="00987019" w:rsidP="00A8437A">
                  <w:pPr>
                    <w:jc w:val="both"/>
                    <w:rPr>
                      <w:sz w:val="22"/>
                      <w:szCs w:val="22"/>
                    </w:rPr>
                  </w:pPr>
                </w:p>
              </w:tc>
              <w:tc>
                <w:tcPr>
                  <w:tcW w:w="4087" w:type="dxa"/>
                </w:tcPr>
                <w:p w14:paraId="0F0ADBA1" w14:textId="77777777" w:rsidR="00987019" w:rsidRPr="005F6F80" w:rsidRDefault="00987019" w:rsidP="00A8437A">
                  <w:pPr>
                    <w:jc w:val="both"/>
                    <w:rPr>
                      <w:sz w:val="22"/>
                      <w:szCs w:val="22"/>
                    </w:rPr>
                  </w:pPr>
                </w:p>
              </w:tc>
            </w:tr>
            <w:tr w:rsidR="00987019" w:rsidRPr="005F6F80" w14:paraId="6E0D9406" w14:textId="77777777" w:rsidTr="00A8437A">
              <w:trPr>
                <w:jc w:val="center"/>
              </w:trPr>
              <w:tc>
                <w:tcPr>
                  <w:tcW w:w="1132" w:type="dxa"/>
                </w:tcPr>
                <w:p w14:paraId="27F105B4" w14:textId="77777777" w:rsidR="00987019" w:rsidRPr="005F6F80" w:rsidRDefault="00987019" w:rsidP="00A8437A">
                  <w:pPr>
                    <w:jc w:val="both"/>
                    <w:rPr>
                      <w:sz w:val="22"/>
                      <w:szCs w:val="22"/>
                    </w:rPr>
                  </w:pPr>
                  <w:r w:rsidRPr="005F6F80">
                    <w:rPr>
                      <w:sz w:val="22"/>
                      <w:szCs w:val="22"/>
                    </w:rPr>
                    <w:t>2.</w:t>
                  </w:r>
                </w:p>
              </w:tc>
              <w:tc>
                <w:tcPr>
                  <w:tcW w:w="3034" w:type="dxa"/>
                </w:tcPr>
                <w:p w14:paraId="6474A19B" w14:textId="77777777" w:rsidR="00987019" w:rsidRPr="005F6F80" w:rsidRDefault="00987019" w:rsidP="00A8437A">
                  <w:pPr>
                    <w:jc w:val="both"/>
                    <w:rPr>
                      <w:sz w:val="22"/>
                      <w:szCs w:val="22"/>
                    </w:rPr>
                  </w:pPr>
                </w:p>
              </w:tc>
              <w:tc>
                <w:tcPr>
                  <w:tcW w:w="4087" w:type="dxa"/>
                </w:tcPr>
                <w:p w14:paraId="6968A1A1" w14:textId="77777777" w:rsidR="00987019" w:rsidRPr="005F6F80" w:rsidRDefault="00987019" w:rsidP="00A8437A">
                  <w:pPr>
                    <w:jc w:val="both"/>
                    <w:rPr>
                      <w:sz w:val="22"/>
                      <w:szCs w:val="22"/>
                    </w:rPr>
                  </w:pPr>
                </w:p>
              </w:tc>
            </w:tr>
            <w:tr w:rsidR="00987019" w:rsidRPr="005F6F80" w14:paraId="31BE267E" w14:textId="77777777" w:rsidTr="00A8437A">
              <w:trPr>
                <w:jc w:val="center"/>
              </w:trPr>
              <w:tc>
                <w:tcPr>
                  <w:tcW w:w="1132" w:type="dxa"/>
                </w:tcPr>
                <w:p w14:paraId="19F491A9" w14:textId="77777777" w:rsidR="00987019" w:rsidRPr="005F6F80" w:rsidRDefault="00987019" w:rsidP="00A8437A">
                  <w:pPr>
                    <w:jc w:val="both"/>
                    <w:rPr>
                      <w:sz w:val="22"/>
                      <w:szCs w:val="22"/>
                    </w:rPr>
                  </w:pPr>
                  <w:r w:rsidRPr="005F6F80">
                    <w:rPr>
                      <w:sz w:val="22"/>
                      <w:szCs w:val="22"/>
                    </w:rPr>
                    <w:t>3.</w:t>
                  </w:r>
                </w:p>
              </w:tc>
              <w:tc>
                <w:tcPr>
                  <w:tcW w:w="3034" w:type="dxa"/>
                </w:tcPr>
                <w:p w14:paraId="5684AE06" w14:textId="77777777" w:rsidR="00987019" w:rsidRPr="005F6F80" w:rsidRDefault="00987019" w:rsidP="00A8437A">
                  <w:pPr>
                    <w:jc w:val="both"/>
                    <w:rPr>
                      <w:sz w:val="22"/>
                      <w:szCs w:val="22"/>
                    </w:rPr>
                  </w:pPr>
                </w:p>
              </w:tc>
              <w:tc>
                <w:tcPr>
                  <w:tcW w:w="4087" w:type="dxa"/>
                </w:tcPr>
                <w:p w14:paraId="3B150DC6" w14:textId="77777777" w:rsidR="00987019" w:rsidRPr="005F6F80" w:rsidRDefault="00987019" w:rsidP="00A8437A">
                  <w:pPr>
                    <w:jc w:val="both"/>
                    <w:rPr>
                      <w:sz w:val="22"/>
                      <w:szCs w:val="22"/>
                    </w:rPr>
                  </w:pPr>
                </w:p>
              </w:tc>
            </w:tr>
          </w:tbl>
          <w:p w14:paraId="66D78723" w14:textId="77777777" w:rsidR="00987019" w:rsidRPr="005F6F80" w:rsidRDefault="00987019" w:rsidP="00A8437A">
            <w:pPr>
              <w:jc w:val="center"/>
              <w:rPr>
                <w:i/>
                <w:iCs/>
                <w:sz w:val="22"/>
                <w:szCs w:val="22"/>
              </w:rPr>
            </w:pPr>
            <w:r w:rsidRPr="005F6F80">
              <w:rPr>
                <w:i/>
                <w:iCs/>
                <w:sz w:val="22"/>
                <w:szCs w:val="22"/>
              </w:rPr>
              <w:t>(igény szerint ez a rész bővíthető)</w:t>
            </w:r>
          </w:p>
          <w:p w14:paraId="756841F9" w14:textId="77777777" w:rsidR="00987019" w:rsidRPr="005F6F80" w:rsidRDefault="00987019" w:rsidP="00A8437A">
            <w:pPr>
              <w:jc w:val="both"/>
              <w:rPr>
                <w:sz w:val="22"/>
                <w:szCs w:val="22"/>
              </w:rPr>
            </w:pPr>
          </w:p>
        </w:tc>
      </w:tr>
      <w:tr w:rsidR="00B45AF4" w:rsidRPr="005F6F80" w14:paraId="6C7D0770" w14:textId="77777777" w:rsidTr="00A8437A">
        <w:trPr>
          <w:jc w:val="center"/>
        </w:trPr>
        <w:tc>
          <w:tcPr>
            <w:tcW w:w="1620" w:type="dxa"/>
          </w:tcPr>
          <w:p w14:paraId="17763CFA" w14:textId="77777777" w:rsidR="00B45AF4" w:rsidRPr="005F6F80" w:rsidRDefault="00B45AF4" w:rsidP="00A8437A">
            <w:pPr>
              <w:jc w:val="both"/>
              <w:rPr>
                <w:sz w:val="22"/>
                <w:szCs w:val="22"/>
              </w:rPr>
            </w:pPr>
          </w:p>
        </w:tc>
        <w:tc>
          <w:tcPr>
            <w:tcW w:w="7200" w:type="dxa"/>
          </w:tcPr>
          <w:p w14:paraId="2E0E0FB3" w14:textId="77777777" w:rsidR="00B45AF4" w:rsidRPr="005F6F80" w:rsidRDefault="00B45AF4" w:rsidP="00A8437A">
            <w:pPr>
              <w:jc w:val="both"/>
              <w:rPr>
                <w:sz w:val="22"/>
                <w:szCs w:val="22"/>
              </w:rPr>
            </w:pPr>
            <w:r w:rsidRPr="00B45AF4">
              <w:rPr>
                <w:sz w:val="20"/>
                <w:szCs w:val="20"/>
              </w:rPr>
              <w:t>Olyan társaságnak minősül, aki nem jegyeznek szabályozott tőzsdén és ajánlattevőnek nincs a pénzmosásról szóló törvény 3.§ r) pont ra)-rb) vagy rc) - rd) alpontja szerinti tényleges tulajdonosa.</w:t>
            </w:r>
          </w:p>
        </w:tc>
      </w:tr>
    </w:tbl>
    <w:p w14:paraId="1393437C" w14:textId="77777777" w:rsidR="00987019" w:rsidRPr="005F6F80" w:rsidRDefault="00987019" w:rsidP="004E13FC">
      <w:pPr>
        <w:jc w:val="both"/>
        <w:rPr>
          <w:sz w:val="22"/>
          <w:szCs w:val="22"/>
        </w:rPr>
      </w:pPr>
    </w:p>
    <w:p w14:paraId="13909FD3" w14:textId="77777777" w:rsidR="00987019" w:rsidRPr="005F6F80" w:rsidRDefault="00987019" w:rsidP="004E13FC">
      <w:pPr>
        <w:jc w:val="both"/>
        <w:rPr>
          <w:sz w:val="22"/>
          <w:szCs w:val="22"/>
        </w:rPr>
      </w:pPr>
    </w:p>
    <w:p w14:paraId="2E5028D6" w14:textId="77777777" w:rsidR="00987019" w:rsidRPr="005F6F80" w:rsidRDefault="00987019" w:rsidP="004E13FC">
      <w:pPr>
        <w:jc w:val="both"/>
        <w:rPr>
          <w:sz w:val="22"/>
          <w:szCs w:val="22"/>
        </w:rPr>
      </w:pPr>
    </w:p>
    <w:p w14:paraId="543B62A6" w14:textId="77777777" w:rsidR="00987019" w:rsidRPr="005F6F80" w:rsidRDefault="00987019" w:rsidP="004E13FC">
      <w:pPr>
        <w:jc w:val="both"/>
        <w:rPr>
          <w:sz w:val="22"/>
          <w:szCs w:val="22"/>
        </w:rPr>
      </w:pPr>
    </w:p>
    <w:p w14:paraId="05444A08" w14:textId="77777777" w:rsidR="00987019" w:rsidRPr="005F6F80" w:rsidRDefault="00987019" w:rsidP="004E13FC">
      <w:pPr>
        <w:jc w:val="both"/>
        <w:rPr>
          <w:sz w:val="22"/>
          <w:szCs w:val="22"/>
        </w:rPr>
      </w:pPr>
    </w:p>
    <w:p w14:paraId="27D8D293" w14:textId="2DDEC17F" w:rsidR="00987019" w:rsidRPr="005F6F80" w:rsidRDefault="00987019" w:rsidP="004E13FC">
      <w:pPr>
        <w:jc w:val="both"/>
        <w:rPr>
          <w:sz w:val="22"/>
          <w:szCs w:val="22"/>
        </w:rPr>
      </w:pPr>
      <w:r w:rsidRPr="005F6F80">
        <w:rPr>
          <w:sz w:val="22"/>
          <w:szCs w:val="22"/>
        </w:rPr>
        <w:t>…………….. 201</w:t>
      </w:r>
      <w:r w:rsidR="006900B2">
        <w:rPr>
          <w:sz w:val="22"/>
          <w:szCs w:val="22"/>
        </w:rPr>
        <w:t>8</w:t>
      </w:r>
      <w:r w:rsidRPr="005F6F80">
        <w:rPr>
          <w:sz w:val="22"/>
          <w:szCs w:val="22"/>
        </w:rPr>
        <w:t>. ………… hó …. nap</w:t>
      </w:r>
    </w:p>
    <w:p w14:paraId="441317AF" w14:textId="77777777" w:rsidR="00987019" w:rsidRPr="005F6F80" w:rsidRDefault="00987019" w:rsidP="004E13FC">
      <w:pPr>
        <w:jc w:val="both"/>
        <w:rPr>
          <w:sz w:val="22"/>
          <w:szCs w:val="22"/>
        </w:rPr>
      </w:pPr>
    </w:p>
    <w:p w14:paraId="2B807CF3" w14:textId="77777777" w:rsidR="00987019" w:rsidRPr="005F6F80" w:rsidRDefault="00987019" w:rsidP="004E13FC">
      <w:pPr>
        <w:jc w:val="right"/>
        <w:rPr>
          <w:sz w:val="22"/>
          <w:szCs w:val="22"/>
        </w:rPr>
      </w:pPr>
      <w:r w:rsidRPr="005F6F80">
        <w:rPr>
          <w:sz w:val="22"/>
          <w:szCs w:val="22"/>
        </w:rPr>
        <w:t>…</w:t>
      </w:r>
      <w:r w:rsidR="008D274E">
        <w:rPr>
          <w:sz w:val="22"/>
          <w:szCs w:val="22"/>
        </w:rPr>
        <w:t>………..</w:t>
      </w:r>
      <w:r w:rsidRPr="005F6F80">
        <w:rPr>
          <w:sz w:val="22"/>
          <w:szCs w:val="22"/>
        </w:rPr>
        <w:t>…………………….</w:t>
      </w:r>
    </w:p>
    <w:p w14:paraId="7B465116" w14:textId="77777777" w:rsidR="00987019" w:rsidRPr="005F6F80" w:rsidRDefault="008D274E" w:rsidP="004E13FC">
      <w:pPr>
        <w:jc w:val="right"/>
        <w:rPr>
          <w:sz w:val="22"/>
          <w:szCs w:val="22"/>
        </w:rPr>
      </w:pPr>
      <w:r>
        <w:rPr>
          <w:sz w:val="22"/>
          <w:szCs w:val="22"/>
        </w:rPr>
        <w:t>Ajánlattevő(k)</w:t>
      </w:r>
      <w:r w:rsidR="00987019" w:rsidRPr="005F6F80">
        <w:rPr>
          <w:sz w:val="22"/>
          <w:szCs w:val="22"/>
        </w:rPr>
        <w:t>cégszerű aláírás</w:t>
      </w:r>
    </w:p>
    <w:p w14:paraId="53A1BEE3" w14:textId="77777777" w:rsidR="00987019" w:rsidRPr="005F6F80" w:rsidRDefault="00987019">
      <w:pPr>
        <w:rPr>
          <w:sz w:val="22"/>
          <w:szCs w:val="22"/>
        </w:rPr>
      </w:pPr>
      <w:r w:rsidRPr="005F6F80">
        <w:rPr>
          <w:sz w:val="22"/>
          <w:szCs w:val="22"/>
        </w:rPr>
        <w:br w:type="page"/>
      </w:r>
    </w:p>
    <w:p w14:paraId="7F24FB14" w14:textId="77777777" w:rsidR="00987019" w:rsidRPr="005F6F80" w:rsidRDefault="00987019" w:rsidP="004E13FC">
      <w:pPr>
        <w:jc w:val="right"/>
        <w:rPr>
          <w:i/>
          <w:sz w:val="22"/>
          <w:szCs w:val="22"/>
        </w:rPr>
      </w:pPr>
      <w:r w:rsidRPr="005F6F80">
        <w:rPr>
          <w:i/>
          <w:sz w:val="22"/>
          <w:szCs w:val="22"/>
        </w:rPr>
        <w:lastRenderedPageBreak/>
        <w:t>10. sz. melléklet</w:t>
      </w:r>
    </w:p>
    <w:p w14:paraId="48C12EB1" w14:textId="77777777" w:rsidR="00987019" w:rsidRPr="005F6F80" w:rsidRDefault="00987019" w:rsidP="004E13FC">
      <w:pPr>
        <w:jc w:val="right"/>
        <w:rPr>
          <w:sz w:val="22"/>
          <w:szCs w:val="22"/>
        </w:rPr>
      </w:pPr>
    </w:p>
    <w:p w14:paraId="36292307" w14:textId="77777777" w:rsidR="00987019" w:rsidRPr="005F6F80" w:rsidRDefault="00987019" w:rsidP="004E13FC">
      <w:pPr>
        <w:jc w:val="center"/>
        <w:rPr>
          <w:b/>
          <w:spacing w:val="40"/>
          <w:sz w:val="22"/>
          <w:szCs w:val="22"/>
        </w:rPr>
      </w:pPr>
      <w:r w:rsidRPr="005F6F80">
        <w:rPr>
          <w:b/>
          <w:spacing w:val="40"/>
          <w:sz w:val="22"/>
          <w:szCs w:val="22"/>
        </w:rPr>
        <w:t>NYILATKOZAT</w:t>
      </w:r>
    </w:p>
    <w:p w14:paraId="63319E81" w14:textId="77777777" w:rsidR="00987019" w:rsidRPr="005F6F80" w:rsidRDefault="00987019" w:rsidP="004E13FC">
      <w:pPr>
        <w:jc w:val="center"/>
        <w:rPr>
          <w:b/>
          <w:sz w:val="22"/>
          <w:szCs w:val="22"/>
        </w:rPr>
      </w:pPr>
      <w:r w:rsidRPr="005F6F80">
        <w:rPr>
          <w:b/>
          <w:sz w:val="22"/>
          <w:szCs w:val="22"/>
        </w:rPr>
        <w:t>az előírt alkalmassági követelmények teljesüléséről</w:t>
      </w:r>
    </w:p>
    <w:p w14:paraId="019AA856" w14:textId="77777777" w:rsidR="00987019" w:rsidRPr="005F6F80" w:rsidRDefault="00987019" w:rsidP="004E13FC">
      <w:pPr>
        <w:jc w:val="center"/>
        <w:rPr>
          <w:b/>
          <w:sz w:val="22"/>
          <w:szCs w:val="22"/>
        </w:rPr>
      </w:pPr>
    </w:p>
    <w:p w14:paraId="2538AD2E" w14:textId="77777777" w:rsidR="00987019" w:rsidRPr="005F6F80" w:rsidRDefault="00987019" w:rsidP="004E13FC">
      <w:pPr>
        <w:jc w:val="both"/>
        <w:rPr>
          <w:sz w:val="22"/>
          <w:szCs w:val="22"/>
        </w:rPr>
      </w:pPr>
    </w:p>
    <w:p w14:paraId="0A58918F" w14:textId="77777777" w:rsidR="00987019" w:rsidRPr="005F6F80" w:rsidRDefault="00987019" w:rsidP="004E13FC">
      <w:pPr>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eljárásban </w:t>
      </w:r>
    </w:p>
    <w:p w14:paraId="02D4E3BF" w14:textId="77777777" w:rsidR="00987019" w:rsidRPr="005F6F80" w:rsidRDefault="00987019" w:rsidP="004E13FC">
      <w:pPr>
        <w:jc w:val="both"/>
        <w:rPr>
          <w:sz w:val="22"/>
          <w:szCs w:val="22"/>
        </w:rPr>
      </w:pPr>
    </w:p>
    <w:p w14:paraId="3C31C87A" w14:textId="77777777" w:rsidR="00987019" w:rsidRPr="005F6F80" w:rsidRDefault="00987019" w:rsidP="004E13FC">
      <w:pPr>
        <w:jc w:val="center"/>
        <w:rPr>
          <w:b/>
          <w:sz w:val="22"/>
          <w:szCs w:val="22"/>
        </w:rPr>
      </w:pPr>
      <w:r w:rsidRPr="005F6F80">
        <w:rPr>
          <w:b/>
          <w:sz w:val="22"/>
          <w:szCs w:val="22"/>
        </w:rPr>
        <w:t>nyilatkozom,</w:t>
      </w:r>
    </w:p>
    <w:p w14:paraId="5CE4C75A" w14:textId="77777777" w:rsidR="00987019" w:rsidRPr="005F6F80" w:rsidRDefault="00987019" w:rsidP="004E13FC">
      <w:pPr>
        <w:jc w:val="both"/>
        <w:rPr>
          <w:sz w:val="22"/>
          <w:szCs w:val="22"/>
        </w:rPr>
      </w:pPr>
    </w:p>
    <w:p w14:paraId="4FC0A462" w14:textId="77777777" w:rsidR="00987019" w:rsidRPr="005F6F80" w:rsidRDefault="00987019" w:rsidP="004E13FC">
      <w:pPr>
        <w:jc w:val="both"/>
        <w:rPr>
          <w:sz w:val="22"/>
          <w:szCs w:val="22"/>
        </w:rPr>
      </w:pPr>
      <w:r w:rsidRPr="005F6F80">
        <w:rPr>
          <w:sz w:val="22"/>
          <w:szCs w:val="22"/>
        </w:rPr>
        <w:t>hogy az Ajánlatkérő által előírt alkalmassági követelményeknek megfelelek.</w:t>
      </w:r>
    </w:p>
    <w:p w14:paraId="2C6F1187" w14:textId="77777777" w:rsidR="00987019" w:rsidRPr="005F6F80" w:rsidRDefault="00987019" w:rsidP="004E13FC">
      <w:pPr>
        <w:jc w:val="both"/>
        <w:rPr>
          <w:sz w:val="22"/>
          <w:szCs w:val="22"/>
        </w:rPr>
      </w:pPr>
    </w:p>
    <w:p w14:paraId="3C003E49" w14:textId="77777777" w:rsidR="00987019" w:rsidRPr="005F6F80" w:rsidRDefault="00987019" w:rsidP="004E13FC">
      <w:pPr>
        <w:jc w:val="both"/>
        <w:rPr>
          <w:sz w:val="22"/>
          <w:szCs w:val="22"/>
        </w:rPr>
      </w:pPr>
    </w:p>
    <w:p w14:paraId="706252FA" w14:textId="77777777" w:rsidR="00987019" w:rsidRPr="005F6F80" w:rsidRDefault="00987019" w:rsidP="004E13FC">
      <w:pPr>
        <w:jc w:val="both"/>
        <w:rPr>
          <w:bCs/>
          <w:sz w:val="22"/>
          <w:szCs w:val="22"/>
        </w:rPr>
      </w:pPr>
    </w:p>
    <w:p w14:paraId="07164692" w14:textId="77777777" w:rsidR="00987019" w:rsidRPr="005F6F80" w:rsidRDefault="00987019" w:rsidP="004E13FC">
      <w:pPr>
        <w:rPr>
          <w:sz w:val="22"/>
          <w:szCs w:val="22"/>
        </w:rPr>
      </w:pPr>
    </w:p>
    <w:p w14:paraId="7C9E0B5A" w14:textId="77777777" w:rsidR="00987019" w:rsidRPr="005F6F80" w:rsidRDefault="00987019" w:rsidP="004E13FC">
      <w:pPr>
        <w:rPr>
          <w:sz w:val="22"/>
          <w:szCs w:val="22"/>
        </w:rPr>
      </w:pPr>
    </w:p>
    <w:p w14:paraId="5626845D" w14:textId="6534171D" w:rsidR="00987019" w:rsidRPr="005F6F80" w:rsidRDefault="00987019" w:rsidP="004E13FC">
      <w:pPr>
        <w:rPr>
          <w:sz w:val="22"/>
          <w:szCs w:val="22"/>
        </w:rPr>
      </w:pPr>
      <w:r w:rsidRPr="005F6F80">
        <w:rPr>
          <w:sz w:val="22"/>
          <w:szCs w:val="22"/>
        </w:rPr>
        <w:t>………………………, 201</w:t>
      </w:r>
      <w:r w:rsidR="006900B2">
        <w:rPr>
          <w:sz w:val="22"/>
          <w:szCs w:val="22"/>
        </w:rPr>
        <w:t>8</w:t>
      </w:r>
      <w:r w:rsidRPr="005F6F80">
        <w:rPr>
          <w:sz w:val="22"/>
          <w:szCs w:val="22"/>
        </w:rPr>
        <w:t xml:space="preserve">. …………………………hó……nap </w:t>
      </w:r>
    </w:p>
    <w:p w14:paraId="1EB0C99D" w14:textId="77777777" w:rsidR="00987019" w:rsidRPr="005F6F80" w:rsidRDefault="00987019" w:rsidP="004E13FC">
      <w:pPr>
        <w:rPr>
          <w:sz w:val="22"/>
          <w:szCs w:val="22"/>
        </w:rPr>
      </w:pPr>
    </w:p>
    <w:p w14:paraId="7F33601A" w14:textId="77777777" w:rsidR="00987019" w:rsidRPr="005F6F80" w:rsidRDefault="00987019" w:rsidP="004E13FC">
      <w:pPr>
        <w:rPr>
          <w:sz w:val="22"/>
          <w:szCs w:val="22"/>
        </w:rPr>
      </w:pPr>
    </w:p>
    <w:p w14:paraId="70FABE01" w14:textId="77777777" w:rsidR="00987019" w:rsidRPr="005F6F80" w:rsidRDefault="00987019" w:rsidP="004E13FC">
      <w:pPr>
        <w:rPr>
          <w:sz w:val="22"/>
          <w:szCs w:val="22"/>
        </w:rPr>
      </w:pPr>
    </w:p>
    <w:p w14:paraId="5E58103E" w14:textId="77777777" w:rsidR="00987019" w:rsidRPr="005F6F80" w:rsidRDefault="00987019" w:rsidP="004E13FC">
      <w:pPr>
        <w:jc w:val="center"/>
        <w:rPr>
          <w:sz w:val="22"/>
          <w:szCs w:val="22"/>
        </w:rPr>
      </w:pPr>
      <w:r w:rsidRPr="005F6F80">
        <w:rPr>
          <w:sz w:val="22"/>
          <w:szCs w:val="22"/>
        </w:rPr>
        <w:t>……………………….</w:t>
      </w:r>
    </w:p>
    <w:p w14:paraId="7373F94E" w14:textId="77777777" w:rsidR="00987019" w:rsidRPr="005F6F80" w:rsidRDefault="008D274E" w:rsidP="004E13FC">
      <w:pPr>
        <w:jc w:val="center"/>
        <w:rPr>
          <w:i/>
          <w:sz w:val="22"/>
          <w:szCs w:val="22"/>
        </w:rPr>
      </w:pPr>
      <w:r>
        <w:rPr>
          <w:sz w:val="22"/>
          <w:szCs w:val="22"/>
        </w:rPr>
        <w:t xml:space="preserve">Ajánlattevő(k) </w:t>
      </w:r>
      <w:r w:rsidR="00987019" w:rsidRPr="005F6F80">
        <w:rPr>
          <w:sz w:val="22"/>
          <w:szCs w:val="22"/>
        </w:rPr>
        <w:t>cégszerű aláírás</w:t>
      </w:r>
    </w:p>
    <w:p w14:paraId="43301CEC" w14:textId="77777777" w:rsidR="00987019" w:rsidRPr="005F6F80" w:rsidRDefault="00987019" w:rsidP="004E13FC">
      <w:pPr>
        <w:jc w:val="right"/>
        <w:rPr>
          <w:sz w:val="22"/>
          <w:szCs w:val="22"/>
        </w:rPr>
      </w:pPr>
    </w:p>
    <w:p w14:paraId="27D25FAE" w14:textId="77777777" w:rsidR="00987019" w:rsidRPr="005F6F80" w:rsidRDefault="00987019" w:rsidP="004E13FC">
      <w:pPr>
        <w:rPr>
          <w:sz w:val="22"/>
          <w:szCs w:val="22"/>
        </w:rPr>
      </w:pPr>
    </w:p>
    <w:p w14:paraId="4CAD56CC" w14:textId="77777777" w:rsidR="00987019" w:rsidRPr="005F6F80" w:rsidRDefault="00987019" w:rsidP="004E13FC">
      <w:pPr>
        <w:jc w:val="center"/>
        <w:rPr>
          <w:sz w:val="22"/>
          <w:szCs w:val="22"/>
        </w:rPr>
      </w:pPr>
      <w:r w:rsidRPr="005F6F80">
        <w:rPr>
          <w:sz w:val="22"/>
          <w:szCs w:val="22"/>
        </w:rPr>
        <w:br w:type="page"/>
      </w:r>
    </w:p>
    <w:p w14:paraId="30E7BFFB" w14:textId="77777777" w:rsidR="00301E52" w:rsidRDefault="00301E52" w:rsidP="00857E01">
      <w:pPr>
        <w:jc w:val="right"/>
        <w:rPr>
          <w:i/>
          <w:sz w:val="22"/>
          <w:szCs w:val="22"/>
        </w:rPr>
        <w:sectPr w:rsidR="00301E52" w:rsidSect="0055033C">
          <w:footerReference w:type="even" r:id="rId11"/>
          <w:footerReference w:type="default" r:id="rId12"/>
          <w:pgSz w:w="11906" w:h="16838"/>
          <w:pgMar w:top="1418" w:right="1418" w:bottom="993" w:left="1418" w:header="709" w:footer="709" w:gutter="0"/>
          <w:cols w:space="708"/>
          <w:docGrid w:linePitch="360"/>
        </w:sectPr>
      </w:pPr>
    </w:p>
    <w:p w14:paraId="45BCBAED" w14:textId="77777777" w:rsidR="00301E52" w:rsidRPr="00483292" w:rsidRDefault="00301E52" w:rsidP="00301E52">
      <w:pPr>
        <w:pStyle w:val="Default"/>
        <w:spacing w:after="120"/>
        <w:jc w:val="right"/>
        <w:rPr>
          <w:i/>
          <w:sz w:val="22"/>
          <w:szCs w:val="22"/>
        </w:rPr>
      </w:pPr>
      <w:r>
        <w:rPr>
          <w:i/>
          <w:sz w:val="22"/>
          <w:szCs w:val="22"/>
        </w:rPr>
        <w:lastRenderedPageBreak/>
        <w:t>11</w:t>
      </w:r>
      <w:r w:rsidRPr="00483292">
        <w:rPr>
          <w:i/>
          <w:sz w:val="22"/>
          <w:szCs w:val="22"/>
        </w:rPr>
        <w:t>. sz. melléklet</w:t>
      </w:r>
    </w:p>
    <w:p w14:paraId="745BFF85" w14:textId="77777777" w:rsidR="00301E52" w:rsidRPr="006900B2" w:rsidRDefault="00301E52" w:rsidP="00301E52">
      <w:pPr>
        <w:pStyle w:val="Default"/>
        <w:spacing w:after="120"/>
        <w:rPr>
          <w:sz w:val="22"/>
          <w:szCs w:val="22"/>
        </w:rPr>
      </w:pPr>
    </w:p>
    <w:p w14:paraId="086680F7" w14:textId="77777777" w:rsidR="00301E52" w:rsidRPr="006900B2" w:rsidRDefault="00301E52" w:rsidP="00301E52">
      <w:pPr>
        <w:pStyle w:val="Default"/>
        <w:spacing w:after="120"/>
        <w:jc w:val="center"/>
        <w:rPr>
          <w:b/>
          <w:spacing w:val="40"/>
          <w:sz w:val="22"/>
          <w:szCs w:val="22"/>
        </w:rPr>
      </w:pPr>
      <w:r w:rsidRPr="006900B2">
        <w:rPr>
          <w:b/>
          <w:spacing w:val="40"/>
          <w:sz w:val="22"/>
          <w:szCs w:val="22"/>
        </w:rPr>
        <w:t xml:space="preserve">NYILATKOZAT </w:t>
      </w:r>
    </w:p>
    <w:p w14:paraId="5F6E29B8" w14:textId="77777777" w:rsidR="00301E52" w:rsidRPr="006900B2" w:rsidRDefault="00301E52" w:rsidP="00301E52">
      <w:pPr>
        <w:pStyle w:val="Default"/>
        <w:spacing w:after="120"/>
        <w:jc w:val="center"/>
        <w:rPr>
          <w:b/>
          <w:spacing w:val="40"/>
          <w:sz w:val="22"/>
          <w:szCs w:val="22"/>
        </w:rPr>
      </w:pPr>
      <w:r w:rsidRPr="006900B2">
        <w:rPr>
          <w:b/>
          <w:spacing w:val="40"/>
          <w:sz w:val="22"/>
          <w:szCs w:val="22"/>
        </w:rPr>
        <w:t>VÁLTOZÁS BEJEGYZÉSI ELJÁRÁSRÓL</w:t>
      </w:r>
    </w:p>
    <w:p w14:paraId="20435535" w14:textId="77777777" w:rsidR="00301E52" w:rsidRPr="006900B2" w:rsidRDefault="00301E52" w:rsidP="00301E52">
      <w:pPr>
        <w:pStyle w:val="Default"/>
        <w:spacing w:after="120"/>
        <w:jc w:val="center"/>
        <w:rPr>
          <w:b/>
          <w:spacing w:val="40"/>
          <w:sz w:val="22"/>
          <w:szCs w:val="22"/>
        </w:rPr>
      </w:pPr>
    </w:p>
    <w:p w14:paraId="5228922B" w14:textId="77777777" w:rsidR="00301E52" w:rsidRPr="006900B2" w:rsidRDefault="00301E52" w:rsidP="00301E52">
      <w:pPr>
        <w:pStyle w:val="Default"/>
        <w:spacing w:after="120"/>
        <w:rPr>
          <w:sz w:val="22"/>
          <w:szCs w:val="22"/>
        </w:rPr>
      </w:pPr>
    </w:p>
    <w:p w14:paraId="797C5322" w14:textId="52AF1110" w:rsidR="00301E52" w:rsidRPr="006900B2" w:rsidRDefault="00301E52" w:rsidP="00301E52">
      <w:pPr>
        <w:spacing w:after="120"/>
        <w:jc w:val="both"/>
        <w:rPr>
          <w:sz w:val="22"/>
          <w:szCs w:val="22"/>
        </w:rPr>
      </w:pPr>
      <w:r w:rsidRPr="006900B2">
        <w:rPr>
          <w:sz w:val="22"/>
          <w:szCs w:val="22"/>
        </w:rPr>
        <w:t xml:space="preserve">Alulírott …………………………………………………………………, mint a(z) ……………………….……………............................................................ (székhely: .............................................…….......................................) Ajánlattevő cégjegyzésre jogosult képviselője, a </w:t>
      </w:r>
      <w:r w:rsidR="006900B2" w:rsidRPr="006900B2">
        <w:rPr>
          <w:sz w:val="22"/>
          <w:szCs w:val="22"/>
        </w:rPr>
        <w:t>Debrecen-Nyíregyházi Egyházmegye (</w:t>
      </w:r>
      <w:r w:rsidR="006900B2" w:rsidRPr="006900B2">
        <w:rPr>
          <w:color w:val="000000"/>
          <w:sz w:val="22"/>
          <w:szCs w:val="22"/>
        </w:rPr>
        <w:t>4024 Debrecen, varga u. 4.</w:t>
      </w:r>
      <w:r w:rsidR="006900B2" w:rsidRPr="006900B2">
        <w:rPr>
          <w:sz w:val="22"/>
          <w:szCs w:val="22"/>
        </w:rPr>
        <w:t xml:space="preserve">), mint ajánlatkérő által </w:t>
      </w:r>
      <w:r w:rsidR="006900B2" w:rsidRPr="006900B2">
        <w:rPr>
          <w:b/>
          <w:bCs/>
          <w:sz w:val="22"/>
          <w:szCs w:val="22"/>
        </w:rPr>
        <w:t xml:space="preserve">"Mátészalka, 3 foglalkoztatós katolikus óvoda építése" </w:t>
      </w:r>
      <w:r w:rsidR="006900B2" w:rsidRPr="006900B2">
        <w:rPr>
          <w:sz w:val="22"/>
          <w:szCs w:val="22"/>
        </w:rPr>
        <w:t>tárgyban kiírt közbeszerzési eljárás</w:t>
      </w:r>
      <w:r w:rsidRPr="006900B2">
        <w:rPr>
          <w:sz w:val="22"/>
          <w:szCs w:val="22"/>
        </w:rPr>
        <w:t>ban nyilatkozom, hogy a cégkivonat tekintetében változás bejegyzési eljárás</w:t>
      </w:r>
    </w:p>
    <w:p w14:paraId="318E458D" w14:textId="77777777" w:rsidR="00301E52" w:rsidRPr="006900B2" w:rsidRDefault="00301E52" w:rsidP="00301E52">
      <w:pPr>
        <w:spacing w:after="120"/>
        <w:jc w:val="both"/>
        <w:rPr>
          <w:sz w:val="22"/>
          <w:szCs w:val="22"/>
        </w:rPr>
      </w:pPr>
    </w:p>
    <w:p w14:paraId="3A0EF1FD" w14:textId="77777777" w:rsidR="00301E52" w:rsidRPr="006900B2" w:rsidRDefault="00301E52" w:rsidP="00301E52">
      <w:pPr>
        <w:spacing w:after="120"/>
        <w:ind w:left="1560"/>
        <w:jc w:val="both"/>
        <w:rPr>
          <w:b/>
          <w:sz w:val="22"/>
          <w:szCs w:val="22"/>
        </w:rPr>
      </w:pPr>
      <w:r w:rsidRPr="006900B2">
        <w:rPr>
          <w:b/>
          <w:sz w:val="22"/>
          <w:szCs w:val="22"/>
        </w:rPr>
        <w:sym w:font="Wingdings" w:char="F0A8"/>
      </w:r>
      <w:r w:rsidRPr="006900B2">
        <w:rPr>
          <w:b/>
          <w:sz w:val="22"/>
          <w:szCs w:val="22"/>
        </w:rPr>
        <w:t xml:space="preserve"> </w:t>
      </w:r>
      <w:r w:rsidRPr="006900B2">
        <w:rPr>
          <w:b/>
          <w:sz w:val="22"/>
          <w:szCs w:val="22"/>
        </w:rPr>
        <w:tab/>
        <w:t xml:space="preserve">nincs folyamatban. </w:t>
      </w:r>
    </w:p>
    <w:p w14:paraId="6A66407D" w14:textId="77777777" w:rsidR="00301E52" w:rsidRPr="006900B2" w:rsidRDefault="00301E52" w:rsidP="00301E52">
      <w:pPr>
        <w:spacing w:after="120"/>
        <w:ind w:left="1560"/>
        <w:jc w:val="both"/>
        <w:rPr>
          <w:b/>
          <w:sz w:val="22"/>
          <w:szCs w:val="22"/>
        </w:rPr>
      </w:pPr>
    </w:p>
    <w:p w14:paraId="6FC4E37C" w14:textId="77777777" w:rsidR="00301E52" w:rsidRPr="006900B2" w:rsidRDefault="00301E52" w:rsidP="00301E52">
      <w:pPr>
        <w:spacing w:after="120"/>
        <w:ind w:left="2127" w:hanging="567"/>
        <w:jc w:val="both"/>
        <w:rPr>
          <w:b/>
          <w:sz w:val="22"/>
          <w:szCs w:val="22"/>
        </w:rPr>
      </w:pPr>
      <w:r w:rsidRPr="006900B2">
        <w:rPr>
          <w:b/>
          <w:sz w:val="22"/>
          <w:szCs w:val="22"/>
        </w:rPr>
        <w:sym w:font="Wingdings" w:char="F0A8"/>
      </w:r>
      <w:r w:rsidRPr="006900B2">
        <w:rPr>
          <w:b/>
          <w:sz w:val="22"/>
          <w:szCs w:val="22"/>
        </w:rPr>
        <w:t xml:space="preserve"> </w:t>
      </w:r>
      <w:r w:rsidRPr="006900B2">
        <w:rPr>
          <w:b/>
          <w:sz w:val="22"/>
          <w:szCs w:val="22"/>
        </w:rPr>
        <w:tab/>
        <w:t>folyamatban van, és a cégbírósághoz benyújtott változás bejegyzési kérelmet és a cégbíróság által küldött igazolást csatolom az ajánlathoz</w:t>
      </w:r>
    </w:p>
    <w:p w14:paraId="6F57F159" w14:textId="77777777" w:rsidR="00301E52" w:rsidRPr="006900B2" w:rsidRDefault="00301E52" w:rsidP="00301E52">
      <w:pPr>
        <w:pStyle w:val="Default"/>
        <w:spacing w:after="120"/>
        <w:rPr>
          <w:sz w:val="22"/>
          <w:szCs w:val="22"/>
        </w:rPr>
      </w:pPr>
    </w:p>
    <w:p w14:paraId="1BD2D35A" w14:textId="57977598" w:rsidR="00301E52" w:rsidRPr="006900B2" w:rsidRDefault="00301E52" w:rsidP="00301E52">
      <w:pPr>
        <w:pStyle w:val="Default"/>
        <w:spacing w:after="120"/>
        <w:jc w:val="both"/>
        <w:rPr>
          <w:sz w:val="22"/>
          <w:szCs w:val="22"/>
        </w:rPr>
      </w:pPr>
      <w:r w:rsidRPr="006900B2">
        <w:rPr>
          <w:sz w:val="22"/>
          <w:szCs w:val="22"/>
        </w:rPr>
        <w:t xml:space="preserve">Jelen nyilatkozatot a </w:t>
      </w:r>
      <w:r w:rsidR="006900B2">
        <w:rPr>
          <w:sz w:val="22"/>
          <w:szCs w:val="22"/>
        </w:rPr>
        <w:t>Debrecen- nyíregyházi Egyházmegye</w:t>
      </w:r>
      <w:r w:rsidRPr="006900B2">
        <w:rPr>
          <w:sz w:val="22"/>
          <w:szCs w:val="22"/>
        </w:rPr>
        <w:t xml:space="preserve"> mint ajánlatkérő által a fent megjelölt beszerzés tárgyában megindított közbeszerzési eljárásban, az ajánlat részeként teszem.</w:t>
      </w:r>
    </w:p>
    <w:p w14:paraId="0202EC74" w14:textId="77777777" w:rsidR="00301E52" w:rsidRPr="006900B2" w:rsidRDefault="00301E52" w:rsidP="00301E52">
      <w:pPr>
        <w:spacing w:after="120"/>
        <w:jc w:val="both"/>
        <w:rPr>
          <w:sz w:val="22"/>
          <w:szCs w:val="22"/>
        </w:rPr>
      </w:pPr>
    </w:p>
    <w:p w14:paraId="4535DFED" w14:textId="7D981229" w:rsidR="00301E52" w:rsidRPr="006900B2" w:rsidRDefault="00301E52" w:rsidP="00301E52">
      <w:pPr>
        <w:pStyle w:val="Default"/>
        <w:spacing w:after="120"/>
        <w:rPr>
          <w:sz w:val="22"/>
          <w:szCs w:val="22"/>
        </w:rPr>
      </w:pPr>
      <w:r w:rsidRPr="006900B2">
        <w:rPr>
          <w:sz w:val="22"/>
          <w:szCs w:val="22"/>
        </w:rPr>
        <w:t>………………………, 201</w:t>
      </w:r>
      <w:r w:rsidR="006900B2" w:rsidRPr="006900B2">
        <w:rPr>
          <w:sz w:val="22"/>
          <w:szCs w:val="22"/>
        </w:rPr>
        <w:t xml:space="preserve">8. </w:t>
      </w:r>
      <w:r w:rsidRPr="006900B2">
        <w:rPr>
          <w:sz w:val="22"/>
          <w:szCs w:val="22"/>
        </w:rPr>
        <w:t xml:space="preserve"> …………………………hó……nap</w:t>
      </w:r>
    </w:p>
    <w:p w14:paraId="3EDC735F" w14:textId="77777777" w:rsidR="00301E52" w:rsidRPr="00483292" w:rsidRDefault="00301E52" w:rsidP="00301E52">
      <w:pPr>
        <w:pStyle w:val="Default"/>
        <w:spacing w:after="120"/>
        <w:rPr>
          <w:sz w:val="22"/>
          <w:szCs w:val="22"/>
        </w:rPr>
      </w:pPr>
    </w:p>
    <w:p w14:paraId="2A42E00D" w14:textId="77777777" w:rsidR="00301E52" w:rsidRPr="00483292" w:rsidRDefault="00301E52" w:rsidP="00301E52">
      <w:pPr>
        <w:pStyle w:val="Default"/>
        <w:spacing w:after="120"/>
        <w:rPr>
          <w:sz w:val="22"/>
          <w:szCs w:val="22"/>
        </w:rPr>
      </w:pPr>
    </w:p>
    <w:p w14:paraId="629A12B6" w14:textId="77777777" w:rsidR="00301E52" w:rsidRPr="00483292" w:rsidRDefault="00301E52" w:rsidP="00301E52">
      <w:pPr>
        <w:pStyle w:val="Default"/>
        <w:spacing w:after="120"/>
        <w:rPr>
          <w:sz w:val="22"/>
          <w:szCs w:val="22"/>
        </w:rPr>
      </w:pPr>
    </w:p>
    <w:p w14:paraId="4BCCAE9A" w14:textId="77777777" w:rsidR="00301E52" w:rsidRPr="00483292" w:rsidRDefault="00301E52" w:rsidP="00301E52">
      <w:pPr>
        <w:pStyle w:val="Default"/>
        <w:spacing w:after="120"/>
        <w:rPr>
          <w:sz w:val="22"/>
          <w:szCs w:val="22"/>
        </w:rPr>
      </w:pPr>
    </w:p>
    <w:p w14:paraId="065325A9" w14:textId="77777777" w:rsidR="00301E52" w:rsidRPr="00483292" w:rsidRDefault="00301E52" w:rsidP="00301E52">
      <w:pPr>
        <w:pStyle w:val="Default"/>
        <w:spacing w:after="120"/>
        <w:rPr>
          <w:sz w:val="22"/>
          <w:szCs w:val="22"/>
        </w:rPr>
      </w:pPr>
    </w:p>
    <w:p w14:paraId="3ED88475" w14:textId="77777777" w:rsidR="00301E52" w:rsidRPr="00483292" w:rsidRDefault="00301E52" w:rsidP="00301E52">
      <w:pPr>
        <w:pStyle w:val="Default"/>
        <w:spacing w:after="120"/>
        <w:jc w:val="center"/>
        <w:rPr>
          <w:sz w:val="22"/>
          <w:szCs w:val="22"/>
        </w:rPr>
      </w:pPr>
      <w:r w:rsidRPr="00483292">
        <w:rPr>
          <w:sz w:val="22"/>
          <w:szCs w:val="22"/>
        </w:rPr>
        <w:t>…………………………………………….........</w:t>
      </w:r>
    </w:p>
    <w:p w14:paraId="135E61F6" w14:textId="77777777" w:rsidR="00301E52" w:rsidRPr="00483292" w:rsidRDefault="00301E52" w:rsidP="00301E52">
      <w:pPr>
        <w:pStyle w:val="Default"/>
        <w:spacing w:after="120"/>
        <w:jc w:val="center"/>
        <w:rPr>
          <w:sz w:val="22"/>
          <w:szCs w:val="22"/>
        </w:rPr>
      </w:pPr>
      <w:r w:rsidRPr="00483292">
        <w:rPr>
          <w:sz w:val="22"/>
          <w:szCs w:val="22"/>
        </w:rPr>
        <w:t>Ajánlattevő(k) cégszerű aláírása</w:t>
      </w:r>
    </w:p>
    <w:p w14:paraId="26E0CB99" w14:textId="77777777" w:rsidR="00301E52" w:rsidRDefault="00301E52" w:rsidP="00857E01">
      <w:pPr>
        <w:jc w:val="right"/>
        <w:rPr>
          <w:i/>
          <w:sz w:val="22"/>
          <w:szCs w:val="22"/>
        </w:rPr>
        <w:sectPr w:rsidR="00301E52" w:rsidSect="0055033C">
          <w:pgSz w:w="11906" w:h="16838"/>
          <w:pgMar w:top="1418" w:right="1418" w:bottom="993" w:left="1418" w:header="709" w:footer="709" w:gutter="0"/>
          <w:cols w:space="708"/>
          <w:docGrid w:linePitch="360"/>
        </w:sectPr>
      </w:pPr>
    </w:p>
    <w:p w14:paraId="18EF6D06" w14:textId="77777777" w:rsidR="00987019" w:rsidRPr="005F6F80" w:rsidRDefault="00987019" w:rsidP="00857E01">
      <w:pPr>
        <w:jc w:val="right"/>
        <w:rPr>
          <w:i/>
          <w:sz w:val="22"/>
          <w:szCs w:val="22"/>
        </w:rPr>
      </w:pPr>
      <w:r w:rsidRPr="005F6F80">
        <w:rPr>
          <w:i/>
          <w:sz w:val="22"/>
          <w:szCs w:val="22"/>
        </w:rPr>
        <w:lastRenderedPageBreak/>
        <w:t>1</w:t>
      </w:r>
      <w:r w:rsidR="00301E52">
        <w:rPr>
          <w:i/>
          <w:sz w:val="22"/>
          <w:szCs w:val="22"/>
        </w:rPr>
        <w:t>2</w:t>
      </w:r>
      <w:r w:rsidRPr="005F6F80">
        <w:rPr>
          <w:i/>
          <w:sz w:val="22"/>
          <w:szCs w:val="22"/>
        </w:rPr>
        <w:t>. sz. melléklet</w:t>
      </w:r>
    </w:p>
    <w:p w14:paraId="34363AC0" w14:textId="77777777" w:rsidR="00987019" w:rsidRPr="005F6F80" w:rsidRDefault="00987019" w:rsidP="00857E01">
      <w:pPr>
        <w:jc w:val="center"/>
        <w:rPr>
          <w:b/>
          <w:spacing w:val="40"/>
          <w:sz w:val="22"/>
          <w:szCs w:val="22"/>
        </w:rPr>
      </w:pPr>
    </w:p>
    <w:p w14:paraId="1F789ABD" w14:textId="77777777" w:rsidR="00987019" w:rsidRPr="005F6F80" w:rsidRDefault="00987019" w:rsidP="00857E01">
      <w:pPr>
        <w:jc w:val="center"/>
        <w:rPr>
          <w:b/>
          <w:spacing w:val="40"/>
          <w:sz w:val="22"/>
          <w:szCs w:val="22"/>
        </w:rPr>
      </w:pPr>
      <w:r w:rsidRPr="005F6F80">
        <w:rPr>
          <w:b/>
          <w:spacing w:val="40"/>
          <w:sz w:val="22"/>
          <w:szCs w:val="22"/>
        </w:rPr>
        <w:t>ÖSSZEFÉRHETETLENSÉGI NYILATKOZAT</w:t>
      </w:r>
    </w:p>
    <w:p w14:paraId="70D506F8" w14:textId="77777777" w:rsidR="00987019" w:rsidRPr="005F6F80" w:rsidRDefault="00987019" w:rsidP="00857E01">
      <w:pPr>
        <w:jc w:val="center"/>
        <w:rPr>
          <w:sz w:val="22"/>
          <w:szCs w:val="22"/>
        </w:rPr>
      </w:pPr>
    </w:p>
    <w:p w14:paraId="37794EC8" w14:textId="77777777" w:rsidR="00987019" w:rsidRPr="005F6F80" w:rsidRDefault="00987019" w:rsidP="00857E01">
      <w:pPr>
        <w:jc w:val="center"/>
        <w:rPr>
          <w:sz w:val="22"/>
          <w:szCs w:val="22"/>
        </w:rPr>
      </w:pPr>
    </w:p>
    <w:p w14:paraId="43D01DB5" w14:textId="77777777" w:rsidR="00987019" w:rsidRPr="005F6F80" w:rsidRDefault="00987019" w:rsidP="00857E01">
      <w:pPr>
        <w:jc w:val="both"/>
        <w:rPr>
          <w:sz w:val="22"/>
          <w:szCs w:val="22"/>
        </w:rPr>
      </w:pPr>
      <w:r w:rsidRPr="005F6F80">
        <w:rPr>
          <w:sz w:val="22"/>
          <w:szCs w:val="22"/>
        </w:rPr>
        <w:t xml:space="preserve">Alulírott …………………………………………………………………, mint a(z) ……………………….……………............................................................ (székhely: .............................................…….......................................)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eljárásban nyilatkozom, hogy velem szemben a Kbt. 25.§ (3) bekezdése szerinti összeférhetetlenségi esetek nem állnak fenn.</w:t>
      </w:r>
    </w:p>
    <w:p w14:paraId="2210746F" w14:textId="77777777" w:rsidR="00987019" w:rsidRPr="005F6F80" w:rsidRDefault="00987019" w:rsidP="00857E01">
      <w:pPr>
        <w:jc w:val="both"/>
        <w:rPr>
          <w:sz w:val="22"/>
          <w:szCs w:val="22"/>
        </w:rPr>
      </w:pPr>
    </w:p>
    <w:p w14:paraId="6C4F8B55" w14:textId="77777777" w:rsidR="00987019" w:rsidRPr="005F6F80" w:rsidRDefault="00987019" w:rsidP="00857E01">
      <w:pPr>
        <w:jc w:val="both"/>
        <w:rPr>
          <w:sz w:val="22"/>
          <w:szCs w:val="22"/>
        </w:rPr>
      </w:pPr>
    </w:p>
    <w:p w14:paraId="42A120E2" w14:textId="77777777" w:rsidR="00987019" w:rsidRPr="005F6F80" w:rsidRDefault="00987019" w:rsidP="00857E01">
      <w:pPr>
        <w:jc w:val="both"/>
        <w:rPr>
          <w:sz w:val="22"/>
          <w:szCs w:val="22"/>
        </w:rPr>
      </w:pPr>
    </w:p>
    <w:p w14:paraId="3A77523F" w14:textId="77777777" w:rsidR="00987019" w:rsidRPr="005F6F80" w:rsidRDefault="00987019" w:rsidP="00857E01">
      <w:pPr>
        <w:jc w:val="both"/>
        <w:rPr>
          <w:sz w:val="22"/>
          <w:szCs w:val="22"/>
        </w:rPr>
      </w:pPr>
    </w:p>
    <w:p w14:paraId="0E9B140E" w14:textId="33A3C730" w:rsidR="00987019" w:rsidRPr="005F6F80" w:rsidRDefault="00987019" w:rsidP="00857E01">
      <w:pPr>
        <w:jc w:val="both"/>
        <w:rPr>
          <w:sz w:val="22"/>
          <w:szCs w:val="22"/>
        </w:rPr>
      </w:pPr>
      <w:r w:rsidRPr="005F6F80">
        <w:rPr>
          <w:sz w:val="22"/>
          <w:szCs w:val="22"/>
        </w:rPr>
        <w:t>…………….. 201</w:t>
      </w:r>
      <w:r w:rsidR="006900B2">
        <w:rPr>
          <w:sz w:val="22"/>
          <w:szCs w:val="22"/>
        </w:rPr>
        <w:t>8</w:t>
      </w:r>
      <w:r w:rsidRPr="005F6F80">
        <w:rPr>
          <w:sz w:val="22"/>
          <w:szCs w:val="22"/>
        </w:rPr>
        <w:t>. ………… hó …. nap</w:t>
      </w:r>
    </w:p>
    <w:p w14:paraId="6E5D1667" w14:textId="77777777" w:rsidR="00987019" w:rsidRPr="005F6F80" w:rsidRDefault="00987019" w:rsidP="00857E01">
      <w:pPr>
        <w:jc w:val="both"/>
        <w:rPr>
          <w:sz w:val="22"/>
          <w:szCs w:val="22"/>
        </w:rPr>
      </w:pPr>
    </w:p>
    <w:p w14:paraId="04316BE7" w14:textId="77777777" w:rsidR="00987019" w:rsidRPr="005F6F80" w:rsidRDefault="00987019" w:rsidP="00857E01">
      <w:pPr>
        <w:jc w:val="both"/>
        <w:rPr>
          <w:sz w:val="22"/>
          <w:szCs w:val="22"/>
        </w:rPr>
      </w:pPr>
    </w:p>
    <w:p w14:paraId="77052168" w14:textId="77777777" w:rsidR="00987019" w:rsidRPr="005F6F80" w:rsidRDefault="00987019" w:rsidP="00857E01">
      <w:pPr>
        <w:jc w:val="center"/>
        <w:rPr>
          <w:sz w:val="22"/>
          <w:szCs w:val="22"/>
        </w:rPr>
      </w:pPr>
    </w:p>
    <w:p w14:paraId="1ADF7E3B" w14:textId="77777777" w:rsidR="00987019" w:rsidRPr="005F6F80" w:rsidRDefault="00987019" w:rsidP="00857E01">
      <w:pPr>
        <w:jc w:val="center"/>
        <w:rPr>
          <w:sz w:val="22"/>
          <w:szCs w:val="22"/>
        </w:rPr>
      </w:pPr>
      <w:r w:rsidRPr="005F6F80">
        <w:rPr>
          <w:sz w:val="22"/>
          <w:szCs w:val="22"/>
        </w:rPr>
        <w:t>…………………</w:t>
      </w:r>
      <w:r w:rsidR="008D274E">
        <w:rPr>
          <w:sz w:val="22"/>
          <w:szCs w:val="22"/>
        </w:rPr>
        <w:t>…………….</w:t>
      </w:r>
      <w:r w:rsidRPr="005F6F80">
        <w:rPr>
          <w:sz w:val="22"/>
          <w:szCs w:val="22"/>
        </w:rPr>
        <w:t>…….</w:t>
      </w:r>
    </w:p>
    <w:p w14:paraId="0AFA6332" w14:textId="77777777" w:rsidR="00987019" w:rsidRPr="005F6F80" w:rsidRDefault="008D274E" w:rsidP="008D274E">
      <w:pPr>
        <w:jc w:val="center"/>
        <w:rPr>
          <w:sz w:val="22"/>
          <w:szCs w:val="22"/>
        </w:rPr>
      </w:pPr>
      <w:r>
        <w:rPr>
          <w:sz w:val="22"/>
          <w:szCs w:val="22"/>
        </w:rPr>
        <w:t>Ajánlattevő(k)</w:t>
      </w:r>
      <w:r w:rsidR="00987019" w:rsidRPr="005F6F80">
        <w:rPr>
          <w:sz w:val="22"/>
          <w:szCs w:val="22"/>
        </w:rPr>
        <w:t>cégszerű aláírás</w:t>
      </w:r>
    </w:p>
    <w:p w14:paraId="42BC2CC3" w14:textId="77777777" w:rsidR="00987019" w:rsidRPr="005F6F80" w:rsidRDefault="00987019">
      <w:pPr>
        <w:rPr>
          <w:sz w:val="22"/>
          <w:szCs w:val="22"/>
        </w:rPr>
      </w:pPr>
      <w:r w:rsidRPr="005F6F80">
        <w:rPr>
          <w:sz w:val="22"/>
          <w:szCs w:val="22"/>
        </w:rPr>
        <w:br w:type="page"/>
      </w:r>
    </w:p>
    <w:p w14:paraId="480E0623" w14:textId="77777777" w:rsidR="00987019" w:rsidRPr="005F6F80" w:rsidRDefault="00987019" w:rsidP="00047CFB">
      <w:pPr>
        <w:ind w:left="360"/>
        <w:jc w:val="right"/>
        <w:rPr>
          <w:rFonts w:ascii="Times" w:hAnsi="Times"/>
          <w:bCs/>
          <w:i/>
          <w:sz w:val="22"/>
          <w:szCs w:val="22"/>
        </w:rPr>
      </w:pPr>
      <w:r w:rsidRPr="005F6F80">
        <w:rPr>
          <w:rFonts w:ascii="Times" w:hAnsi="Times"/>
          <w:bCs/>
          <w:i/>
          <w:sz w:val="22"/>
          <w:szCs w:val="22"/>
        </w:rPr>
        <w:lastRenderedPageBreak/>
        <w:t>1</w:t>
      </w:r>
      <w:r w:rsidR="00301E52">
        <w:rPr>
          <w:rFonts w:ascii="Times" w:hAnsi="Times"/>
          <w:bCs/>
          <w:i/>
          <w:sz w:val="22"/>
          <w:szCs w:val="22"/>
        </w:rPr>
        <w:t>3</w:t>
      </w:r>
      <w:r w:rsidRPr="005F6F80">
        <w:rPr>
          <w:rFonts w:ascii="Times" w:hAnsi="Times"/>
          <w:bCs/>
          <w:i/>
          <w:sz w:val="22"/>
          <w:szCs w:val="22"/>
        </w:rPr>
        <w:t>. sz. melléklet</w:t>
      </w:r>
    </w:p>
    <w:p w14:paraId="5D0E49A0" w14:textId="77777777" w:rsidR="00987019" w:rsidRPr="005F6F80" w:rsidRDefault="00987019" w:rsidP="00047CFB">
      <w:pPr>
        <w:ind w:left="360"/>
        <w:jc w:val="center"/>
        <w:rPr>
          <w:rFonts w:ascii="Times" w:hAnsi="Times"/>
          <w:b/>
          <w:bCs/>
          <w:sz w:val="22"/>
          <w:szCs w:val="22"/>
        </w:rPr>
      </w:pPr>
    </w:p>
    <w:p w14:paraId="082B61F6" w14:textId="77777777" w:rsidR="00987019" w:rsidRPr="005F6F80" w:rsidRDefault="00987019" w:rsidP="00047CFB">
      <w:pPr>
        <w:ind w:left="360"/>
        <w:jc w:val="center"/>
        <w:rPr>
          <w:rFonts w:ascii="Times" w:hAnsi="Times"/>
          <w:b/>
          <w:bCs/>
          <w:sz w:val="22"/>
          <w:szCs w:val="22"/>
        </w:rPr>
      </w:pPr>
      <w:r w:rsidRPr="005F6F80">
        <w:rPr>
          <w:rFonts w:ascii="Times" w:hAnsi="Times"/>
          <w:b/>
          <w:bCs/>
          <w:sz w:val="22"/>
          <w:szCs w:val="22"/>
        </w:rPr>
        <w:t>NYILATKOZAT</w:t>
      </w:r>
    </w:p>
    <w:p w14:paraId="0359BDE3" w14:textId="77777777" w:rsidR="00987019" w:rsidRPr="005F6F80" w:rsidRDefault="00987019" w:rsidP="00047CFB">
      <w:pPr>
        <w:ind w:left="360"/>
        <w:jc w:val="center"/>
        <w:rPr>
          <w:rFonts w:ascii="Times" w:hAnsi="Times"/>
          <w:b/>
          <w:bCs/>
          <w:sz w:val="22"/>
          <w:szCs w:val="22"/>
        </w:rPr>
      </w:pPr>
      <w:r w:rsidRPr="005F6F80">
        <w:rPr>
          <w:rFonts w:ascii="Times" w:hAnsi="Times"/>
          <w:b/>
          <w:bCs/>
          <w:sz w:val="22"/>
          <w:szCs w:val="22"/>
        </w:rPr>
        <w:t>az építési felelősségbiztosításról 322/2015. (X. 30.) Korm. rendelet 26.§-a alapján</w:t>
      </w:r>
    </w:p>
    <w:p w14:paraId="24D664B0" w14:textId="77777777" w:rsidR="00987019" w:rsidRPr="005F6F80" w:rsidRDefault="00987019" w:rsidP="00047CFB">
      <w:pPr>
        <w:ind w:left="360"/>
        <w:jc w:val="center"/>
        <w:rPr>
          <w:rFonts w:ascii="Times" w:hAnsi="Times"/>
          <w:b/>
          <w:bCs/>
          <w:sz w:val="22"/>
          <w:szCs w:val="22"/>
        </w:rPr>
      </w:pPr>
    </w:p>
    <w:p w14:paraId="4FE188C1" w14:textId="77777777" w:rsidR="00987019" w:rsidRPr="005F6F80" w:rsidRDefault="00987019" w:rsidP="00047CFB">
      <w:pPr>
        <w:ind w:left="360"/>
        <w:jc w:val="center"/>
        <w:rPr>
          <w:rFonts w:ascii="Times" w:hAnsi="Times"/>
          <w:b/>
          <w:bCs/>
          <w:sz w:val="22"/>
          <w:szCs w:val="22"/>
        </w:rPr>
      </w:pPr>
    </w:p>
    <w:p w14:paraId="1A4845A2" w14:textId="77777777" w:rsidR="00987019" w:rsidRPr="005F6F80" w:rsidRDefault="00987019" w:rsidP="00047CFB">
      <w:pPr>
        <w:tabs>
          <w:tab w:val="left" w:pos="6545"/>
          <w:tab w:val="right" w:leader="dot" w:pos="9639"/>
        </w:tabs>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eljárásban nyilatkozom, hogy nyertességünk esetén, legkésőbb a szerződéskötés időpontjára </w:t>
      </w:r>
      <w:r w:rsidRPr="005F6F80">
        <w:rPr>
          <w:b/>
          <w:sz w:val="22"/>
          <w:szCs w:val="22"/>
        </w:rPr>
        <w:t xml:space="preserve">teljes körű építési-szerelési felelősségbiztosítási szerződést kötök, vagy a meglévő felelősségbiztosításomat kiterjesztem. </w:t>
      </w:r>
      <w:r w:rsidRPr="005F6F80">
        <w:rPr>
          <w:sz w:val="22"/>
          <w:szCs w:val="22"/>
        </w:rPr>
        <w:t xml:space="preserve">A felelősségbiztosításomnak a szerződés teljes időtartamára, a közbeszerzés tárgya szerinti tevékenységre és </w:t>
      </w:r>
      <w:r w:rsidR="00866ADF" w:rsidRPr="00866ADF">
        <w:rPr>
          <w:sz w:val="22"/>
          <w:szCs w:val="22"/>
        </w:rPr>
        <w:t xml:space="preserve">minimum </w:t>
      </w:r>
      <w:r w:rsidR="00866ADF">
        <w:rPr>
          <w:sz w:val="22"/>
          <w:szCs w:val="22"/>
        </w:rPr>
        <w:t>50</w:t>
      </w:r>
      <w:r w:rsidR="00866ADF" w:rsidRPr="00866ADF">
        <w:rPr>
          <w:sz w:val="22"/>
          <w:szCs w:val="22"/>
        </w:rPr>
        <w:t xml:space="preserve"> millió HUF/év és legalább </w:t>
      </w:r>
      <w:r w:rsidR="00866ADF">
        <w:rPr>
          <w:sz w:val="22"/>
          <w:szCs w:val="22"/>
        </w:rPr>
        <w:t>10</w:t>
      </w:r>
      <w:r w:rsidR="00866ADF" w:rsidRPr="00866ADF">
        <w:rPr>
          <w:sz w:val="22"/>
          <w:szCs w:val="22"/>
        </w:rPr>
        <w:t xml:space="preserve"> millió HUF/káresemény limittel</w:t>
      </w:r>
      <w:r w:rsidRPr="005F6F80">
        <w:rPr>
          <w:sz w:val="22"/>
          <w:szCs w:val="22"/>
        </w:rPr>
        <w:t xml:space="preserve">. </w:t>
      </w:r>
    </w:p>
    <w:p w14:paraId="61A41272" w14:textId="77777777" w:rsidR="00987019" w:rsidRPr="005F6F80" w:rsidRDefault="00987019" w:rsidP="00047CFB">
      <w:pPr>
        <w:tabs>
          <w:tab w:val="left" w:pos="6545"/>
          <w:tab w:val="right" w:leader="dot" w:pos="9639"/>
        </w:tabs>
        <w:jc w:val="both"/>
        <w:rPr>
          <w:sz w:val="22"/>
          <w:szCs w:val="22"/>
        </w:rPr>
      </w:pPr>
    </w:p>
    <w:p w14:paraId="6E647AE6" w14:textId="77777777" w:rsidR="00987019" w:rsidRPr="005F6F80" w:rsidRDefault="00987019" w:rsidP="00047CFB">
      <w:pPr>
        <w:tabs>
          <w:tab w:val="left" w:pos="6545"/>
          <w:tab w:val="right" w:leader="dot" w:pos="9639"/>
        </w:tabs>
        <w:jc w:val="both"/>
        <w:rPr>
          <w:rFonts w:ascii="Arial" w:hAnsi="Arial" w:cs="Arial"/>
          <w:sz w:val="22"/>
          <w:szCs w:val="22"/>
        </w:rPr>
      </w:pPr>
      <w:r w:rsidRPr="005F6F80">
        <w:rPr>
          <w:sz w:val="22"/>
          <w:szCs w:val="22"/>
        </w:rPr>
        <w:t>Az érvényes felelősségbiztosítás fennállásának igazolásaként a biztosítási kötvény másolata szolgál, melyet legkésőbb a szerződéskötés időpontjában átadok a Megrendelő részére.</w:t>
      </w:r>
      <w:r w:rsidRPr="005F6F80">
        <w:rPr>
          <w:rFonts w:ascii="Arial" w:hAnsi="Arial" w:cs="Arial"/>
          <w:b/>
          <w:sz w:val="22"/>
          <w:szCs w:val="22"/>
        </w:rPr>
        <w:t xml:space="preserve"> </w:t>
      </w:r>
    </w:p>
    <w:p w14:paraId="1FCBC171" w14:textId="77777777" w:rsidR="00987019" w:rsidRPr="005F6F80" w:rsidRDefault="00987019" w:rsidP="00047CFB">
      <w:pPr>
        <w:tabs>
          <w:tab w:val="left" w:pos="6545"/>
          <w:tab w:val="right" w:leader="dot" w:pos="9639"/>
        </w:tabs>
        <w:jc w:val="both"/>
        <w:rPr>
          <w:rFonts w:ascii="Arial" w:hAnsi="Arial" w:cs="Arial"/>
          <w:sz w:val="22"/>
          <w:szCs w:val="22"/>
        </w:rPr>
      </w:pPr>
    </w:p>
    <w:p w14:paraId="66C8D780" w14:textId="00BC023B" w:rsidR="00987019" w:rsidRPr="005F6F80" w:rsidRDefault="00987019" w:rsidP="00047CFB">
      <w:pPr>
        <w:pStyle w:val="Szvegtrzs"/>
        <w:jc w:val="both"/>
        <w:rPr>
          <w:b/>
          <w:sz w:val="22"/>
          <w:szCs w:val="22"/>
        </w:rPr>
      </w:pPr>
      <w:r w:rsidRPr="005F6F80">
        <w:rPr>
          <w:b/>
          <w:sz w:val="22"/>
          <w:szCs w:val="22"/>
        </w:rPr>
        <w:t xml:space="preserve">Jelen nyilatkozatot </w:t>
      </w:r>
      <w:r w:rsidR="00A66A01">
        <w:rPr>
          <w:b/>
          <w:sz w:val="22"/>
          <w:szCs w:val="22"/>
        </w:rPr>
        <w:t xml:space="preserve">a </w:t>
      </w:r>
      <w:r w:rsidR="008D274E">
        <w:rPr>
          <w:b/>
          <w:sz w:val="22"/>
          <w:szCs w:val="22"/>
        </w:rPr>
        <w:t>Debrecen-Nyíregyházi E</w:t>
      </w:r>
      <w:r w:rsidR="00A66A01">
        <w:rPr>
          <w:b/>
          <w:sz w:val="22"/>
          <w:szCs w:val="22"/>
        </w:rPr>
        <w:t>gyházmegye</w:t>
      </w:r>
      <w:r w:rsidRPr="005F6F80">
        <w:rPr>
          <w:b/>
          <w:sz w:val="22"/>
          <w:szCs w:val="22"/>
        </w:rPr>
        <w:t xml:space="preserve"> mint Ajánlatkérő által a fent megjelölt beszerzés tárgyában megindított közbeszerzési eljárásban, az ajánlat részeként teszem.</w:t>
      </w:r>
    </w:p>
    <w:p w14:paraId="42004655" w14:textId="77777777" w:rsidR="00987019" w:rsidRPr="005F6F80" w:rsidRDefault="00987019" w:rsidP="00047CFB">
      <w:pPr>
        <w:jc w:val="both"/>
        <w:rPr>
          <w:sz w:val="22"/>
          <w:szCs w:val="22"/>
        </w:rPr>
      </w:pPr>
    </w:p>
    <w:p w14:paraId="1F96F5E2" w14:textId="77777777" w:rsidR="00987019" w:rsidRPr="005F6F80" w:rsidRDefault="00987019" w:rsidP="00047CFB">
      <w:pPr>
        <w:jc w:val="both"/>
        <w:rPr>
          <w:rFonts w:ascii="Times" w:hAnsi="Times"/>
          <w:sz w:val="22"/>
          <w:szCs w:val="22"/>
        </w:rPr>
      </w:pPr>
    </w:p>
    <w:p w14:paraId="7D63B21E" w14:textId="6AE0DC9A" w:rsidR="00987019" w:rsidRPr="005F6F80" w:rsidRDefault="00987019" w:rsidP="00047CFB">
      <w:pPr>
        <w:jc w:val="both"/>
        <w:rPr>
          <w:rFonts w:ascii="Times" w:hAnsi="Times"/>
          <w:sz w:val="22"/>
          <w:szCs w:val="22"/>
        </w:rPr>
      </w:pPr>
      <w:r w:rsidRPr="005F6F80">
        <w:rPr>
          <w:rFonts w:ascii="Times" w:hAnsi="Times"/>
          <w:sz w:val="22"/>
          <w:szCs w:val="22"/>
        </w:rPr>
        <w:t>……………….., 201</w:t>
      </w:r>
      <w:r w:rsidR="006900B2">
        <w:rPr>
          <w:rFonts w:ascii="Times" w:hAnsi="Times"/>
          <w:sz w:val="22"/>
          <w:szCs w:val="22"/>
        </w:rPr>
        <w:t>8</w:t>
      </w:r>
      <w:r w:rsidRPr="005F6F80">
        <w:rPr>
          <w:rFonts w:ascii="Times" w:hAnsi="Times"/>
          <w:sz w:val="22"/>
          <w:szCs w:val="22"/>
        </w:rPr>
        <w:t>. ……………………hó……..nap</w:t>
      </w:r>
    </w:p>
    <w:p w14:paraId="74B532FD" w14:textId="77777777" w:rsidR="00987019" w:rsidRPr="005F6F80" w:rsidRDefault="00987019" w:rsidP="00047CFB">
      <w:pPr>
        <w:rPr>
          <w:rFonts w:ascii="Times" w:hAnsi="Times"/>
          <w:sz w:val="22"/>
          <w:szCs w:val="22"/>
        </w:rPr>
      </w:pPr>
    </w:p>
    <w:p w14:paraId="66720B1E" w14:textId="77777777" w:rsidR="00987019" w:rsidRPr="005F6F80" w:rsidRDefault="00987019" w:rsidP="00047CFB">
      <w:pPr>
        <w:tabs>
          <w:tab w:val="center" w:pos="6804"/>
        </w:tabs>
        <w:rPr>
          <w:rFonts w:ascii="Times" w:hAnsi="Times"/>
          <w:sz w:val="22"/>
          <w:szCs w:val="22"/>
        </w:rPr>
      </w:pPr>
    </w:p>
    <w:p w14:paraId="40217DCD" w14:textId="77777777" w:rsidR="00987019" w:rsidRPr="005F6F80" w:rsidRDefault="00987019" w:rsidP="00047CFB">
      <w:pPr>
        <w:tabs>
          <w:tab w:val="center" w:pos="6804"/>
        </w:tabs>
        <w:rPr>
          <w:rFonts w:ascii="Times" w:hAnsi="Times"/>
          <w:sz w:val="22"/>
          <w:szCs w:val="22"/>
        </w:rPr>
      </w:pPr>
    </w:p>
    <w:p w14:paraId="5FE3FDA2" w14:textId="77777777" w:rsidR="00987019" w:rsidRPr="005F6F80" w:rsidRDefault="00987019" w:rsidP="00047CFB">
      <w:pPr>
        <w:tabs>
          <w:tab w:val="center" w:pos="6804"/>
        </w:tabs>
        <w:rPr>
          <w:rFonts w:ascii="Times" w:hAnsi="Times"/>
          <w:sz w:val="22"/>
          <w:szCs w:val="22"/>
        </w:rPr>
      </w:pPr>
    </w:p>
    <w:p w14:paraId="488619BA" w14:textId="77777777" w:rsidR="00987019" w:rsidRPr="005F6F80" w:rsidRDefault="00987019" w:rsidP="00047CFB">
      <w:pPr>
        <w:tabs>
          <w:tab w:val="center" w:pos="6804"/>
        </w:tabs>
        <w:rPr>
          <w:rFonts w:ascii="Times" w:hAnsi="Times"/>
          <w:sz w:val="22"/>
          <w:szCs w:val="22"/>
        </w:rPr>
      </w:pPr>
    </w:p>
    <w:p w14:paraId="5B95C14C" w14:textId="77777777" w:rsidR="00987019" w:rsidRPr="005F6F80" w:rsidRDefault="00987019" w:rsidP="00047CFB">
      <w:pPr>
        <w:tabs>
          <w:tab w:val="center" w:pos="6804"/>
        </w:tabs>
        <w:jc w:val="center"/>
        <w:rPr>
          <w:rFonts w:ascii="Times" w:hAnsi="Times"/>
          <w:sz w:val="22"/>
          <w:szCs w:val="22"/>
        </w:rPr>
      </w:pPr>
      <w:r w:rsidRPr="005F6F80">
        <w:rPr>
          <w:rFonts w:ascii="Times" w:hAnsi="Times"/>
          <w:sz w:val="22"/>
          <w:szCs w:val="22"/>
        </w:rPr>
        <w:t>…………………………………………….........</w:t>
      </w:r>
    </w:p>
    <w:p w14:paraId="1B255A73" w14:textId="77777777" w:rsidR="00987019" w:rsidRPr="005F6F80" w:rsidRDefault="00987019" w:rsidP="00D25158">
      <w:pPr>
        <w:jc w:val="center"/>
        <w:rPr>
          <w:rFonts w:ascii="Times" w:hAnsi="Times"/>
          <w:sz w:val="22"/>
          <w:szCs w:val="22"/>
        </w:rPr>
      </w:pPr>
      <w:r w:rsidRPr="005F6F80">
        <w:rPr>
          <w:rFonts w:ascii="Times" w:hAnsi="Times"/>
          <w:sz w:val="22"/>
          <w:szCs w:val="22"/>
        </w:rPr>
        <w:t>Ajánlattevő(k) cégszerű aláírása</w:t>
      </w:r>
    </w:p>
    <w:p w14:paraId="030BBF74" w14:textId="77777777" w:rsidR="00987019" w:rsidRPr="005F6F80" w:rsidRDefault="00987019">
      <w:pPr>
        <w:rPr>
          <w:rFonts w:ascii="Times" w:hAnsi="Times"/>
          <w:sz w:val="22"/>
          <w:szCs w:val="22"/>
        </w:rPr>
      </w:pPr>
      <w:r w:rsidRPr="005F6F80">
        <w:rPr>
          <w:rFonts w:ascii="Times" w:hAnsi="Times"/>
          <w:sz w:val="22"/>
          <w:szCs w:val="22"/>
        </w:rPr>
        <w:br w:type="page"/>
      </w:r>
    </w:p>
    <w:p w14:paraId="74BC782A" w14:textId="77777777" w:rsidR="00301E52" w:rsidRPr="005F6F80" w:rsidRDefault="00301E52" w:rsidP="00301E52">
      <w:pPr>
        <w:jc w:val="right"/>
        <w:rPr>
          <w:i/>
          <w:sz w:val="22"/>
          <w:szCs w:val="22"/>
        </w:rPr>
      </w:pPr>
      <w:r w:rsidRPr="005F6F80">
        <w:rPr>
          <w:i/>
          <w:sz w:val="22"/>
          <w:szCs w:val="22"/>
        </w:rPr>
        <w:lastRenderedPageBreak/>
        <w:t>14. sz. melléklet</w:t>
      </w:r>
    </w:p>
    <w:p w14:paraId="7D5AD7D8" w14:textId="77777777" w:rsidR="00301E52" w:rsidRPr="005F6F80" w:rsidRDefault="00301E52" w:rsidP="00301E52">
      <w:pPr>
        <w:jc w:val="right"/>
        <w:rPr>
          <w:sz w:val="22"/>
          <w:szCs w:val="22"/>
        </w:rPr>
      </w:pPr>
    </w:p>
    <w:p w14:paraId="211782AA" w14:textId="77777777" w:rsidR="00301E52" w:rsidRPr="005F6F80" w:rsidRDefault="00301E52" w:rsidP="00301E52">
      <w:pPr>
        <w:jc w:val="center"/>
        <w:rPr>
          <w:b/>
          <w:spacing w:val="40"/>
          <w:sz w:val="22"/>
          <w:szCs w:val="22"/>
        </w:rPr>
      </w:pPr>
      <w:r w:rsidRPr="005F6F80">
        <w:rPr>
          <w:b/>
          <w:spacing w:val="40"/>
          <w:sz w:val="22"/>
          <w:szCs w:val="22"/>
        </w:rPr>
        <w:t>NYILATKOZAT</w:t>
      </w:r>
    </w:p>
    <w:p w14:paraId="1DFC7DB7" w14:textId="77777777" w:rsidR="00301E52" w:rsidRPr="005F6F80" w:rsidRDefault="00301E52" w:rsidP="00301E52">
      <w:pPr>
        <w:jc w:val="center"/>
        <w:rPr>
          <w:b/>
          <w:sz w:val="22"/>
          <w:szCs w:val="22"/>
        </w:rPr>
      </w:pPr>
      <w:r w:rsidRPr="005F6F80">
        <w:rPr>
          <w:b/>
          <w:sz w:val="22"/>
          <w:szCs w:val="22"/>
        </w:rPr>
        <w:t>a Kbt. 67.§ (3) bekezdés és a 65.§ (7) bekezdés alapján</w:t>
      </w:r>
    </w:p>
    <w:p w14:paraId="7A6F93AB" w14:textId="77777777" w:rsidR="00301E52" w:rsidRPr="005F6F80" w:rsidRDefault="00301E52" w:rsidP="00301E52">
      <w:pPr>
        <w:jc w:val="center"/>
        <w:rPr>
          <w:b/>
          <w:sz w:val="22"/>
          <w:szCs w:val="22"/>
        </w:rPr>
      </w:pPr>
    </w:p>
    <w:p w14:paraId="2580FE2F" w14:textId="77777777" w:rsidR="00301E52" w:rsidRPr="005F6F80" w:rsidRDefault="00301E52" w:rsidP="00301E52">
      <w:pPr>
        <w:jc w:val="both"/>
        <w:rPr>
          <w:sz w:val="22"/>
          <w:szCs w:val="22"/>
        </w:rPr>
      </w:pPr>
      <w:r w:rsidRPr="005F6F80">
        <w:rPr>
          <w:sz w:val="22"/>
          <w:szCs w:val="22"/>
        </w:rPr>
        <w:t xml:space="preserve">Alulírott …………………………………………………………………, mint a(z) ……………………….……………............................................................ (székhely: .............................................…….......................................) Ajánlattevő cégjegyzésre jogosult képviselője, a </w:t>
      </w:r>
      <w:r>
        <w:rPr>
          <w:sz w:val="22"/>
          <w:szCs w:val="22"/>
        </w:rPr>
        <w:t>Debrecen-Nyíregyházi Egyházmegye</w:t>
      </w:r>
      <w:r w:rsidRPr="0007399C">
        <w:rPr>
          <w:sz w:val="22"/>
          <w:szCs w:val="22"/>
        </w:rPr>
        <w:t xml:space="preserve"> (</w:t>
      </w:r>
      <w:r>
        <w:rPr>
          <w:color w:val="000000"/>
          <w:sz w:val="22"/>
          <w:szCs w:val="22"/>
        </w:rPr>
        <w:t>4024 Debrecen, varga u. 4</w:t>
      </w:r>
      <w:r w:rsidRPr="0007399C">
        <w:rPr>
          <w:color w:val="000000"/>
          <w:sz w:val="22"/>
          <w:szCs w:val="22"/>
        </w:rPr>
        <w:t>.</w:t>
      </w:r>
      <w:r w:rsidRPr="0007399C">
        <w:rPr>
          <w:sz w:val="22"/>
          <w:szCs w:val="22"/>
        </w:rPr>
        <w:t>)</w:t>
      </w:r>
      <w:r>
        <w:rPr>
          <w:sz w:val="22"/>
          <w:szCs w:val="22"/>
        </w:rPr>
        <w:t>,</w:t>
      </w:r>
      <w:r w:rsidRPr="0007399C">
        <w:rPr>
          <w:sz w:val="22"/>
          <w:szCs w:val="22"/>
        </w:rPr>
        <w:t xml:space="preserve"> </w:t>
      </w:r>
      <w:r w:rsidRPr="005F6F80">
        <w:rPr>
          <w:sz w:val="22"/>
          <w:szCs w:val="22"/>
        </w:rPr>
        <w:t xml:space="preserve">mint ajánlatkérő által </w:t>
      </w:r>
      <w:r w:rsidRPr="00A66A01">
        <w:rPr>
          <w:b/>
          <w:bCs/>
          <w:sz w:val="22"/>
          <w:szCs w:val="22"/>
        </w:rPr>
        <w:t>"</w:t>
      </w:r>
      <w:r>
        <w:rPr>
          <w:b/>
          <w:bCs/>
          <w:sz w:val="22"/>
          <w:szCs w:val="22"/>
        </w:rPr>
        <w:t>Mátészalka, 3 foglalkoztatós katolikus óvoda építése</w:t>
      </w:r>
      <w:r w:rsidRPr="00A66A01">
        <w:rPr>
          <w:b/>
          <w:bCs/>
          <w:sz w:val="22"/>
          <w:szCs w:val="22"/>
        </w:rPr>
        <w:t>"</w:t>
      </w:r>
      <w:r>
        <w:rPr>
          <w:b/>
          <w:bCs/>
          <w:sz w:val="22"/>
          <w:szCs w:val="22"/>
        </w:rPr>
        <w:t xml:space="preserve"> </w:t>
      </w:r>
      <w:r w:rsidRPr="005F6F80">
        <w:rPr>
          <w:sz w:val="22"/>
          <w:szCs w:val="22"/>
        </w:rPr>
        <w:t>tárgyban kiírt közbeszerzési eljárásban nyilatkozom, hogy</w:t>
      </w:r>
      <w:r w:rsidRPr="005F6F80">
        <w:rPr>
          <w:rStyle w:val="Lbjegyzet-hivatkozs"/>
          <w:sz w:val="22"/>
          <w:szCs w:val="22"/>
        </w:rPr>
        <w:footnoteReference w:id="7"/>
      </w:r>
    </w:p>
    <w:p w14:paraId="60A41CAD" w14:textId="77777777" w:rsidR="00301E52" w:rsidRPr="005F6F80" w:rsidRDefault="00301E52" w:rsidP="00301E52">
      <w:pPr>
        <w:jc w:val="both"/>
        <w:rPr>
          <w:sz w:val="22"/>
          <w:szCs w:val="22"/>
        </w:rPr>
      </w:pPr>
    </w:p>
    <w:p w14:paraId="12ECFD41" w14:textId="77777777" w:rsidR="00301E52" w:rsidRPr="005F6F80" w:rsidRDefault="00301E52" w:rsidP="00301E52">
      <w:pPr>
        <w:jc w:val="both"/>
        <w:rPr>
          <w:sz w:val="22"/>
          <w:szCs w:val="22"/>
        </w:rPr>
      </w:pPr>
      <w:r w:rsidRPr="005F6F80">
        <w:rPr>
          <w:sz w:val="22"/>
          <w:szCs w:val="22"/>
        </w:rPr>
        <w:t>a) nem támaszkodom más szervezet kapacitására az előírt alkalmassági követelmények teljesítése során;</w:t>
      </w:r>
    </w:p>
    <w:p w14:paraId="28BC6960" w14:textId="77777777" w:rsidR="00301E52" w:rsidRPr="005F6F80" w:rsidRDefault="00301E52" w:rsidP="00301E52">
      <w:pPr>
        <w:jc w:val="both"/>
        <w:rPr>
          <w:sz w:val="22"/>
          <w:szCs w:val="22"/>
        </w:rPr>
      </w:pPr>
    </w:p>
    <w:p w14:paraId="5F235BA5" w14:textId="77777777" w:rsidR="00301E52" w:rsidRPr="005F6F80" w:rsidRDefault="00301E52" w:rsidP="00301E52">
      <w:pPr>
        <w:jc w:val="both"/>
        <w:rPr>
          <w:sz w:val="22"/>
          <w:szCs w:val="22"/>
        </w:rPr>
      </w:pPr>
      <w:r w:rsidRPr="005F6F80">
        <w:rPr>
          <w:sz w:val="22"/>
          <w:szCs w:val="22"/>
        </w:rPr>
        <w:t>b) az alábbi szervezet vagy személy kapacitására támaszkodom az előírt alkalmassági követelmények teljesítése során</w:t>
      </w:r>
      <w:r w:rsidRPr="005F6F80">
        <w:rPr>
          <w:rStyle w:val="Lbjegyzet-hivatkozs"/>
          <w:b/>
          <w:sz w:val="22"/>
          <w:szCs w:val="22"/>
        </w:rPr>
        <w:footnoteReference w:id="8"/>
      </w:r>
      <w:r w:rsidRPr="005F6F80">
        <w:rPr>
          <w:sz w:val="22"/>
          <w:szCs w:val="22"/>
        </w:rPr>
        <w:t>:</w:t>
      </w:r>
    </w:p>
    <w:p w14:paraId="6A7FA5A0" w14:textId="77777777" w:rsidR="00301E52" w:rsidRPr="005F6F80" w:rsidRDefault="00301E52" w:rsidP="00301E52">
      <w:pPr>
        <w:jc w:val="both"/>
        <w:rPr>
          <w:sz w:val="22"/>
          <w:szCs w:val="22"/>
        </w:rPr>
      </w:pPr>
    </w:p>
    <w:p w14:paraId="3E01DF6A" w14:textId="77777777" w:rsidR="00301E52" w:rsidRPr="005F6F80" w:rsidRDefault="00301E52" w:rsidP="00301E52">
      <w:pPr>
        <w:jc w:val="both"/>
        <w:rPr>
          <w:sz w:val="22"/>
          <w:szCs w:val="22"/>
        </w:rPr>
      </w:pPr>
      <w:r w:rsidRPr="005F6F80">
        <w:rPr>
          <w:sz w:val="22"/>
          <w:szCs w:val="22"/>
        </w:rPr>
        <w:t>Név:……………………….……………………………………………..</w:t>
      </w:r>
    </w:p>
    <w:p w14:paraId="68E4BBC0" w14:textId="77777777" w:rsidR="00301E52" w:rsidRPr="005F6F80" w:rsidRDefault="00301E52" w:rsidP="00301E52">
      <w:pPr>
        <w:jc w:val="both"/>
        <w:rPr>
          <w:sz w:val="22"/>
          <w:szCs w:val="22"/>
        </w:rPr>
      </w:pPr>
      <w:r w:rsidRPr="005F6F80">
        <w:rPr>
          <w:sz w:val="22"/>
          <w:szCs w:val="22"/>
        </w:rPr>
        <w:t>Székhely/cím:……………………………………………………………</w:t>
      </w:r>
    </w:p>
    <w:p w14:paraId="2A039137" w14:textId="77777777" w:rsidR="00301E52" w:rsidRPr="005F6F80" w:rsidRDefault="00301E52" w:rsidP="00301E52">
      <w:pPr>
        <w:jc w:val="both"/>
        <w:rPr>
          <w:sz w:val="22"/>
          <w:szCs w:val="22"/>
        </w:rPr>
      </w:pPr>
      <w:r w:rsidRPr="005F6F80">
        <w:rPr>
          <w:sz w:val="22"/>
          <w:szCs w:val="22"/>
        </w:rPr>
        <w:t>Képviseletében eljáró személy:………………………………………….</w:t>
      </w:r>
    </w:p>
    <w:p w14:paraId="65E6A400" w14:textId="77777777" w:rsidR="00301E52" w:rsidRPr="005F6F80" w:rsidRDefault="00301E52" w:rsidP="00301E52">
      <w:pPr>
        <w:jc w:val="both"/>
        <w:rPr>
          <w:sz w:val="22"/>
          <w:szCs w:val="22"/>
        </w:rPr>
      </w:pPr>
    </w:p>
    <w:p w14:paraId="5C2E769B" w14:textId="77777777" w:rsidR="00301E52" w:rsidRPr="005F6F80" w:rsidRDefault="00301E52" w:rsidP="00301E52">
      <w:pPr>
        <w:jc w:val="both"/>
        <w:rPr>
          <w:sz w:val="22"/>
          <w:szCs w:val="22"/>
        </w:rPr>
      </w:pPr>
      <w:r w:rsidRPr="005F6F80">
        <w:rPr>
          <w:sz w:val="22"/>
          <w:szCs w:val="22"/>
        </w:rPr>
        <w:t>c) az ajánlattételi felhívás vonatkozó pontjának és alkalmassági követelményének megjelölése, amelynek igazolása érdekében az ajánlattevő ezen szervezet vagy személy erőforrásaira támaszkodik:</w:t>
      </w:r>
    </w:p>
    <w:p w14:paraId="7D88F3A5" w14:textId="77777777" w:rsidR="00301E52" w:rsidRPr="005F6F80" w:rsidRDefault="00301E52" w:rsidP="00301E52">
      <w:pPr>
        <w:jc w:val="both"/>
        <w:rPr>
          <w:sz w:val="22"/>
          <w:szCs w:val="22"/>
        </w:rPr>
      </w:pPr>
      <w:r w:rsidRPr="005F6F80">
        <w:rPr>
          <w:sz w:val="22"/>
          <w:szCs w:val="22"/>
        </w:rPr>
        <w:t>…………………………………………………………………………</w:t>
      </w:r>
    </w:p>
    <w:p w14:paraId="09F7EAE5" w14:textId="77777777" w:rsidR="00301E52" w:rsidRPr="005F6F80" w:rsidRDefault="00301E52" w:rsidP="00301E52">
      <w:pPr>
        <w:jc w:val="both"/>
        <w:rPr>
          <w:sz w:val="22"/>
          <w:szCs w:val="22"/>
        </w:rPr>
      </w:pPr>
      <w:r w:rsidRPr="005F6F80">
        <w:rPr>
          <w:sz w:val="22"/>
          <w:szCs w:val="22"/>
        </w:rPr>
        <w:t>…………………………………………………………………………</w:t>
      </w:r>
    </w:p>
    <w:p w14:paraId="06FB00AD" w14:textId="77777777" w:rsidR="00301E52" w:rsidRPr="005F6F80" w:rsidRDefault="00301E52" w:rsidP="00301E52">
      <w:pPr>
        <w:jc w:val="both"/>
        <w:rPr>
          <w:sz w:val="22"/>
          <w:szCs w:val="22"/>
        </w:rPr>
      </w:pPr>
    </w:p>
    <w:p w14:paraId="6655AA23" w14:textId="77777777" w:rsidR="00301E52" w:rsidRPr="005F6F80" w:rsidRDefault="00301E52" w:rsidP="00301E52">
      <w:pPr>
        <w:jc w:val="both"/>
        <w:rPr>
          <w:sz w:val="22"/>
          <w:szCs w:val="22"/>
        </w:rPr>
      </w:pPr>
    </w:p>
    <w:p w14:paraId="7F6CF0E1" w14:textId="2FC5BA5B" w:rsidR="00301E52" w:rsidRPr="005F6F80" w:rsidRDefault="00301E52" w:rsidP="00301E52">
      <w:pPr>
        <w:jc w:val="both"/>
        <w:rPr>
          <w:sz w:val="22"/>
          <w:szCs w:val="22"/>
        </w:rPr>
      </w:pPr>
      <w:r w:rsidRPr="005F6F80">
        <w:rPr>
          <w:sz w:val="22"/>
          <w:szCs w:val="22"/>
        </w:rPr>
        <w:t>…………….. 201</w:t>
      </w:r>
      <w:r w:rsidR="006900B2">
        <w:rPr>
          <w:sz w:val="22"/>
          <w:szCs w:val="22"/>
        </w:rPr>
        <w:t>8</w:t>
      </w:r>
      <w:r w:rsidRPr="005F6F80">
        <w:rPr>
          <w:sz w:val="22"/>
          <w:szCs w:val="22"/>
        </w:rPr>
        <w:t>. ………… hó …. nap</w:t>
      </w:r>
    </w:p>
    <w:p w14:paraId="1161E4B9" w14:textId="77777777" w:rsidR="00301E52" w:rsidRPr="005F6F80" w:rsidRDefault="00301E52" w:rsidP="00301E52">
      <w:pPr>
        <w:jc w:val="both"/>
        <w:rPr>
          <w:sz w:val="22"/>
          <w:szCs w:val="22"/>
        </w:rPr>
      </w:pPr>
    </w:p>
    <w:p w14:paraId="73903FC8" w14:textId="77777777" w:rsidR="00301E52" w:rsidRPr="005F6F80" w:rsidRDefault="00301E52" w:rsidP="00301E52">
      <w:pPr>
        <w:jc w:val="both"/>
        <w:rPr>
          <w:sz w:val="22"/>
          <w:szCs w:val="22"/>
        </w:rPr>
      </w:pPr>
    </w:p>
    <w:p w14:paraId="7FEBCCCB" w14:textId="77777777" w:rsidR="00301E52" w:rsidRPr="005F6F80" w:rsidRDefault="00301E52" w:rsidP="00301E52">
      <w:pPr>
        <w:jc w:val="center"/>
        <w:rPr>
          <w:sz w:val="22"/>
          <w:szCs w:val="22"/>
        </w:rPr>
      </w:pPr>
      <w:r w:rsidRPr="005F6F80">
        <w:rPr>
          <w:sz w:val="22"/>
          <w:szCs w:val="22"/>
        </w:rPr>
        <w:t>……………………….</w:t>
      </w:r>
    </w:p>
    <w:p w14:paraId="141C92BE" w14:textId="77777777" w:rsidR="00301E52" w:rsidRPr="005F6F80" w:rsidRDefault="00301E52" w:rsidP="00301E52">
      <w:pPr>
        <w:ind w:left="3540"/>
        <w:jc w:val="both"/>
        <w:rPr>
          <w:i/>
          <w:sz w:val="22"/>
          <w:szCs w:val="22"/>
        </w:rPr>
      </w:pPr>
      <w:r w:rsidRPr="005F6F80">
        <w:rPr>
          <w:sz w:val="22"/>
          <w:szCs w:val="22"/>
        </w:rPr>
        <w:t>cégszerű aláírás</w:t>
      </w:r>
    </w:p>
    <w:p w14:paraId="27363467" w14:textId="77777777" w:rsidR="00301E52" w:rsidRPr="005F6F80" w:rsidRDefault="00301E52" w:rsidP="00301E52">
      <w:pPr>
        <w:jc w:val="center"/>
        <w:rPr>
          <w:i/>
          <w:sz w:val="22"/>
          <w:szCs w:val="22"/>
        </w:rPr>
      </w:pPr>
    </w:p>
    <w:p w14:paraId="658521CA" w14:textId="77777777" w:rsidR="00301E52" w:rsidRDefault="00301E52" w:rsidP="00D25158">
      <w:pPr>
        <w:jc w:val="right"/>
        <w:rPr>
          <w:i/>
          <w:sz w:val="22"/>
          <w:szCs w:val="22"/>
        </w:rPr>
        <w:sectPr w:rsidR="00301E52" w:rsidSect="0055033C">
          <w:pgSz w:w="11906" w:h="16838"/>
          <w:pgMar w:top="1418" w:right="1418" w:bottom="993" w:left="1418" w:header="709" w:footer="709" w:gutter="0"/>
          <w:cols w:space="708"/>
          <w:docGrid w:linePitch="360"/>
        </w:sectPr>
      </w:pPr>
    </w:p>
    <w:p w14:paraId="3F6E4270" w14:textId="77777777" w:rsidR="00987019" w:rsidRPr="005F6F80" w:rsidRDefault="00301E52" w:rsidP="00D25158">
      <w:pPr>
        <w:jc w:val="right"/>
        <w:rPr>
          <w:i/>
          <w:sz w:val="22"/>
          <w:szCs w:val="22"/>
        </w:rPr>
      </w:pPr>
      <w:r>
        <w:rPr>
          <w:i/>
          <w:sz w:val="22"/>
          <w:szCs w:val="22"/>
        </w:rPr>
        <w:lastRenderedPageBreak/>
        <w:t>15</w:t>
      </w:r>
      <w:r w:rsidR="00987019" w:rsidRPr="005F6F80">
        <w:rPr>
          <w:i/>
          <w:sz w:val="22"/>
          <w:szCs w:val="22"/>
        </w:rPr>
        <w:t>. sz. melléklet</w:t>
      </w:r>
    </w:p>
    <w:p w14:paraId="03F7866D" w14:textId="77777777" w:rsidR="00987019" w:rsidRPr="005F6F80" w:rsidRDefault="00987019" w:rsidP="00D25158">
      <w:pPr>
        <w:jc w:val="right"/>
        <w:rPr>
          <w:i/>
          <w:sz w:val="22"/>
          <w:szCs w:val="22"/>
        </w:rPr>
      </w:pPr>
    </w:p>
    <w:p w14:paraId="49ECBEDE" w14:textId="77777777" w:rsidR="00987019" w:rsidRPr="005F6F80" w:rsidRDefault="00987019" w:rsidP="00D25158">
      <w:pPr>
        <w:jc w:val="right"/>
        <w:rPr>
          <w:i/>
          <w:sz w:val="22"/>
          <w:szCs w:val="22"/>
        </w:rPr>
      </w:pPr>
    </w:p>
    <w:p w14:paraId="1A631820" w14:textId="77777777" w:rsidR="00987019" w:rsidRPr="005F6F80" w:rsidRDefault="00987019" w:rsidP="00D25158">
      <w:pPr>
        <w:jc w:val="center"/>
        <w:rPr>
          <w:b/>
          <w:sz w:val="22"/>
          <w:szCs w:val="22"/>
        </w:rPr>
      </w:pPr>
      <w:r w:rsidRPr="005F6F80">
        <w:rPr>
          <w:b/>
          <w:sz w:val="22"/>
          <w:szCs w:val="22"/>
        </w:rPr>
        <w:t>NYILATKOZAT</w:t>
      </w:r>
    </w:p>
    <w:p w14:paraId="66A1566B" w14:textId="77777777" w:rsidR="00987019" w:rsidRPr="005F6F80" w:rsidRDefault="00987019" w:rsidP="00D25158">
      <w:pPr>
        <w:jc w:val="center"/>
        <w:rPr>
          <w:b/>
          <w:sz w:val="22"/>
          <w:szCs w:val="22"/>
        </w:rPr>
      </w:pPr>
    </w:p>
    <w:p w14:paraId="567D3C0F" w14:textId="77777777" w:rsidR="00987019" w:rsidRPr="005F6F80" w:rsidRDefault="00987019" w:rsidP="00D25158">
      <w:pPr>
        <w:jc w:val="center"/>
        <w:rPr>
          <w:b/>
          <w:sz w:val="22"/>
          <w:szCs w:val="22"/>
        </w:rPr>
      </w:pPr>
      <w:r w:rsidRPr="005F6F80">
        <w:rPr>
          <w:b/>
          <w:sz w:val="22"/>
          <w:szCs w:val="22"/>
        </w:rPr>
        <w:t>az elektronikus, illetőleg a papír alapon benyújtott ajánlat egyezőségéről</w:t>
      </w:r>
    </w:p>
    <w:p w14:paraId="1D75E896" w14:textId="77777777" w:rsidR="00987019" w:rsidRPr="005F6F80" w:rsidRDefault="00987019" w:rsidP="00D25158">
      <w:pPr>
        <w:jc w:val="center"/>
        <w:rPr>
          <w:b/>
          <w:sz w:val="22"/>
          <w:szCs w:val="22"/>
        </w:rPr>
      </w:pPr>
    </w:p>
    <w:p w14:paraId="4F6893DD" w14:textId="77777777" w:rsidR="00987019" w:rsidRPr="005F6F80" w:rsidRDefault="00987019" w:rsidP="00D25158">
      <w:pPr>
        <w:jc w:val="center"/>
        <w:rPr>
          <w:b/>
          <w:sz w:val="22"/>
          <w:szCs w:val="22"/>
        </w:rPr>
      </w:pPr>
    </w:p>
    <w:p w14:paraId="79FD6929" w14:textId="77777777" w:rsidR="00987019" w:rsidRPr="005F6F80" w:rsidRDefault="00987019" w:rsidP="00D25158">
      <w:pPr>
        <w:jc w:val="center"/>
        <w:rPr>
          <w:b/>
          <w:sz w:val="22"/>
          <w:szCs w:val="22"/>
        </w:rPr>
      </w:pPr>
    </w:p>
    <w:p w14:paraId="09B84EF9" w14:textId="77777777" w:rsidR="00987019" w:rsidRPr="005F6F80" w:rsidRDefault="00987019" w:rsidP="00D25158">
      <w:pPr>
        <w:jc w:val="center"/>
        <w:rPr>
          <w:b/>
          <w:sz w:val="22"/>
          <w:szCs w:val="22"/>
        </w:rPr>
      </w:pPr>
    </w:p>
    <w:p w14:paraId="7EBA4A58" w14:textId="77777777" w:rsidR="00987019" w:rsidRPr="005F6F80" w:rsidRDefault="00987019" w:rsidP="00D25158">
      <w:pPr>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8D274E">
        <w:rPr>
          <w:sz w:val="22"/>
          <w:szCs w:val="22"/>
        </w:rPr>
        <w:t>Debrecen-Nyíregyházi Egyházmegye</w:t>
      </w:r>
      <w:r w:rsidR="008D274E" w:rsidRPr="0007399C">
        <w:rPr>
          <w:sz w:val="22"/>
          <w:szCs w:val="22"/>
        </w:rPr>
        <w:t xml:space="preserve"> (</w:t>
      </w:r>
      <w:r w:rsidR="008D274E">
        <w:rPr>
          <w:color w:val="000000"/>
          <w:sz w:val="22"/>
          <w:szCs w:val="22"/>
        </w:rPr>
        <w:t>4024 Debrecen, varga u. 4</w:t>
      </w:r>
      <w:r w:rsidR="008D274E" w:rsidRPr="0007399C">
        <w:rPr>
          <w:color w:val="000000"/>
          <w:sz w:val="22"/>
          <w:szCs w:val="22"/>
        </w:rPr>
        <w:t>.</w:t>
      </w:r>
      <w:r w:rsidR="008D274E" w:rsidRPr="0007399C">
        <w:rPr>
          <w:sz w:val="22"/>
          <w:szCs w:val="22"/>
        </w:rPr>
        <w:t>)</w:t>
      </w:r>
      <w:r w:rsidR="008D274E">
        <w:rPr>
          <w:sz w:val="22"/>
          <w:szCs w:val="22"/>
        </w:rPr>
        <w:t>,</w:t>
      </w:r>
      <w:r w:rsidR="008D274E" w:rsidRPr="0007399C">
        <w:rPr>
          <w:sz w:val="22"/>
          <w:szCs w:val="22"/>
        </w:rPr>
        <w:t xml:space="preserve"> </w:t>
      </w:r>
      <w:r w:rsidR="008D274E" w:rsidRPr="005F6F80">
        <w:rPr>
          <w:sz w:val="22"/>
          <w:szCs w:val="22"/>
        </w:rPr>
        <w:t xml:space="preserve">mint ajánlatkérő által </w:t>
      </w:r>
      <w:r w:rsidR="008D274E" w:rsidRPr="00A66A01">
        <w:rPr>
          <w:b/>
          <w:bCs/>
          <w:sz w:val="22"/>
          <w:szCs w:val="22"/>
        </w:rPr>
        <w:t>"</w:t>
      </w:r>
      <w:r w:rsidR="008D274E">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eljárásban nyilatkozom, hogy az általam elektronikus formában, illetőleg a papír alapon benyújtott ajánlat tartalmában és formájában egymással mindenben megegyezik.</w:t>
      </w:r>
    </w:p>
    <w:p w14:paraId="4BC31265" w14:textId="77777777" w:rsidR="00987019" w:rsidRPr="005F6F80" w:rsidRDefault="00987019" w:rsidP="00D25158">
      <w:pPr>
        <w:jc w:val="both"/>
        <w:rPr>
          <w:sz w:val="22"/>
          <w:szCs w:val="22"/>
        </w:rPr>
      </w:pPr>
    </w:p>
    <w:p w14:paraId="15A5936C" w14:textId="77777777" w:rsidR="00987019" w:rsidRPr="005F6F80" w:rsidRDefault="00987019" w:rsidP="00D25158">
      <w:pPr>
        <w:jc w:val="both"/>
        <w:rPr>
          <w:sz w:val="22"/>
          <w:szCs w:val="22"/>
        </w:rPr>
      </w:pPr>
    </w:p>
    <w:p w14:paraId="0C154AD6" w14:textId="77777777" w:rsidR="00987019" w:rsidRPr="005F6F80" w:rsidRDefault="00987019" w:rsidP="00D25158">
      <w:pPr>
        <w:jc w:val="both"/>
        <w:rPr>
          <w:sz w:val="22"/>
          <w:szCs w:val="22"/>
        </w:rPr>
      </w:pPr>
    </w:p>
    <w:p w14:paraId="27E4BADA" w14:textId="77777777" w:rsidR="00987019" w:rsidRPr="005F6F80" w:rsidRDefault="00987019" w:rsidP="00D25158">
      <w:pPr>
        <w:jc w:val="both"/>
        <w:rPr>
          <w:sz w:val="22"/>
          <w:szCs w:val="22"/>
        </w:rPr>
      </w:pPr>
    </w:p>
    <w:p w14:paraId="0CE0FF23" w14:textId="77777777" w:rsidR="00987019" w:rsidRPr="005F6F80" w:rsidRDefault="00987019" w:rsidP="00D25158">
      <w:pPr>
        <w:jc w:val="both"/>
        <w:rPr>
          <w:sz w:val="22"/>
          <w:szCs w:val="22"/>
        </w:rPr>
      </w:pPr>
    </w:p>
    <w:p w14:paraId="2EA88F33" w14:textId="77777777" w:rsidR="00987019" w:rsidRPr="005F6F80" w:rsidRDefault="00987019" w:rsidP="00D25158">
      <w:pPr>
        <w:jc w:val="both"/>
        <w:rPr>
          <w:sz w:val="22"/>
          <w:szCs w:val="22"/>
        </w:rPr>
      </w:pPr>
    </w:p>
    <w:p w14:paraId="138A54D2" w14:textId="790B8119" w:rsidR="00987019" w:rsidRPr="005F6F80" w:rsidRDefault="00987019" w:rsidP="00D25158">
      <w:pPr>
        <w:jc w:val="both"/>
        <w:rPr>
          <w:sz w:val="22"/>
          <w:szCs w:val="22"/>
        </w:rPr>
      </w:pPr>
      <w:r w:rsidRPr="005F6F80">
        <w:rPr>
          <w:sz w:val="22"/>
          <w:szCs w:val="22"/>
        </w:rPr>
        <w:t>…………….. 201</w:t>
      </w:r>
      <w:r w:rsidR="006900B2">
        <w:rPr>
          <w:sz w:val="22"/>
          <w:szCs w:val="22"/>
        </w:rPr>
        <w:t>8</w:t>
      </w:r>
      <w:r w:rsidRPr="005F6F80">
        <w:rPr>
          <w:sz w:val="22"/>
          <w:szCs w:val="22"/>
        </w:rPr>
        <w:t>. ………… hó …. nap</w:t>
      </w:r>
    </w:p>
    <w:p w14:paraId="3CE4C618" w14:textId="77777777" w:rsidR="00987019" w:rsidRPr="005F6F80" w:rsidRDefault="00987019" w:rsidP="00D25158">
      <w:pPr>
        <w:jc w:val="both"/>
        <w:rPr>
          <w:sz w:val="22"/>
          <w:szCs w:val="22"/>
        </w:rPr>
      </w:pPr>
    </w:p>
    <w:p w14:paraId="2F905D56" w14:textId="77777777" w:rsidR="00987019" w:rsidRPr="005F6F80" w:rsidRDefault="00987019" w:rsidP="00D25158">
      <w:pPr>
        <w:jc w:val="both"/>
        <w:rPr>
          <w:sz w:val="22"/>
          <w:szCs w:val="22"/>
        </w:rPr>
      </w:pPr>
    </w:p>
    <w:p w14:paraId="5059852E" w14:textId="77777777" w:rsidR="00987019" w:rsidRPr="005F6F80" w:rsidRDefault="00987019" w:rsidP="00D25158">
      <w:pPr>
        <w:jc w:val="both"/>
        <w:rPr>
          <w:sz w:val="22"/>
          <w:szCs w:val="22"/>
        </w:rPr>
      </w:pPr>
    </w:p>
    <w:p w14:paraId="155726DB" w14:textId="77777777" w:rsidR="00987019" w:rsidRPr="005F6F80" w:rsidRDefault="00987019" w:rsidP="00D25158">
      <w:pPr>
        <w:jc w:val="both"/>
        <w:rPr>
          <w:sz w:val="22"/>
          <w:szCs w:val="22"/>
        </w:rPr>
      </w:pPr>
    </w:p>
    <w:p w14:paraId="4B7A5DAC" w14:textId="77777777" w:rsidR="00987019" w:rsidRPr="005F6F80" w:rsidRDefault="00987019" w:rsidP="00D25158">
      <w:pPr>
        <w:jc w:val="both"/>
        <w:rPr>
          <w:sz w:val="22"/>
          <w:szCs w:val="22"/>
        </w:rPr>
      </w:pPr>
    </w:p>
    <w:p w14:paraId="30687F94" w14:textId="77777777" w:rsidR="00987019" w:rsidRPr="005F6F80" w:rsidRDefault="00987019" w:rsidP="00D25158">
      <w:pPr>
        <w:jc w:val="both"/>
        <w:rPr>
          <w:sz w:val="22"/>
          <w:szCs w:val="22"/>
        </w:rPr>
      </w:pPr>
    </w:p>
    <w:p w14:paraId="33F3206A" w14:textId="77777777" w:rsidR="00987019" w:rsidRPr="005F6F80" w:rsidRDefault="00987019" w:rsidP="00D25158">
      <w:pPr>
        <w:jc w:val="center"/>
        <w:rPr>
          <w:sz w:val="22"/>
          <w:szCs w:val="22"/>
        </w:rPr>
      </w:pPr>
    </w:p>
    <w:p w14:paraId="112F5F92" w14:textId="77777777" w:rsidR="00987019" w:rsidRPr="005F6F80" w:rsidRDefault="00987019" w:rsidP="00D25158">
      <w:pPr>
        <w:jc w:val="center"/>
        <w:rPr>
          <w:sz w:val="22"/>
          <w:szCs w:val="22"/>
        </w:rPr>
      </w:pPr>
      <w:r w:rsidRPr="005F6F80">
        <w:rPr>
          <w:sz w:val="22"/>
          <w:szCs w:val="22"/>
        </w:rPr>
        <w:t>…………</w:t>
      </w:r>
      <w:r w:rsidR="008D274E">
        <w:rPr>
          <w:sz w:val="22"/>
          <w:szCs w:val="22"/>
        </w:rPr>
        <w:t>…………….</w:t>
      </w:r>
      <w:r w:rsidRPr="005F6F80">
        <w:rPr>
          <w:sz w:val="22"/>
          <w:szCs w:val="22"/>
        </w:rPr>
        <w:t>…………….</w:t>
      </w:r>
    </w:p>
    <w:p w14:paraId="61722E71" w14:textId="77777777" w:rsidR="00987019" w:rsidRPr="005F6F80" w:rsidRDefault="008D274E" w:rsidP="00D25158">
      <w:pPr>
        <w:jc w:val="center"/>
        <w:rPr>
          <w:sz w:val="22"/>
          <w:szCs w:val="22"/>
        </w:rPr>
      </w:pPr>
      <w:r>
        <w:rPr>
          <w:sz w:val="22"/>
          <w:szCs w:val="22"/>
        </w:rPr>
        <w:t xml:space="preserve">Ajánlattevő(k) </w:t>
      </w:r>
      <w:r w:rsidR="00987019" w:rsidRPr="005F6F80">
        <w:rPr>
          <w:sz w:val="22"/>
          <w:szCs w:val="22"/>
        </w:rPr>
        <w:t>cégszerű aláírás</w:t>
      </w:r>
    </w:p>
    <w:p w14:paraId="746C8D0C" w14:textId="77777777" w:rsidR="00987019" w:rsidRPr="005F6F80" w:rsidRDefault="00987019">
      <w:pPr>
        <w:rPr>
          <w:sz w:val="22"/>
          <w:szCs w:val="22"/>
        </w:rPr>
      </w:pPr>
      <w:r w:rsidRPr="005F6F80">
        <w:rPr>
          <w:sz w:val="22"/>
          <w:szCs w:val="22"/>
        </w:rPr>
        <w:br w:type="page"/>
      </w:r>
    </w:p>
    <w:p w14:paraId="036C0A10" w14:textId="77777777" w:rsidR="00987019" w:rsidRPr="005F6F80" w:rsidRDefault="00987019" w:rsidP="00A66A01">
      <w:pPr>
        <w:rPr>
          <w:i/>
          <w:sz w:val="22"/>
          <w:szCs w:val="22"/>
        </w:rPr>
        <w:sectPr w:rsidR="00987019" w:rsidRPr="005F6F80" w:rsidSect="0055033C">
          <w:pgSz w:w="11906" w:h="16838"/>
          <w:pgMar w:top="1418" w:right="1418" w:bottom="993" w:left="1418" w:header="709" w:footer="709" w:gutter="0"/>
          <w:cols w:space="708"/>
          <w:docGrid w:linePitch="360"/>
        </w:sectPr>
      </w:pPr>
    </w:p>
    <w:p w14:paraId="62CAAF4C" w14:textId="77777777" w:rsidR="00987019" w:rsidRPr="005F6F80" w:rsidRDefault="00987019" w:rsidP="00A66A01">
      <w:pPr>
        <w:jc w:val="right"/>
        <w:rPr>
          <w:sz w:val="22"/>
          <w:szCs w:val="22"/>
        </w:rPr>
      </w:pPr>
      <w:r w:rsidRPr="005F6F80">
        <w:rPr>
          <w:i/>
          <w:sz w:val="22"/>
          <w:szCs w:val="22"/>
        </w:rPr>
        <w:lastRenderedPageBreak/>
        <w:t>1</w:t>
      </w:r>
      <w:r w:rsidR="00301E52">
        <w:rPr>
          <w:i/>
          <w:sz w:val="22"/>
          <w:szCs w:val="22"/>
        </w:rPr>
        <w:t>6</w:t>
      </w:r>
      <w:r w:rsidRPr="005F6F80">
        <w:rPr>
          <w:i/>
          <w:sz w:val="22"/>
          <w:szCs w:val="22"/>
        </w:rPr>
        <w:t>. sz. melléklet</w:t>
      </w:r>
    </w:p>
    <w:p w14:paraId="14B3EC40" w14:textId="77777777" w:rsidR="00987019" w:rsidRPr="005F6F80" w:rsidRDefault="00987019" w:rsidP="00792EBE">
      <w:pPr>
        <w:jc w:val="center"/>
        <w:rPr>
          <w:b/>
          <w:sz w:val="22"/>
          <w:szCs w:val="22"/>
        </w:rPr>
      </w:pPr>
      <w:r w:rsidRPr="005F6F80">
        <w:rPr>
          <w:b/>
          <w:sz w:val="22"/>
          <w:szCs w:val="22"/>
        </w:rPr>
        <w:t>NYILATKOZAT</w:t>
      </w:r>
    </w:p>
    <w:p w14:paraId="557B0D78" w14:textId="77777777" w:rsidR="00987019" w:rsidRPr="005F6F80" w:rsidRDefault="00987019" w:rsidP="00792EBE">
      <w:pPr>
        <w:pStyle w:val="NoteHead"/>
        <w:spacing w:before="0" w:after="0"/>
        <w:rPr>
          <w:rFonts w:ascii="Times New Roman" w:hAnsi="Times New Roman" w:cs="Times New Roman"/>
          <w:smallCaps w:val="0"/>
          <w:sz w:val="22"/>
          <w:szCs w:val="22"/>
          <w:lang w:val="hu-HU"/>
        </w:rPr>
      </w:pPr>
      <w:r w:rsidRPr="005F6F80">
        <w:rPr>
          <w:rFonts w:ascii="Times New Roman" w:hAnsi="Times New Roman" w:cs="Times New Roman"/>
          <w:smallCaps w:val="0"/>
          <w:sz w:val="22"/>
          <w:szCs w:val="22"/>
          <w:lang w:val="hu-HU"/>
        </w:rPr>
        <w:t>az M1alkalmassági kritériumok tekintetében</w:t>
      </w:r>
    </w:p>
    <w:p w14:paraId="6CC0939A" w14:textId="77777777" w:rsidR="00987019" w:rsidRPr="005F6F80" w:rsidRDefault="00987019" w:rsidP="00792EBE">
      <w:pPr>
        <w:tabs>
          <w:tab w:val="center" w:pos="5529"/>
        </w:tabs>
        <w:ind w:left="709" w:hanging="709"/>
        <w:jc w:val="both"/>
        <w:rPr>
          <w:sz w:val="22"/>
          <w:szCs w:val="22"/>
        </w:rPr>
      </w:pPr>
    </w:p>
    <w:p w14:paraId="32EB6113" w14:textId="77777777" w:rsidR="00987019" w:rsidRPr="005F6F80" w:rsidRDefault="00987019" w:rsidP="00792EBE">
      <w:pPr>
        <w:tabs>
          <w:tab w:val="center" w:pos="5529"/>
        </w:tabs>
        <w:jc w:val="both"/>
        <w:rPr>
          <w:sz w:val="22"/>
          <w:szCs w:val="22"/>
        </w:rPr>
      </w:pPr>
      <w:r w:rsidRPr="005F6F80">
        <w:rPr>
          <w:sz w:val="22"/>
          <w:szCs w:val="22"/>
        </w:rPr>
        <w:t xml:space="preserve">Alulírott …………………………………………………………………, mint a(z) ……………………….……………............................................................ (székhely: .............................................…….......................................) Ajánlattevő cégjegyzésre jogosult képviselője, </w:t>
      </w:r>
      <w:r w:rsidR="00646202" w:rsidRPr="005F6F80">
        <w:rPr>
          <w:sz w:val="22"/>
          <w:szCs w:val="22"/>
        </w:rPr>
        <w:t xml:space="preserve">a </w:t>
      </w:r>
      <w:r w:rsidR="00301E52">
        <w:rPr>
          <w:sz w:val="22"/>
          <w:szCs w:val="22"/>
        </w:rPr>
        <w:t>Debrecen-Nyíregyházi Egyházmegye</w:t>
      </w:r>
      <w:r w:rsidR="00301E52" w:rsidRPr="0007399C">
        <w:rPr>
          <w:sz w:val="22"/>
          <w:szCs w:val="22"/>
        </w:rPr>
        <w:t xml:space="preserve"> (</w:t>
      </w:r>
      <w:r w:rsidR="00301E52">
        <w:rPr>
          <w:color w:val="000000"/>
          <w:sz w:val="22"/>
          <w:szCs w:val="22"/>
        </w:rPr>
        <w:t>4024 Debrecen, varga u. 4</w:t>
      </w:r>
      <w:r w:rsidR="00301E52" w:rsidRPr="0007399C">
        <w:rPr>
          <w:color w:val="000000"/>
          <w:sz w:val="22"/>
          <w:szCs w:val="22"/>
        </w:rPr>
        <w:t>.</w:t>
      </w:r>
      <w:r w:rsidR="00301E52" w:rsidRPr="0007399C">
        <w:rPr>
          <w:sz w:val="22"/>
          <w:szCs w:val="22"/>
        </w:rPr>
        <w:t>)</w:t>
      </w:r>
      <w:r w:rsidR="00301E52">
        <w:rPr>
          <w:sz w:val="22"/>
          <w:szCs w:val="22"/>
        </w:rPr>
        <w:t>,</w:t>
      </w:r>
      <w:r w:rsidR="00301E52" w:rsidRPr="0007399C">
        <w:rPr>
          <w:sz w:val="22"/>
          <w:szCs w:val="22"/>
        </w:rPr>
        <w:t xml:space="preserve"> </w:t>
      </w:r>
      <w:r w:rsidR="00301E52" w:rsidRPr="005F6F80">
        <w:rPr>
          <w:sz w:val="22"/>
          <w:szCs w:val="22"/>
        </w:rPr>
        <w:t xml:space="preserve">mint ajánlatkérő által </w:t>
      </w:r>
      <w:r w:rsidR="00301E52" w:rsidRPr="00A66A01">
        <w:rPr>
          <w:b/>
          <w:bCs/>
          <w:sz w:val="22"/>
          <w:szCs w:val="22"/>
        </w:rPr>
        <w:t>"</w:t>
      </w:r>
      <w:r w:rsidR="00301E52">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 xml:space="preserve">tárgyban </w:t>
      </w:r>
      <w:r w:rsidRPr="005F6F80">
        <w:rPr>
          <w:sz w:val="22"/>
          <w:szCs w:val="22"/>
        </w:rPr>
        <w:t>kiírt közbeszerzési eljárásban az M1</w:t>
      </w:r>
      <w:r w:rsidR="008F0876">
        <w:rPr>
          <w:sz w:val="22"/>
          <w:szCs w:val="22"/>
        </w:rPr>
        <w:t xml:space="preserve"> </w:t>
      </w:r>
      <w:r w:rsidRPr="005F6F80">
        <w:rPr>
          <w:sz w:val="22"/>
          <w:szCs w:val="22"/>
        </w:rPr>
        <w:t xml:space="preserve">alkalmasság tekintetében az alábbiak szerint </w:t>
      </w:r>
      <w:r w:rsidRPr="005F6F80">
        <w:rPr>
          <w:b/>
          <w:sz w:val="22"/>
          <w:szCs w:val="22"/>
          <w:u w:val="single"/>
        </w:rPr>
        <w:t>nyilatkozom arról, hogy megfelelek az alkalmassági követelmények</w:t>
      </w:r>
      <w:r w:rsidRPr="005F6F80">
        <w:rPr>
          <w:sz w:val="22"/>
          <w:szCs w:val="22"/>
        </w:rPr>
        <w:t>:</w:t>
      </w:r>
    </w:p>
    <w:p w14:paraId="0AF7DF8F" w14:textId="77777777" w:rsidR="00987019" w:rsidRPr="005F6F80" w:rsidRDefault="00987019" w:rsidP="00792EBE">
      <w:pPr>
        <w:tabs>
          <w:tab w:val="center" w:pos="5529"/>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490"/>
        <w:gridCol w:w="2086"/>
        <w:gridCol w:w="2867"/>
        <w:gridCol w:w="1983"/>
      </w:tblGrid>
      <w:tr w:rsidR="00280E13" w:rsidRPr="005F6F80" w14:paraId="563946CA" w14:textId="77777777" w:rsidTr="00280E13">
        <w:trPr>
          <w:jc w:val="center"/>
        </w:trPr>
        <w:tc>
          <w:tcPr>
            <w:tcW w:w="0" w:type="auto"/>
            <w:shd w:val="clear" w:color="auto" w:fill="E6E6E6"/>
            <w:vAlign w:val="center"/>
          </w:tcPr>
          <w:p w14:paraId="624839A1" w14:textId="77777777" w:rsidR="00280E13" w:rsidRPr="008F0876" w:rsidRDefault="00280E13" w:rsidP="006166CA">
            <w:pPr>
              <w:tabs>
                <w:tab w:val="center" w:pos="5529"/>
              </w:tabs>
              <w:jc w:val="center"/>
              <w:rPr>
                <w:b/>
                <w:sz w:val="16"/>
                <w:szCs w:val="16"/>
              </w:rPr>
            </w:pPr>
            <w:r w:rsidRPr="008F0876">
              <w:rPr>
                <w:b/>
                <w:sz w:val="16"/>
                <w:szCs w:val="16"/>
              </w:rPr>
              <w:t>Sor-szám</w:t>
            </w:r>
          </w:p>
        </w:tc>
        <w:tc>
          <w:tcPr>
            <w:tcW w:w="0" w:type="auto"/>
            <w:shd w:val="clear" w:color="auto" w:fill="E6E6E6"/>
            <w:vAlign w:val="center"/>
          </w:tcPr>
          <w:p w14:paraId="07D7B6AD" w14:textId="77777777" w:rsidR="00280E13" w:rsidRPr="008F0876" w:rsidRDefault="00280E13" w:rsidP="006166CA">
            <w:pPr>
              <w:pStyle w:val="NoteHead"/>
              <w:tabs>
                <w:tab w:val="center" w:pos="5529"/>
              </w:tabs>
              <w:spacing w:before="0" w:after="0"/>
              <w:rPr>
                <w:rFonts w:ascii="Times New Roman" w:hAnsi="Times New Roman" w:cs="Times New Roman"/>
                <w:smallCaps w:val="0"/>
                <w:sz w:val="16"/>
                <w:szCs w:val="16"/>
                <w:lang w:val="hu-HU"/>
              </w:rPr>
            </w:pPr>
            <w:r w:rsidRPr="008F0876">
              <w:rPr>
                <w:rFonts w:ascii="Times New Roman" w:hAnsi="Times New Roman" w:cs="Times New Roman"/>
                <w:smallCaps w:val="0"/>
                <w:sz w:val="16"/>
                <w:szCs w:val="16"/>
                <w:lang w:val="hu-HU"/>
              </w:rPr>
              <w:t>Az építési beruházás tárgya, mennyisége</w:t>
            </w:r>
          </w:p>
        </w:tc>
        <w:tc>
          <w:tcPr>
            <w:tcW w:w="0" w:type="auto"/>
            <w:shd w:val="clear" w:color="auto" w:fill="E6E6E6"/>
            <w:vAlign w:val="center"/>
          </w:tcPr>
          <w:p w14:paraId="7987AE83" w14:textId="77777777" w:rsidR="00280E13" w:rsidRPr="008F0876" w:rsidRDefault="00280E13" w:rsidP="006166CA">
            <w:pPr>
              <w:tabs>
                <w:tab w:val="center" w:pos="5529"/>
              </w:tabs>
              <w:jc w:val="center"/>
              <w:rPr>
                <w:b/>
                <w:sz w:val="16"/>
                <w:szCs w:val="16"/>
              </w:rPr>
            </w:pPr>
            <w:r w:rsidRPr="008F0876">
              <w:rPr>
                <w:b/>
                <w:sz w:val="16"/>
                <w:szCs w:val="16"/>
              </w:rPr>
              <w:t>Teljesítés ideje kezdő és befejező időpont feltüntetésével (év/hó/nap)</w:t>
            </w:r>
          </w:p>
          <w:p w14:paraId="653EC31C" w14:textId="77777777" w:rsidR="00280E13" w:rsidRPr="008F0876" w:rsidRDefault="00280E13" w:rsidP="006166CA">
            <w:pPr>
              <w:tabs>
                <w:tab w:val="center" w:pos="5529"/>
              </w:tabs>
              <w:jc w:val="center"/>
              <w:rPr>
                <w:b/>
                <w:sz w:val="16"/>
                <w:szCs w:val="16"/>
              </w:rPr>
            </w:pPr>
            <w:r w:rsidRPr="008F0876">
              <w:rPr>
                <w:b/>
                <w:sz w:val="16"/>
                <w:szCs w:val="16"/>
              </w:rPr>
              <w:t xml:space="preserve"> és helye</w:t>
            </w:r>
          </w:p>
        </w:tc>
        <w:tc>
          <w:tcPr>
            <w:tcW w:w="0" w:type="auto"/>
            <w:shd w:val="clear" w:color="auto" w:fill="E6E6E6"/>
            <w:vAlign w:val="center"/>
          </w:tcPr>
          <w:p w14:paraId="33CFFC30" w14:textId="77777777" w:rsidR="00280E13" w:rsidRPr="008F0876" w:rsidRDefault="00280E13" w:rsidP="006166CA">
            <w:pPr>
              <w:tabs>
                <w:tab w:val="center" w:pos="5529"/>
              </w:tabs>
              <w:jc w:val="center"/>
              <w:rPr>
                <w:b/>
                <w:sz w:val="16"/>
                <w:szCs w:val="16"/>
              </w:rPr>
            </w:pPr>
            <w:r w:rsidRPr="008F0876">
              <w:rPr>
                <w:b/>
                <w:sz w:val="16"/>
                <w:szCs w:val="16"/>
              </w:rPr>
              <w:t>Szerződést kötő másik fél neve, címe megjelölése, referenciaszemély megnevezése, elérhetősége (telefon)</w:t>
            </w:r>
          </w:p>
        </w:tc>
        <w:tc>
          <w:tcPr>
            <w:tcW w:w="0" w:type="auto"/>
            <w:shd w:val="clear" w:color="auto" w:fill="E6E6E6"/>
          </w:tcPr>
          <w:p w14:paraId="4D0A904F" w14:textId="77777777" w:rsidR="00280E13" w:rsidRPr="008F0876" w:rsidRDefault="00280E13" w:rsidP="006166CA">
            <w:pPr>
              <w:tabs>
                <w:tab w:val="center" w:pos="5529"/>
              </w:tabs>
              <w:jc w:val="center"/>
              <w:rPr>
                <w:b/>
                <w:sz w:val="16"/>
                <w:szCs w:val="16"/>
              </w:rPr>
            </w:pPr>
            <w:r w:rsidRPr="008F0876">
              <w:rPr>
                <w:b/>
                <w:sz w:val="16"/>
                <w:szCs w:val="16"/>
              </w:rPr>
              <w:t>A teljesítés az előírásoknak és a szerződésnek megfelelően történt</w:t>
            </w:r>
          </w:p>
          <w:p w14:paraId="294EFC7E" w14:textId="77777777" w:rsidR="00280E13" w:rsidRPr="008F0876" w:rsidRDefault="00280E13" w:rsidP="006166CA">
            <w:pPr>
              <w:tabs>
                <w:tab w:val="center" w:pos="5529"/>
              </w:tabs>
              <w:jc w:val="center"/>
              <w:rPr>
                <w:b/>
                <w:sz w:val="16"/>
                <w:szCs w:val="16"/>
              </w:rPr>
            </w:pPr>
            <w:r w:rsidRPr="008F0876">
              <w:rPr>
                <w:b/>
                <w:sz w:val="16"/>
                <w:szCs w:val="16"/>
              </w:rPr>
              <w:t>(Igen/nem)</w:t>
            </w:r>
          </w:p>
        </w:tc>
      </w:tr>
      <w:tr w:rsidR="00280E13" w:rsidRPr="005F6F80" w14:paraId="2EDFF549" w14:textId="77777777" w:rsidTr="00280E13">
        <w:trPr>
          <w:trHeight w:val="277"/>
          <w:jc w:val="center"/>
        </w:trPr>
        <w:tc>
          <w:tcPr>
            <w:tcW w:w="0" w:type="auto"/>
          </w:tcPr>
          <w:p w14:paraId="6E5D8521" w14:textId="77777777" w:rsidR="00280E13" w:rsidRPr="005F6F80" w:rsidRDefault="00280E13" w:rsidP="006166CA">
            <w:pPr>
              <w:tabs>
                <w:tab w:val="center" w:pos="5529"/>
              </w:tabs>
              <w:jc w:val="both"/>
              <w:rPr>
                <w:sz w:val="22"/>
                <w:szCs w:val="22"/>
              </w:rPr>
            </w:pPr>
          </w:p>
        </w:tc>
        <w:tc>
          <w:tcPr>
            <w:tcW w:w="0" w:type="auto"/>
          </w:tcPr>
          <w:p w14:paraId="14C92359" w14:textId="77777777" w:rsidR="00280E13" w:rsidRPr="005F6F80" w:rsidRDefault="00280E13" w:rsidP="006166CA">
            <w:pPr>
              <w:tabs>
                <w:tab w:val="center" w:pos="5529"/>
              </w:tabs>
              <w:jc w:val="both"/>
              <w:rPr>
                <w:sz w:val="22"/>
                <w:szCs w:val="22"/>
              </w:rPr>
            </w:pPr>
          </w:p>
        </w:tc>
        <w:tc>
          <w:tcPr>
            <w:tcW w:w="0" w:type="auto"/>
          </w:tcPr>
          <w:p w14:paraId="035DD797" w14:textId="77777777" w:rsidR="00280E13" w:rsidRPr="005F6F80" w:rsidRDefault="00280E13" w:rsidP="006166CA">
            <w:pPr>
              <w:tabs>
                <w:tab w:val="center" w:pos="5529"/>
              </w:tabs>
              <w:jc w:val="both"/>
              <w:rPr>
                <w:sz w:val="22"/>
                <w:szCs w:val="22"/>
              </w:rPr>
            </w:pPr>
          </w:p>
        </w:tc>
        <w:tc>
          <w:tcPr>
            <w:tcW w:w="0" w:type="auto"/>
          </w:tcPr>
          <w:p w14:paraId="42246F8E" w14:textId="77777777" w:rsidR="00280E13" w:rsidRPr="005F6F80" w:rsidRDefault="00280E13" w:rsidP="006166CA">
            <w:pPr>
              <w:tabs>
                <w:tab w:val="center" w:pos="5529"/>
              </w:tabs>
              <w:jc w:val="both"/>
              <w:rPr>
                <w:sz w:val="22"/>
                <w:szCs w:val="22"/>
              </w:rPr>
            </w:pPr>
          </w:p>
        </w:tc>
        <w:tc>
          <w:tcPr>
            <w:tcW w:w="0" w:type="auto"/>
          </w:tcPr>
          <w:p w14:paraId="0AD8812B" w14:textId="77777777" w:rsidR="00280E13" w:rsidRPr="005F6F80" w:rsidRDefault="00280E13" w:rsidP="006166CA">
            <w:pPr>
              <w:tabs>
                <w:tab w:val="center" w:pos="5529"/>
              </w:tabs>
              <w:jc w:val="both"/>
              <w:rPr>
                <w:sz w:val="22"/>
                <w:szCs w:val="22"/>
              </w:rPr>
            </w:pPr>
          </w:p>
        </w:tc>
      </w:tr>
      <w:tr w:rsidR="00280E13" w:rsidRPr="005F6F80" w14:paraId="0D883247" w14:textId="77777777" w:rsidTr="00280E13">
        <w:trPr>
          <w:jc w:val="center"/>
        </w:trPr>
        <w:tc>
          <w:tcPr>
            <w:tcW w:w="0" w:type="auto"/>
          </w:tcPr>
          <w:p w14:paraId="60D1C0DE" w14:textId="77777777" w:rsidR="00280E13" w:rsidRPr="005F6F80" w:rsidRDefault="00280E13" w:rsidP="006166CA">
            <w:pPr>
              <w:tabs>
                <w:tab w:val="center" w:pos="5529"/>
              </w:tabs>
              <w:jc w:val="both"/>
              <w:rPr>
                <w:sz w:val="22"/>
                <w:szCs w:val="22"/>
              </w:rPr>
            </w:pPr>
          </w:p>
        </w:tc>
        <w:tc>
          <w:tcPr>
            <w:tcW w:w="0" w:type="auto"/>
          </w:tcPr>
          <w:p w14:paraId="69E0EC32" w14:textId="77777777" w:rsidR="00280E13" w:rsidRPr="005F6F80" w:rsidRDefault="00280E13" w:rsidP="006166CA">
            <w:pPr>
              <w:tabs>
                <w:tab w:val="center" w:pos="5529"/>
              </w:tabs>
              <w:jc w:val="both"/>
              <w:rPr>
                <w:sz w:val="22"/>
                <w:szCs w:val="22"/>
              </w:rPr>
            </w:pPr>
          </w:p>
        </w:tc>
        <w:tc>
          <w:tcPr>
            <w:tcW w:w="0" w:type="auto"/>
          </w:tcPr>
          <w:p w14:paraId="74D23B6A" w14:textId="77777777" w:rsidR="00280E13" w:rsidRPr="005F6F80" w:rsidRDefault="00280E13" w:rsidP="006166CA">
            <w:pPr>
              <w:pStyle w:val="text-3mezera"/>
              <w:widowControl w:val="0"/>
              <w:tabs>
                <w:tab w:val="center" w:pos="5529"/>
              </w:tabs>
              <w:spacing w:before="0" w:line="240" w:lineRule="auto"/>
              <w:rPr>
                <w:rFonts w:ascii="Times New Roman" w:hAnsi="Times New Roman"/>
                <w:snapToGrid w:val="0"/>
                <w:sz w:val="22"/>
                <w:szCs w:val="22"/>
                <w:lang w:val="hu-HU"/>
              </w:rPr>
            </w:pPr>
          </w:p>
        </w:tc>
        <w:tc>
          <w:tcPr>
            <w:tcW w:w="0" w:type="auto"/>
          </w:tcPr>
          <w:p w14:paraId="403E3803" w14:textId="77777777" w:rsidR="00280E13" w:rsidRPr="005F6F80" w:rsidRDefault="00280E13" w:rsidP="006166CA">
            <w:pPr>
              <w:tabs>
                <w:tab w:val="center" w:pos="5529"/>
              </w:tabs>
              <w:jc w:val="both"/>
              <w:rPr>
                <w:sz w:val="22"/>
                <w:szCs w:val="22"/>
              </w:rPr>
            </w:pPr>
          </w:p>
        </w:tc>
        <w:tc>
          <w:tcPr>
            <w:tcW w:w="0" w:type="auto"/>
          </w:tcPr>
          <w:p w14:paraId="2DF79126" w14:textId="77777777" w:rsidR="00280E13" w:rsidRPr="005F6F80" w:rsidRDefault="00280E13" w:rsidP="006166CA">
            <w:pPr>
              <w:tabs>
                <w:tab w:val="center" w:pos="5529"/>
              </w:tabs>
              <w:jc w:val="both"/>
              <w:rPr>
                <w:sz w:val="22"/>
                <w:szCs w:val="22"/>
              </w:rPr>
            </w:pPr>
          </w:p>
        </w:tc>
      </w:tr>
      <w:tr w:rsidR="00280E13" w:rsidRPr="005F6F80" w14:paraId="37FBD33B" w14:textId="77777777" w:rsidTr="00280E13">
        <w:trPr>
          <w:jc w:val="center"/>
        </w:trPr>
        <w:tc>
          <w:tcPr>
            <w:tcW w:w="0" w:type="auto"/>
          </w:tcPr>
          <w:p w14:paraId="3CFD8E9B" w14:textId="77777777" w:rsidR="00280E13" w:rsidRPr="005F6F80" w:rsidRDefault="00280E13" w:rsidP="006166CA">
            <w:pPr>
              <w:tabs>
                <w:tab w:val="center" w:pos="5529"/>
              </w:tabs>
              <w:jc w:val="both"/>
              <w:rPr>
                <w:sz w:val="22"/>
                <w:szCs w:val="22"/>
              </w:rPr>
            </w:pPr>
          </w:p>
        </w:tc>
        <w:tc>
          <w:tcPr>
            <w:tcW w:w="0" w:type="auto"/>
          </w:tcPr>
          <w:p w14:paraId="6654AEB7" w14:textId="77777777" w:rsidR="00280E13" w:rsidRPr="005F6F80" w:rsidRDefault="00280E13" w:rsidP="006166CA">
            <w:pPr>
              <w:tabs>
                <w:tab w:val="center" w:pos="5529"/>
              </w:tabs>
              <w:jc w:val="both"/>
              <w:rPr>
                <w:sz w:val="22"/>
                <w:szCs w:val="22"/>
              </w:rPr>
            </w:pPr>
          </w:p>
        </w:tc>
        <w:tc>
          <w:tcPr>
            <w:tcW w:w="0" w:type="auto"/>
          </w:tcPr>
          <w:p w14:paraId="59BF9D96" w14:textId="77777777" w:rsidR="00280E13" w:rsidRPr="005F6F80" w:rsidRDefault="00280E13" w:rsidP="006166CA">
            <w:pPr>
              <w:tabs>
                <w:tab w:val="center" w:pos="5529"/>
              </w:tabs>
              <w:jc w:val="both"/>
              <w:rPr>
                <w:sz w:val="22"/>
                <w:szCs w:val="22"/>
              </w:rPr>
            </w:pPr>
          </w:p>
        </w:tc>
        <w:tc>
          <w:tcPr>
            <w:tcW w:w="0" w:type="auto"/>
          </w:tcPr>
          <w:p w14:paraId="270D6E0B" w14:textId="77777777" w:rsidR="00280E13" w:rsidRPr="005F6F80" w:rsidRDefault="00280E13" w:rsidP="006166CA">
            <w:pPr>
              <w:tabs>
                <w:tab w:val="center" w:pos="5529"/>
              </w:tabs>
              <w:jc w:val="both"/>
              <w:rPr>
                <w:sz w:val="22"/>
                <w:szCs w:val="22"/>
              </w:rPr>
            </w:pPr>
          </w:p>
        </w:tc>
        <w:tc>
          <w:tcPr>
            <w:tcW w:w="0" w:type="auto"/>
          </w:tcPr>
          <w:p w14:paraId="49435AB6" w14:textId="77777777" w:rsidR="00280E13" w:rsidRPr="005F6F80" w:rsidRDefault="00280E13" w:rsidP="006166CA">
            <w:pPr>
              <w:tabs>
                <w:tab w:val="center" w:pos="5529"/>
              </w:tabs>
              <w:jc w:val="both"/>
              <w:rPr>
                <w:sz w:val="22"/>
                <w:szCs w:val="22"/>
              </w:rPr>
            </w:pPr>
          </w:p>
        </w:tc>
      </w:tr>
      <w:tr w:rsidR="00280E13" w:rsidRPr="005F6F80" w14:paraId="28F4A58F" w14:textId="77777777" w:rsidTr="00280E13">
        <w:trPr>
          <w:jc w:val="center"/>
        </w:trPr>
        <w:tc>
          <w:tcPr>
            <w:tcW w:w="0" w:type="auto"/>
          </w:tcPr>
          <w:p w14:paraId="52E3537A" w14:textId="77777777" w:rsidR="00280E13" w:rsidRPr="005F6F80" w:rsidRDefault="00280E13" w:rsidP="006166CA">
            <w:pPr>
              <w:tabs>
                <w:tab w:val="center" w:pos="5529"/>
              </w:tabs>
              <w:jc w:val="both"/>
              <w:rPr>
                <w:sz w:val="22"/>
                <w:szCs w:val="22"/>
              </w:rPr>
            </w:pPr>
          </w:p>
        </w:tc>
        <w:tc>
          <w:tcPr>
            <w:tcW w:w="0" w:type="auto"/>
          </w:tcPr>
          <w:p w14:paraId="76064F60" w14:textId="77777777" w:rsidR="00280E13" w:rsidRPr="005F6F80" w:rsidRDefault="00280E13" w:rsidP="006166CA">
            <w:pPr>
              <w:tabs>
                <w:tab w:val="center" w:pos="5529"/>
              </w:tabs>
              <w:jc w:val="both"/>
              <w:rPr>
                <w:sz w:val="22"/>
                <w:szCs w:val="22"/>
              </w:rPr>
            </w:pPr>
          </w:p>
        </w:tc>
        <w:tc>
          <w:tcPr>
            <w:tcW w:w="0" w:type="auto"/>
          </w:tcPr>
          <w:p w14:paraId="6B2010D4" w14:textId="77777777" w:rsidR="00280E13" w:rsidRPr="005F6F80" w:rsidRDefault="00280E13" w:rsidP="006166CA">
            <w:pPr>
              <w:tabs>
                <w:tab w:val="center" w:pos="5529"/>
              </w:tabs>
              <w:jc w:val="both"/>
              <w:rPr>
                <w:sz w:val="22"/>
                <w:szCs w:val="22"/>
              </w:rPr>
            </w:pPr>
          </w:p>
        </w:tc>
        <w:tc>
          <w:tcPr>
            <w:tcW w:w="0" w:type="auto"/>
          </w:tcPr>
          <w:p w14:paraId="48329811" w14:textId="77777777" w:rsidR="00280E13" w:rsidRPr="005F6F80" w:rsidRDefault="00280E13" w:rsidP="006166CA">
            <w:pPr>
              <w:tabs>
                <w:tab w:val="center" w:pos="5529"/>
              </w:tabs>
              <w:jc w:val="both"/>
              <w:rPr>
                <w:sz w:val="22"/>
                <w:szCs w:val="22"/>
              </w:rPr>
            </w:pPr>
          </w:p>
        </w:tc>
        <w:tc>
          <w:tcPr>
            <w:tcW w:w="0" w:type="auto"/>
          </w:tcPr>
          <w:p w14:paraId="5800922D" w14:textId="77777777" w:rsidR="00280E13" w:rsidRPr="005F6F80" w:rsidRDefault="00280E13" w:rsidP="006166CA">
            <w:pPr>
              <w:tabs>
                <w:tab w:val="center" w:pos="5529"/>
              </w:tabs>
              <w:jc w:val="both"/>
              <w:rPr>
                <w:sz w:val="22"/>
                <w:szCs w:val="22"/>
              </w:rPr>
            </w:pPr>
          </w:p>
        </w:tc>
      </w:tr>
      <w:tr w:rsidR="00280E13" w:rsidRPr="005F6F80" w14:paraId="035A0FC7" w14:textId="77777777" w:rsidTr="00280E13">
        <w:trPr>
          <w:jc w:val="center"/>
        </w:trPr>
        <w:tc>
          <w:tcPr>
            <w:tcW w:w="0" w:type="auto"/>
          </w:tcPr>
          <w:p w14:paraId="4C80374A" w14:textId="77777777" w:rsidR="00280E13" w:rsidRPr="005F6F80" w:rsidRDefault="00280E13" w:rsidP="006166CA">
            <w:pPr>
              <w:tabs>
                <w:tab w:val="center" w:pos="5529"/>
              </w:tabs>
              <w:jc w:val="both"/>
              <w:rPr>
                <w:sz w:val="22"/>
                <w:szCs w:val="22"/>
              </w:rPr>
            </w:pPr>
          </w:p>
        </w:tc>
        <w:tc>
          <w:tcPr>
            <w:tcW w:w="0" w:type="auto"/>
          </w:tcPr>
          <w:p w14:paraId="6DD5F1A4" w14:textId="77777777" w:rsidR="00280E13" w:rsidRPr="005F6F80" w:rsidRDefault="00280E13" w:rsidP="006166CA">
            <w:pPr>
              <w:tabs>
                <w:tab w:val="center" w:pos="5529"/>
              </w:tabs>
              <w:jc w:val="both"/>
              <w:rPr>
                <w:sz w:val="22"/>
                <w:szCs w:val="22"/>
              </w:rPr>
            </w:pPr>
          </w:p>
        </w:tc>
        <w:tc>
          <w:tcPr>
            <w:tcW w:w="0" w:type="auto"/>
          </w:tcPr>
          <w:p w14:paraId="43A3FFAA" w14:textId="77777777" w:rsidR="00280E13" w:rsidRPr="005F6F80" w:rsidRDefault="00280E13" w:rsidP="006166CA">
            <w:pPr>
              <w:tabs>
                <w:tab w:val="center" w:pos="5529"/>
              </w:tabs>
              <w:jc w:val="both"/>
              <w:rPr>
                <w:sz w:val="22"/>
                <w:szCs w:val="22"/>
              </w:rPr>
            </w:pPr>
          </w:p>
        </w:tc>
        <w:tc>
          <w:tcPr>
            <w:tcW w:w="0" w:type="auto"/>
          </w:tcPr>
          <w:p w14:paraId="0593E392" w14:textId="77777777" w:rsidR="00280E13" w:rsidRPr="005F6F80" w:rsidRDefault="00280E13" w:rsidP="006166CA">
            <w:pPr>
              <w:tabs>
                <w:tab w:val="center" w:pos="5529"/>
              </w:tabs>
              <w:jc w:val="both"/>
              <w:rPr>
                <w:sz w:val="22"/>
                <w:szCs w:val="22"/>
              </w:rPr>
            </w:pPr>
          </w:p>
        </w:tc>
        <w:tc>
          <w:tcPr>
            <w:tcW w:w="0" w:type="auto"/>
          </w:tcPr>
          <w:p w14:paraId="158DFE1B" w14:textId="77777777" w:rsidR="00280E13" w:rsidRPr="005F6F80" w:rsidRDefault="00280E13" w:rsidP="006166CA">
            <w:pPr>
              <w:tabs>
                <w:tab w:val="center" w:pos="5529"/>
              </w:tabs>
              <w:jc w:val="both"/>
              <w:rPr>
                <w:sz w:val="22"/>
                <w:szCs w:val="22"/>
              </w:rPr>
            </w:pPr>
          </w:p>
        </w:tc>
      </w:tr>
    </w:tbl>
    <w:p w14:paraId="311C0116" w14:textId="77777777" w:rsidR="00987019" w:rsidRPr="005F6F80" w:rsidRDefault="00987019" w:rsidP="00792EBE">
      <w:pPr>
        <w:tabs>
          <w:tab w:val="center" w:pos="5529"/>
        </w:tabs>
        <w:jc w:val="both"/>
        <w:rPr>
          <w:sz w:val="22"/>
          <w:szCs w:val="22"/>
        </w:rPr>
      </w:pPr>
    </w:p>
    <w:p w14:paraId="1A6280E3" w14:textId="64908A51" w:rsidR="00987019" w:rsidRPr="005F6F80" w:rsidRDefault="00987019" w:rsidP="00792EBE">
      <w:pPr>
        <w:jc w:val="both"/>
        <w:rPr>
          <w:sz w:val="22"/>
          <w:szCs w:val="22"/>
        </w:rPr>
      </w:pPr>
      <w:r w:rsidRPr="005F6F80">
        <w:rPr>
          <w:sz w:val="22"/>
          <w:szCs w:val="22"/>
        </w:rPr>
        <w:t>………………..,201</w:t>
      </w:r>
      <w:r w:rsidR="006900B2">
        <w:rPr>
          <w:sz w:val="22"/>
          <w:szCs w:val="22"/>
        </w:rPr>
        <w:t>8</w:t>
      </w:r>
      <w:r w:rsidRPr="005F6F80">
        <w:rPr>
          <w:sz w:val="22"/>
          <w:szCs w:val="22"/>
        </w:rPr>
        <w:t>. ……………………hó……..nap</w:t>
      </w:r>
    </w:p>
    <w:p w14:paraId="4FF73A6A" w14:textId="77777777" w:rsidR="001C466E" w:rsidRPr="005F6F80" w:rsidRDefault="001C466E" w:rsidP="00792EBE">
      <w:pPr>
        <w:jc w:val="both"/>
        <w:rPr>
          <w:sz w:val="22"/>
          <w:szCs w:val="22"/>
        </w:rPr>
      </w:pPr>
    </w:p>
    <w:p w14:paraId="5A88C5F4" w14:textId="77777777" w:rsidR="001C466E" w:rsidRPr="005F6F80" w:rsidRDefault="001C466E" w:rsidP="00792EBE">
      <w:pPr>
        <w:jc w:val="both"/>
        <w:rPr>
          <w:sz w:val="22"/>
          <w:szCs w:val="22"/>
        </w:rPr>
      </w:pPr>
    </w:p>
    <w:p w14:paraId="4C1F0C7D" w14:textId="77777777" w:rsidR="001C466E" w:rsidRPr="005F6F80" w:rsidRDefault="001C466E" w:rsidP="00792EBE">
      <w:pPr>
        <w:jc w:val="both"/>
        <w:rPr>
          <w:sz w:val="22"/>
          <w:szCs w:val="22"/>
        </w:rPr>
      </w:pPr>
    </w:p>
    <w:p w14:paraId="5E2EF1FF" w14:textId="77777777" w:rsidR="00987019" w:rsidRPr="005F6F80" w:rsidRDefault="00987019" w:rsidP="00A66A01">
      <w:pPr>
        <w:tabs>
          <w:tab w:val="center" w:pos="11340"/>
        </w:tabs>
        <w:jc w:val="center"/>
        <w:rPr>
          <w:sz w:val="22"/>
          <w:szCs w:val="22"/>
        </w:rPr>
      </w:pPr>
      <w:r w:rsidRPr="005F6F80">
        <w:rPr>
          <w:sz w:val="22"/>
          <w:szCs w:val="22"/>
        </w:rPr>
        <w:t>………………………………………………......</w:t>
      </w:r>
      <w:r w:rsidR="00A66A01">
        <w:rPr>
          <w:sz w:val="22"/>
          <w:szCs w:val="22"/>
        </w:rPr>
        <w:br/>
      </w:r>
      <w:r w:rsidR="00301E52">
        <w:rPr>
          <w:sz w:val="22"/>
          <w:szCs w:val="22"/>
        </w:rPr>
        <w:t xml:space="preserve">Ajánlattevő(k) </w:t>
      </w:r>
      <w:r w:rsidRPr="005F6F80">
        <w:rPr>
          <w:sz w:val="22"/>
          <w:szCs w:val="22"/>
        </w:rPr>
        <w:t>cégszerű aláírás</w:t>
      </w:r>
    </w:p>
    <w:p w14:paraId="4A06B4A1" w14:textId="77777777" w:rsidR="00E352C6" w:rsidRPr="005F6F80" w:rsidRDefault="00E352C6">
      <w:pPr>
        <w:rPr>
          <w:sz w:val="22"/>
          <w:szCs w:val="22"/>
        </w:rPr>
      </w:pPr>
    </w:p>
    <w:p w14:paraId="7E4C5B07" w14:textId="77777777" w:rsidR="001C466E" w:rsidRPr="005F6F80" w:rsidRDefault="001C466E" w:rsidP="001C466E">
      <w:pPr>
        <w:jc w:val="both"/>
        <w:rPr>
          <w:b/>
          <w:sz w:val="22"/>
          <w:szCs w:val="22"/>
        </w:rPr>
      </w:pPr>
    </w:p>
    <w:p w14:paraId="524D13E1" w14:textId="77777777" w:rsidR="001C466E" w:rsidRPr="005F6F80" w:rsidRDefault="001C466E" w:rsidP="001C466E">
      <w:pPr>
        <w:jc w:val="both"/>
        <w:rPr>
          <w:b/>
          <w:sz w:val="22"/>
          <w:szCs w:val="22"/>
        </w:rPr>
      </w:pPr>
    </w:p>
    <w:p w14:paraId="72006DC9" w14:textId="77777777" w:rsidR="001C466E" w:rsidRPr="005F6F80" w:rsidRDefault="00E352C6" w:rsidP="001C466E">
      <w:pPr>
        <w:jc w:val="both"/>
        <w:rPr>
          <w:b/>
          <w:sz w:val="22"/>
          <w:szCs w:val="22"/>
        </w:rPr>
      </w:pPr>
      <w:r w:rsidRPr="005F6F80">
        <w:rPr>
          <w:b/>
          <w:sz w:val="22"/>
          <w:szCs w:val="22"/>
        </w:rPr>
        <w:t>Az igazolás módja szerződést kötő másik fél által adott igazolás! Jelen táblázat csak tájékoztató jellegű!</w:t>
      </w:r>
    </w:p>
    <w:p w14:paraId="1580AA10" w14:textId="77777777" w:rsidR="001C466E" w:rsidRPr="005F6F80" w:rsidRDefault="001C466E">
      <w:pPr>
        <w:rPr>
          <w:b/>
          <w:sz w:val="22"/>
          <w:szCs w:val="22"/>
        </w:rPr>
      </w:pPr>
      <w:r w:rsidRPr="005F6F80">
        <w:rPr>
          <w:b/>
          <w:sz w:val="22"/>
          <w:szCs w:val="22"/>
        </w:rPr>
        <w:br w:type="page"/>
      </w:r>
    </w:p>
    <w:p w14:paraId="0408ECFA" w14:textId="77777777" w:rsidR="001C466E" w:rsidRPr="005F6F80" w:rsidRDefault="001C466E" w:rsidP="001C466E">
      <w:pPr>
        <w:jc w:val="right"/>
        <w:rPr>
          <w:i/>
          <w:sz w:val="22"/>
          <w:szCs w:val="22"/>
        </w:rPr>
      </w:pPr>
      <w:bookmarkStart w:id="59" w:name="_Toc322439786"/>
      <w:r w:rsidRPr="005F6F80">
        <w:rPr>
          <w:i/>
          <w:sz w:val="22"/>
          <w:szCs w:val="22"/>
        </w:rPr>
        <w:lastRenderedPageBreak/>
        <w:t>1</w:t>
      </w:r>
      <w:r w:rsidR="00301E52">
        <w:rPr>
          <w:i/>
          <w:sz w:val="22"/>
          <w:szCs w:val="22"/>
        </w:rPr>
        <w:t>7</w:t>
      </w:r>
      <w:r w:rsidRPr="005F6F80">
        <w:rPr>
          <w:i/>
          <w:sz w:val="22"/>
          <w:szCs w:val="22"/>
        </w:rPr>
        <w:t>. sz. melléklet</w:t>
      </w:r>
      <w:bookmarkEnd w:id="59"/>
    </w:p>
    <w:p w14:paraId="6577D908" w14:textId="77777777" w:rsidR="001C466E" w:rsidRPr="005F6F80" w:rsidRDefault="001C466E" w:rsidP="001C466E">
      <w:pPr>
        <w:ind w:left="360"/>
        <w:jc w:val="center"/>
        <w:rPr>
          <w:b/>
          <w:caps/>
          <w:spacing w:val="40"/>
          <w:sz w:val="22"/>
          <w:szCs w:val="22"/>
        </w:rPr>
      </w:pPr>
      <w:r w:rsidRPr="005F6F80">
        <w:rPr>
          <w:b/>
          <w:caps/>
          <w:spacing w:val="40"/>
          <w:sz w:val="22"/>
          <w:szCs w:val="22"/>
        </w:rPr>
        <w:t>Referencia Nyilatkozat</w:t>
      </w:r>
    </w:p>
    <w:p w14:paraId="41CDFA2C" w14:textId="77777777" w:rsidR="001C466E" w:rsidRPr="005F6F80" w:rsidRDefault="001C466E" w:rsidP="001C466E">
      <w:pPr>
        <w:ind w:left="360"/>
        <w:jc w:val="center"/>
        <w:rPr>
          <w:b/>
          <w:caps/>
          <w:spacing w:val="40"/>
          <w:sz w:val="22"/>
          <w:szCs w:val="22"/>
        </w:rPr>
      </w:pPr>
      <w:r w:rsidRPr="005F6F80">
        <w:rPr>
          <w:b/>
          <w:caps/>
          <w:spacing w:val="40"/>
          <w:sz w:val="22"/>
          <w:szCs w:val="22"/>
        </w:rPr>
        <w:t>Műszaki és szakmai alkalmasság</w:t>
      </w:r>
    </w:p>
    <w:p w14:paraId="160343E7" w14:textId="77777777" w:rsidR="001C466E" w:rsidRPr="005F6F80" w:rsidRDefault="001C466E" w:rsidP="001C466E">
      <w:pPr>
        <w:ind w:left="360"/>
        <w:jc w:val="center"/>
        <w:rPr>
          <w:caps/>
          <w:sz w:val="22"/>
          <w:szCs w:val="22"/>
        </w:rPr>
      </w:pPr>
      <w:r w:rsidRPr="00763631">
        <w:rPr>
          <w:caps/>
          <w:sz w:val="20"/>
          <w:szCs w:val="22"/>
        </w:rPr>
        <w:t>a 321/2015. (X. 30.) Korm. Rendelet 22.§ (3) bekezdése szerint</w:t>
      </w:r>
      <w:r w:rsidRPr="005F6F80">
        <w:rPr>
          <w:rStyle w:val="Lbjegyzet-hivatkozs"/>
          <w:caps/>
          <w:sz w:val="22"/>
          <w:szCs w:val="22"/>
        </w:rPr>
        <w:footnoteReference w:id="9"/>
      </w:r>
    </w:p>
    <w:p w14:paraId="1650A733" w14:textId="77777777" w:rsidR="001C466E" w:rsidRPr="005F6F80" w:rsidRDefault="001C466E" w:rsidP="001C466E">
      <w:pPr>
        <w:ind w:left="360"/>
        <w:jc w:val="both"/>
        <w:rPr>
          <w:sz w:val="22"/>
          <w:szCs w:val="22"/>
        </w:rPr>
      </w:pPr>
    </w:p>
    <w:p w14:paraId="2F2AFE6F" w14:textId="77777777" w:rsidR="001C466E" w:rsidRPr="005F6F80" w:rsidRDefault="001C466E" w:rsidP="001C466E">
      <w:pPr>
        <w:ind w:left="360"/>
        <w:jc w:val="both"/>
        <w:rPr>
          <w:sz w:val="22"/>
          <w:szCs w:val="22"/>
        </w:rPr>
      </w:pPr>
    </w:p>
    <w:p w14:paraId="1F6FB6ED" w14:textId="77777777" w:rsidR="001C466E" w:rsidRPr="005F6F80" w:rsidRDefault="001C466E" w:rsidP="001C466E">
      <w:pPr>
        <w:ind w:left="360"/>
        <w:jc w:val="both"/>
        <w:rPr>
          <w:sz w:val="22"/>
          <w:szCs w:val="22"/>
        </w:rPr>
      </w:pPr>
      <w:r w:rsidRPr="005F6F80">
        <w:rPr>
          <w:sz w:val="22"/>
          <w:szCs w:val="22"/>
        </w:rPr>
        <w:t>Alulírott……………………………………, mint a(z) …………......................... (székhely: ………...................................................) cégjegyzésre jogosult képviselője</w:t>
      </w:r>
      <w:r w:rsidR="00A66A01">
        <w:rPr>
          <w:sz w:val="22"/>
          <w:szCs w:val="22"/>
        </w:rPr>
        <w:t>,</w:t>
      </w:r>
      <w:r w:rsidRPr="005F6F80">
        <w:rPr>
          <w:sz w:val="22"/>
          <w:szCs w:val="22"/>
        </w:rPr>
        <w:t xml:space="preserve"> </w:t>
      </w:r>
      <w:r w:rsidR="00646202" w:rsidRPr="005F6F80">
        <w:rPr>
          <w:sz w:val="22"/>
          <w:szCs w:val="22"/>
        </w:rPr>
        <w:t xml:space="preserve">a </w:t>
      </w:r>
      <w:r w:rsidR="00301E52">
        <w:rPr>
          <w:sz w:val="22"/>
          <w:szCs w:val="22"/>
        </w:rPr>
        <w:t>Debrecen-Nyíregyházi Egyházmegye</w:t>
      </w:r>
      <w:r w:rsidR="00301E52" w:rsidRPr="0007399C">
        <w:rPr>
          <w:sz w:val="22"/>
          <w:szCs w:val="22"/>
        </w:rPr>
        <w:t xml:space="preserve"> (</w:t>
      </w:r>
      <w:r w:rsidR="00301E52">
        <w:rPr>
          <w:color w:val="000000"/>
          <w:sz w:val="22"/>
          <w:szCs w:val="22"/>
        </w:rPr>
        <w:t>4024 Debrecen, varga u. 4</w:t>
      </w:r>
      <w:r w:rsidR="00301E52" w:rsidRPr="0007399C">
        <w:rPr>
          <w:color w:val="000000"/>
          <w:sz w:val="22"/>
          <w:szCs w:val="22"/>
        </w:rPr>
        <w:t>.</w:t>
      </w:r>
      <w:r w:rsidR="00301E52" w:rsidRPr="0007399C">
        <w:rPr>
          <w:sz w:val="22"/>
          <w:szCs w:val="22"/>
        </w:rPr>
        <w:t>)</w:t>
      </w:r>
      <w:r w:rsidR="00301E52">
        <w:rPr>
          <w:sz w:val="22"/>
          <w:szCs w:val="22"/>
        </w:rPr>
        <w:t>,</w:t>
      </w:r>
      <w:r w:rsidR="00301E52" w:rsidRPr="0007399C">
        <w:rPr>
          <w:sz w:val="22"/>
          <w:szCs w:val="22"/>
        </w:rPr>
        <w:t xml:space="preserve"> </w:t>
      </w:r>
      <w:r w:rsidR="00301E52" w:rsidRPr="005F6F80">
        <w:rPr>
          <w:sz w:val="22"/>
          <w:szCs w:val="22"/>
        </w:rPr>
        <w:t xml:space="preserve">mint ajánlatkérő által </w:t>
      </w:r>
      <w:r w:rsidR="00301E52" w:rsidRPr="00A66A01">
        <w:rPr>
          <w:b/>
          <w:bCs/>
          <w:sz w:val="22"/>
          <w:szCs w:val="22"/>
        </w:rPr>
        <w:t>"</w:t>
      </w:r>
      <w:r w:rsidR="00301E52">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 során a ………………………………………………… ajánlattevő/ alkalmasság igazolásában részt vevő szervezet</w:t>
      </w:r>
      <w:r w:rsidRPr="005F6F80">
        <w:rPr>
          <w:rStyle w:val="Lbjegyzet-hivatkozs"/>
          <w:sz w:val="22"/>
          <w:szCs w:val="22"/>
        </w:rPr>
        <w:footnoteReference w:id="10"/>
      </w:r>
      <w:r w:rsidRPr="005F6F80">
        <w:rPr>
          <w:sz w:val="22"/>
          <w:szCs w:val="22"/>
        </w:rPr>
        <w:t xml:space="preserve"> számára, mint </w:t>
      </w:r>
      <w:r w:rsidRPr="005F6F80">
        <w:rPr>
          <w:i/>
          <w:sz w:val="22"/>
          <w:szCs w:val="22"/>
        </w:rPr>
        <w:t>a korábban vele szerződést kötő másik fél</w:t>
      </w:r>
      <w:r w:rsidRPr="005F6F80">
        <w:rPr>
          <w:sz w:val="22"/>
          <w:szCs w:val="22"/>
        </w:rPr>
        <w:t xml:space="preserve"> az alábbi nyilatkozatot teszem:</w:t>
      </w:r>
    </w:p>
    <w:p w14:paraId="1BC96A55" w14:textId="77777777" w:rsidR="001C466E" w:rsidRPr="005F6F80" w:rsidRDefault="001C466E" w:rsidP="001C466E">
      <w:pPr>
        <w:ind w:left="360"/>
        <w:jc w:val="both"/>
        <w:rPr>
          <w:sz w:val="22"/>
          <w:szCs w:val="22"/>
        </w:rPr>
      </w:pPr>
    </w:p>
    <w:p w14:paraId="1900F641" w14:textId="77777777" w:rsidR="001C466E" w:rsidRPr="005F6F80" w:rsidRDefault="001C466E" w:rsidP="001C466E">
      <w:pPr>
        <w:ind w:left="360"/>
        <w:jc w:val="both"/>
        <w:rPr>
          <w:sz w:val="22"/>
          <w:szCs w:val="22"/>
        </w:rPr>
      </w:pPr>
      <w:r w:rsidRPr="005F6F80">
        <w:rPr>
          <w:sz w:val="22"/>
          <w:szCs w:val="22"/>
        </w:rPr>
        <w:t>A nyilatkozatot tevő (megrendelő) neve: ……………………………………………………………</w:t>
      </w:r>
    </w:p>
    <w:p w14:paraId="54F3D801" w14:textId="77777777" w:rsidR="001C466E" w:rsidRPr="005F6F80" w:rsidRDefault="001C466E" w:rsidP="001C466E">
      <w:pPr>
        <w:ind w:left="360"/>
        <w:jc w:val="both"/>
        <w:rPr>
          <w:sz w:val="22"/>
          <w:szCs w:val="22"/>
        </w:rPr>
      </w:pPr>
      <w:r w:rsidRPr="005F6F80">
        <w:rPr>
          <w:sz w:val="22"/>
          <w:szCs w:val="22"/>
        </w:rPr>
        <w:t>Székhelye: …………………………………………………………………………………………</w:t>
      </w:r>
    </w:p>
    <w:p w14:paraId="29B287A4" w14:textId="77777777" w:rsidR="001C466E" w:rsidRPr="005F6F80" w:rsidRDefault="001C466E" w:rsidP="001C466E">
      <w:pPr>
        <w:ind w:left="360"/>
        <w:jc w:val="both"/>
        <w:rPr>
          <w:sz w:val="22"/>
          <w:szCs w:val="22"/>
        </w:rPr>
      </w:pPr>
      <w:r w:rsidRPr="005F6F80">
        <w:rPr>
          <w:sz w:val="22"/>
          <w:szCs w:val="22"/>
        </w:rPr>
        <w:t>Képviselője neve: ……………………………………………………………………………………</w:t>
      </w:r>
    </w:p>
    <w:p w14:paraId="410A59EC" w14:textId="77777777" w:rsidR="001C466E" w:rsidRPr="005F6F80" w:rsidRDefault="001C466E" w:rsidP="001C466E">
      <w:pPr>
        <w:ind w:left="360"/>
        <w:jc w:val="both"/>
        <w:rPr>
          <w:sz w:val="22"/>
          <w:szCs w:val="22"/>
        </w:rPr>
      </w:pPr>
      <w:r w:rsidRPr="005F6F80">
        <w:rPr>
          <w:sz w:val="22"/>
          <w:szCs w:val="22"/>
        </w:rPr>
        <w:t>Referenciát adó neve, telefon és faxszáma: …………………………………………………………</w:t>
      </w:r>
    </w:p>
    <w:p w14:paraId="4528872E" w14:textId="77777777" w:rsidR="001C466E" w:rsidRPr="005F6F80" w:rsidRDefault="001C466E" w:rsidP="001C466E">
      <w:pPr>
        <w:ind w:left="360"/>
        <w:jc w:val="both"/>
        <w:rPr>
          <w:sz w:val="22"/>
          <w:szCs w:val="22"/>
        </w:rPr>
      </w:pPr>
      <w:r w:rsidRPr="005F6F80">
        <w:rPr>
          <w:sz w:val="22"/>
          <w:szCs w:val="22"/>
        </w:rPr>
        <w:t>A szerződés tárgya: ………………………………………………………………………………….</w:t>
      </w:r>
    </w:p>
    <w:p w14:paraId="3ED6BE63" w14:textId="77777777" w:rsidR="001C466E" w:rsidRPr="005F6F80" w:rsidRDefault="001C466E" w:rsidP="001C466E">
      <w:pPr>
        <w:ind w:left="360"/>
        <w:jc w:val="both"/>
        <w:rPr>
          <w:sz w:val="22"/>
          <w:szCs w:val="22"/>
        </w:rPr>
      </w:pPr>
      <w:r w:rsidRPr="005F6F80">
        <w:rPr>
          <w:sz w:val="22"/>
          <w:szCs w:val="22"/>
        </w:rPr>
        <w:t>……………………………………………………………………………………………………….</w:t>
      </w:r>
    </w:p>
    <w:p w14:paraId="4F52AB2A" w14:textId="77777777" w:rsidR="001C466E" w:rsidRPr="005F6F80" w:rsidRDefault="001C466E" w:rsidP="001C466E">
      <w:pPr>
        <w:ind w:left="360"/>
        <w:jc w:val="both"/>
        <w:rPr>
          <w:sz w:val="22"/>
          <w:szCs w:val="22"/>
        </w:rPr>
      </w:pPr>
    </w:p>
    <w:p w14:paraId="317D43E0" w14:textId="77777777" w:rsidR="001C466E" w:rsidRPr="005F6F80" w:rsidRDefault="001C466E" w:rsidP="001C466E">
      <w:pPr>
        <w:ind w:left="360"/>
        <w:jc w:val="both"/>
        <w:rPr>
          <w:sz w:val="22"/>
          <w:szCs w:val="22"/>
        </w:rPr>
      </w:pPr>
      <w:r w:rsidRPr="005F6F80">
        <w:rPr>
          <w:sz w:val="22"/>
          <w:szCs w:val="22"/>
        </w:rPr>
        <w:t>A teljesítés az előírásoknak és a szerződésnek megfelelően történt: Igen/nem*</w:t>
      </w:r>
    </w:p>
    <w:p w14:paraId="2DA1A525" w14:textId="77777777" w:rsidR="001C466E" w:rsidRPr="005F6F80" w:rsidRDefault="001C466E" w:rsidP="001C466E">
      <w:pPr>
        <w:ind w:left="360"/>
        <w:jc w:val="both"/>
        <w:rPr>
          <w:sz w:val="22"/>
          <w:szCs w:val="22"/>
        </w:rPr>
      </w:pPr>
    </w:p>
    <w:p w14:paraId="2D493BD5" w14:textId="77777777" w:rsidR="001C466E" w:rsidRPr="005F6F80" w:rsidRDefault="001C466E" w:rsidP="001C466E">
      <w:pPr>
        <w:ind w:left="360"/>
        <w:jc w:val="both"/>
        <w:rPr>
          <w:sz w:val="22"/>
          <w:szCs w:val="22"/>
        </w:rPr>
      </w:pPr>
      <w:r w:rsidRPr="005F6F80">
        <w:rPr>
          <w:sz w:val="22"/>
          <w:szCs w:val="22"/>
        </w:rPr>
        <w:t>A szerződés teljesítése ideje</w:t>
      </w:r>
      <w:r w:rsidR="008F0876">
        <w:rPr>
          <w:sz w:val="22"/>
          <w:szCs w:val="22"/>
        </w:rPr>
        <w:t xml:space="preserve"> (kezdő és befejező időpont feltüntetésével)</w:t>
      </w:r>
      <w:r w:rsidRPr="005F6F80">
        <w:rPr>
          <w:sz w:val="22"/>
          <w:szCs w:val="22"/>
        </w:rPr>
        <w:t>: ………………………………………………</w:t>
      </w:r>
      <w:r w:rsidR="008F0876">
        <w:rPr>
          <w:sz w:val="22"/>
          <w:szCs w:val="22"/>
        </w:rPr>
        <w:t>……………………………………………….</w:t>
      </w:r>
      <w:r w:rsidR="00763631">
        <w:rPr>
          <w:sz w:val="22"/>
          <w:szCs w:val="22"/>
        </w:rPr>
        <w:t>……….</w:t>
      </w:r>
    </w:p>
    <w:p w14:paraId="6D89277A" w14:textId="77777777" w:rsidR="001C466E" w:rsidRPr="005F6F80" w:rsidRDefault="001C466E" w:rsidP="001C466E">
      <w:pPr>
        <w:ind w:left="360"/>
        <w:jc w:val="both"/>
        <w:rPr>
          <w:sz w:val="22"/>
          <w:szCs w:val="22"/>
        </w:rPr>
      </w:pPr>
    </w:p>
    <w:p w14:paraId="41BC7000" w14:textId="77777777" w:rsidR="001C466E" w:rsidRPr="00150121" w:rsidRDefault="001C466E" w:rsidP="001C466E">
      <w:pPr>
        <w:ind w:left="360"/>
        <w:jc w:val="both"/>
        <w:rPr>
          <w:sz w:val="22"/>
          <w:szCs w:val="22"/>
        </w:rPr>
      </w:pPr>
      <w:r w:rsidRPr="00150121">
        <w:rPr>
          <w:sz w:val="22"/>
          <w:szCs w:val="22"/>
        </w:rPr>
        <w:t>A szerződés teljesítése helye: ……………………</w:t>
      </w:r>
      <w:r w:rsidR="008F0876" w:rsidRPr="00150121">
        <w:rPr>
          <w:sz w:val="22"/>
          <w:szCs w:val="22"/>
        </w:rPr>
        <w:t>……………….</w:t>
      </w:r>
      <w:r w:rsidRPr="00150121">
        <w:rPr>
          <w:sz w:val="22"/>
          <w:szCs w:val="22"/>
        </w:rPr>
        <w:t>………………………………</w:t>
      </w:r>
    </w:p>
    <w:p w14:paraId="7521936D" w14:textId="77777777" w:rsidR="001C466E" w:rsidRPr="00150121" w:rsidRDefault="001C466E" w:rsidP="001C466E">
      <w:pPr>
        <w:ind w:left="360"/>
        <w:jc w:val="both"/>
        <w:rPr>
          <w:sz w:val="22"/>
          <w:szCs w:val="22"/>
        </w:rPr>
      </w:pPr>
    </w:p>
    <w:p w14:paraId="2421BE3A" w14:textId="77777777" w:rsidR="00B45AF4" w:rsidRPr="00150121" w:rsidRDefault="00B45AF4" w:rsidP="00B45AF4">
      <w:pPr>
        <w:ind w:left="360"/>
        <w:rPr>
          <w:sz w:val="22"/>
          <w:szCs w:val="22"/>
        </w:rPr>
      </w:pPr>
      <w:r w:rsidRPr="00150121">
        <w:rPr>
          <w:sz w:val="22"/>
          <w:szCs w:val="22"/>
        </w:rPr>
        <w:t>A szerződés teljesítése során az alábbi mennyiségek kerültek teljesítésre:</w:t>
      </w:r>
    </w:p>
    <w:p w14:paraId="3D8B73D6" w14:textId="77777777" w:rsidR="00763631" w:rsidRPr="00150121" w:rsidRDefault="00B45AF4" w:rsidP="00B45AF4">
      <w:pPr>
        <w:ind w:left="360"/>
        <w:rPr>
          <w:sz w:val="22"/>
          <w:szCs w:val="22"/>
        </w:rPr>
      </w:pPr>
      <w:r w:rsidRPr="00150121">
        <w:rPr>
          <w:sz w:val="22"/>
          <w:szCs w:val="22"/>
        </w:rPr>
        <w:t xml:space="preserve">- </w:t>
      </w:r>
      <w:r w:rsidR="00763631" w:rsidRPr="00150121">
        <w:rPr>
          <w:sz w:val="22"/>
          <w:szCs w:val="22"/>
        </w:rPr>
        <w:t>vasbeton sáv- és tömbalap:…..m3</w:t>
      </w:r>
    </w:p>
    <w:p w14:paraId="29E7BE7F" w14:textId="77777777" w:rsidR="00B45AF4" w:rsidRPr="00150121" w:rsidRDefault="00763631" w:rsidP="00B45AF4">
      <w:pPr>
        <w:ind w:left="360"/>
        <w:rPr>
          <w:sz w:val="22"/>
          <w:szCs w:val="22"/>
        </w:rPr>
      </w:pPr>
      <w:r w:rsidRPr="00150121">
        <w:rPr>
          <w:sz w:val="22"/>
          <w:szCs w:val="22"/>
        </w:rPr>
        <w:t xml:space="preserve">- </w:t>
      </w:r>
      <w:r w:rsidR="00646202" w:rsidRPr="00150121">
        <w:rPr>
          <w:sz w:val="22"/>
          <w:szCs w:val="22"/>
        </w:rPr>
        <w:t>teherhordó falazat építése</w:t>
      </w:r>
      <w:r w:rsidR="00B45AF4" w:rsidRPr="00150121">
        <w:rPr>
          <w:sz w:val="22"/>
          <w:szCs w:val="22"/>
        </w:rPr>
        <w:t>: ...................</w:t>
      </w:r>
      <w:r w:rsidR="00C0591F" w:rsidRPr="00150121">
        <w:rPr>
          <w:sz w:val="22"/>
          <w:szCs w:val="22"/>
        </w:rPr>
        <w:t>m2</w:t>
      </w:r>
    </w:p>
    <w:p w14:paraId="3A83DB3D" w14:textId="77777777" w:rsidR="00B45AF4" w:rsidRPr="00150121" w:rsidRDefault="00B45AF4" w:rsidP="00B45AF4">
      <w:pPr>
        <w:ind w:left="360"/>
        <w:rPr>
          <w:sz w:val="22"/>
          <w:szCs w:val="22"/>
        </w:rPr>
      </w:pPr>
      <w:r w:rsidRPr="00150121">
        <w:rPr>
          <w:sz w:val="22"/>
          <w:szCs w:val="22"/>
        </w:rPr>
        <w:t xml:space="preserve">- </w:t>
      </w:r>
      <w:r w:rsidR="00646202" w:rsidRPr="00150121">
        <w:rPr>
          <w:sz w:val="22"/>
          <w:szCs w:val="22"/>
        </w:rPr>
        <w:t>válaszfal építése</w:t>
      </w:r>
      <w:r w:rsidRPr="00150121">
        <w:rPr>
          <w:sz w:val="22"/>
          <w:szCs w:val="22"/>
        </w:rPr>
        <w:t>: ................m2</w:t>
      </w:r>
    </w:p>
    <w:p w14:paraId="6F7E897A" w14:textId="77777777" w:rsidR="00C0591F" w:rsidRPr="00150121" w:rsidRDefault="00B45AF4" w:rsidP="00B45AF4">
      <w:pPr>
        <w:ind w:left="360"/>
        <w:rPr>
          <w:sz w:val="22"/>
          <w:szCs w:val="22"/>
        </w:rPr>
      </w:pPr>
      <w:r w:rsidRPr="00150121">
        <w:rPr>
          <w:sz w:val="22"/>
          <w:szCs w:val="22"/>
        </w:rPr>
        <w:t xml:space="preserve">- </w:t>
      </w:r>
      <w:r w:rsidR="00646202" w:rsidRPr="00150121">
        <w:rPr>
          <w:sz w:val="22"/>
          <w:szCs w:val="22"/>
        </w:rPr>
        <w:t>fa tetőszerkezet építése</w:t>
      </w:r>
      <w:r w:rsidR="00C0591F" w:rsidRPr="00150121">
        <w:rPr>
          <w:sz w:val="22"/>
          <w:szCs w:val="22"/>
        </w:rPr>
        <w:t>: ...............</w:t>
      </w:r>
      <w:r w:rsidR="00646202" w:rsidRPr="00150121">
        <w:rPr>
          <w:sz w:val="22"/>
          <w:szCs w:val="22"/>
        </w:rPr>
        <w:t>m2</w:t>
      </w:r>
    </w:p>
    <w:p w14:paraId="646CF0C0" w14:textId="77777777" w:rsidR="00763631" w:rsidRPr="00150121" w:rsidRDefault="00763631" w:rsidP="00B45AF4">
      <w:pPr>
        <w:ind w:left="360"/>
        <w:rPr>
          <w:sz w:val="22"/>
          <w:szCs w:val="22"/>
        </w:rPr>
      </w:pPr>
      <w:r w:rsidRPr="00150121">
        <w:rPr>
          <w:sz w:val="22"/>
          <w:szCs w:val="22"/>
        </w:rPr>
        <w:t>- szerelt gipszkarton válaszfal építése:…..m2</w:t>
      </w:r>
    </w:p>
    <w:p w14:paraId="425CD116" w14:textId="77777777" w:rsidR="00C0591F" w:rsidRPr="00150121" w:rsidRDefault="00C0591F" w:rsidP="00B45AF4">
      <w:pPr>
        <w:ind w:left="360"/>
        <w:rPr>
          <w:sz w:val="22"/>
          <w:szCs w:val="22"/>
        </w:rPr>
      </w:pPr>
      <w:r w:rsidRPr="00150121">
        <w:rPr>
          <w:sz w:val="22"/>
          <w:szCs w:val="22"/>
        </w:rPr>
        <w:t xml:space="preserve">- </w:t>
      </w:r>
      <w:r w:rsidR="00646202" w:rsidRPr="00150121">
        <w:rPr>
          <w:sz w:val="22"/>
          <w:szCs w:val="22"/>
        </w:rPr>
        <w:t>homlokzati felületképzés</w:t>
      </w:r>
      <w:r w:rsidRPr="00150121">
        <w:rPr>
          <w:sz w:val="22"/>
          <w:szCs w:val="22"/>
        </w:rPr>
        <w:t>: ……….</w:t>
      </w:r>
      <w:r w:rsidR="00646202" w:rsidRPr="00150121">
        <w:rPr>
          <w:sz w:val="22"/>
          <w:szCs w:val="22"/>
        </w:rPr>
        <w:t>m2</w:t>
      </w:r>
    </w:p>
    <w:p w14:paraId="6051B0AC" w14:textId="77777777" w:rsidR="00BE24E2" w:rsidRPr="00150121" w:rsidRDefault="00BE24E2" w:rsidP="00B45AF4">
      <w:pPr>
        <w:ind w:left="360"/>
        <w:rPr>
          <w:sz w:val="22"/>
          <w:szCs w:val="22"/>
        </w:rPr>
      </w:pPr>
    </w:p>
    <w:p w14:paraId="7DCE22F0" w14:textId="76601D51" w:rsidR="00B45AF4" w:rsidRPr="00150121" w:rsidRDefault="00B45AF4" w:rsidP="00B45AF4">
      <w:pPr>
        <w:ind w:left="360"/>
        <w:rPr>
          <w:sz w:val="22"/>
          <w:szCs w:val="22"/>
        </w:rPr>
      </w:pPr>
      <w:r w:rsidRPr="00150121">
        <w:rPr>
          <w:sz w:val="22"/>
          <w:szCs w:val="22"/>
        </w:rPr>
        <w:t xml:space="preserve">Százalékos arány a szerződés teljesítésében és annak mennyisége: </w:t>
      </w:r>
    </w:p>
    <w:p w14:paraId="681F4B3E" w14:textId="77777777" w:rsidR="00763631" w:rsidRPr="00150121" w:rsidRDefault="00B45AF4" w:rsidP="00B45AF4">
      <w:pPr>
        <w:ind w:left="360"/>
        <w:rPr>
          <w:sz w:val="22"/>
          <w:szCs w:val="22"/>
        </w:rPr>
      </w:pPr>
      <w:r w:rsidRPr="00150121">
        <w:rPr>
          <w:sz w:val="22"/>
          <w:szCs w:val="22"/>
        </w:rPr>
        <w:t xml:space="preserve">- </w:t>
      </w:r>
      <w:r w:rsidR="00763631" w:rsidRPr="00150121">
        <w:rPr>
          <w:sz w:val="22"/>
          <w:szCs w:val="22"/>
        </w:rPr>
        <w:t>vasbeton sáv- és tömbalap:…..%.....m3</w:t>
      </w:r>
    </w:p>
    <w:p w14:paraId="139685AF" w14:textId="77777777" w:rsidR="00B45AF4" w:rsidRPr="00150121" w:rsidRDefault="00763631" w:rsidP="00B45AF4">
      <w:pPr>
        <w:ind w:left="360"/>
        <w:rPr>
          <w:sz w:val="22"/>
          <w:szCs w:val="22"/>
        </w:rPr>
      </w:pPr>
      <w:r w:rsidRPr="00150121">
        <w:rPr>
          <w:sz w:val="22"/>
          <w:szCs w:val="22"/>
        </w:rPr>
        <w:t xml:space="preserve">- </w:t>
      </w:r>
      <w:r w:rsidR="00646202" w:rsidRPr="00150121">
        <w:rPr>
          <w:sz w:val="22"/>
          <w:szCs w:val="22"/>
        </w:rPr>
        <w:t>teherhordó falazat építése</w:t>
      </w:r>
      <w:r w:rsidR="00B45AF4" w:rsidRPr="00150121">
        <w:rPr>
          <w:sz w:val="22"/>
          <w:szCs w:val="22"/>
        </w:rPr>
        <w:t>: .....%..............</w:t>
      </w:r>
      <w:r w:rsidR="00646202" w:rsidRPr="00150121">
        <w:rPr>
          <w:sz w:val="22"/>
          <w:szCs w:val="22"/>
        </w:rPr>
        <w:t>m2</w:t>
      </w:r>
    </w:p>
    <w:p w14:paraId="10933D3B" w14:textId="77777777" w:rsidR="00B45AF4" w:rsidRPr="00150121" w:rsidRDefault="00B45AF4" w:rsidP="00B45AF4">
      <w:pPr>
        <w:ind w:left="360"/>
        <w:rPr>
          <w:sz w:val="22"/>
          <w:szCs w:val="22"/>
        </w:rPr>
      </w:pPr>
      <w:r w:rsidRPr="00150121">
        <w:rPr>
          <w:sz w:val="22"/>
          <w:szCs w:val="22"/>
        </w:rPr>
        <w:t xml:space="preserve">- </w:t>
      </w:r>
      <w:r w:rsidR="00646202" w:rsidRPr="00150121">
        <w:rPr>
          <w:sz w:val="22"/>
          <w:szCs w:val="22"/>
        </w:rPr>
        <w:t>válaszfal építése</w:t>
      </w:r>
      <w:r w:rsidRPr="00150121">
        <w:rPr>
          <w:sz w:val="22"/>
          <w:szCs w:val="22"/>
        </w:rPr>
        <w:t>: ......%..........m2</w:t>
      </w:r>
    </w:p>
    <w:p w14:paraId="7BA0ABD0" w14:textId="77777777" w:rsidR="00B45AF4" w:rsidRPr="00150121" w:rsidRDefault="00B45AF4" w:rsidP="00B45AF4">
      <w:pPr>
        <w:ind w:left="360"/>
        <w:rPr>
          <w:sz w:val="22"/>
          <w:szCs w:val="22"/>
        </w:rPr>
      </w:pPr>
      <w:r w:rsidRPr="00150121">
        <w:rPr>
          <w:sz w:val="22"/>
          <w:szCs w:val="22"/>
        </w:rPr>
        <w:t xml:space="preserve">- </w:t>
      </w:r>
      <w:r w:rsidR="00646202" w:rsidRPr="00150121">
        <w:rPr>
          <w:sz w:val="22"/>
          <w:szCs w:val="22"/>
        </w:rPr>
        <w:t>fa tetőszerkezet építése</w:t>
      </w:r>
      <w:r w:rsidRPr="00150121">
        <w:rPr>
          <w:sz w:val="22"/>
          <w:szCs w:val="22"/>
        </w:rPr>
        <w:t>: ......%</w:t>
      </w:r>
      <w:r w:rsidR="00C0591F" w:rsidRPr="00150121">
        <w:rPr>
          <w:sz w:val="22"/>
          <w:szCs w:val="22"/>
        </w:rPr>
        <w:t>.........</w:t>
      </w:r>
      <w:r w:rsidR="00646202" w:rsidRPr="00150121">
        <w:rPr>
          <w:sz w:val="22"/>
          <w:szCs w:val="22"/>
        </w:rPr>
        <w:t>m2</w:t>
      </w:r>
    </w:p>
    <w:p w14:paraId="5DEC5148" w14:textId="77777777" w:rsidR="00763631" w:rsidRPr="00150121" w:rsidRDefault="00763631" w:rsidP="00B45AF4">
      <w:pPr>
        <w:ind w:left="360"/>
        <w:rPr>
          <w:sz w:val="22"/>
          <w:szCs w:val="22"/>
        </w:rPr>
      </w:pPr>
      <w:r w:rsidRPr="00150121">
        <w:rPr>
          <w:sz w:val="22"/>
          <w:szCs w:val="22"/>
        </w:rPr>
        <w:t>- szerelt gipszkarton válaszfal építése:…..%......m2</w:t>
      </w:r>
    </w:p>
    <w:p w14:paraId="4DF727C6" w14:textId="77777777" w:rsidR="00B45AF4" w:rsidRPr="00150121" w:rsidRDefault="00B45AF4" w:rsidP="00B45AF4">
      <w:pPr>
        <w:ind w:left="360"/>
        <w:rPr>
          <w:sz w:val="22"/>
          <w:szCs w:val="22"/>
        </w:rPr>
      </w:pPr>
      <w:r w:rsidRPr="00150121">
        <w:rPr>
          <w:sz w:val="22"/>
          <w:szCs w:val="22"/>
        </w:rPr>
        <w:t xml:space="preserve">- </w:t>
      </w:r>
      <w:r w:rsidR="00646202" w:rsidRPr="00150121">
        <w:rPr>
          <w:sz w:val="22"/>
          <w:szCs w:val="22"/>
        </w:rPr>
        <w:t>homlokzati felületképzés</w:t>
      </w:r>
      <w:r w:rsidRPr="00150121">
        <w:rPr>
          <w:sz w:val="22"/>
          <w:szCs w:val="22"/>
        </w:rPr>
        <w:t>: .....%.........</w:t>
      </w:r>
      <w:r w:rsidR="00646202" w:rsidRPr="00150121">
        <w:rPr>
          <w:sz w:val="22"/>
          <w:szCs w:val="22"/>
        </w:rPr>
        <w:t>m2</w:t>
      </w:r>
      <w:r w:rsidRPr="00150121" w:rsidDel="00C856C2">
        <w:rPr>
          <w:sz w:val="22"/>
          <w:szCs w:val="22"/>
        </w:rPr>
        <w:t xml:space="preserve"> </w:t>
      </w:r>
    </w:p>
    <w:p w14:paraId="1DBDB0FF" w14:textId="77777777" w:rsidR="001C466E" w:rsidRPr="005F6F80" w:rsidRDefault="001C466E" w:rsidP="001C466E">
      <w:pPr>
        <w:ind w:left="360"/>
        <w:rPr>
          <w:sz w:val="22"/>
          <w:szCs w:val="22"/>
        </w:rPr>
      </w:pPr>
    </w:p>
    <w:p w14:paraId="113BE6DA" w14:textId="77777777" w:rsidR="001C466E" w:rsidRPr="005F6F80" w:rsidRDefault="001C466E" w:rsidP="001C466E">
      <w:pPr>
        <w:ind w:left="360"/>
        <w:jc w:val="both"/>
        <w:rPr>
          <w:sz w:val="22"/>
          <w:szCs w:val="22"/>
        </w:rPr>
      </w:pPr>
    </w:p>
    <w:p w14:paraId="42140639" w14:textId="497C2835" w:rsidR="001C466E" w:rsidRPr="005F6F80" w:rsidRDefault="001C466E" w:rsidP="001C466E">
      <w:pPr>
        <w:ind w:left="360"/>
        <w:jc w:val="both"/>
        <w:rPr>
          <w:sz w:val="22"/>
          <w:szCs w:val="22"/>
        </w:rPr>
      </w:pPr>
      <w:r w:rsidRPr="005F6F80">
        <w:rPr>
          <w:sz w:val="22"/>
          <w:szCs w:val="22"/>
        </w:rPr>
        <w:t>……………….., 201</w:t>
      </w:r>
      <w:r w:rsidR="00150121">
        <w:rPr>
          <w:sz w:val="22"/>
          <w:szCs w:val="22"/>
        </w:rPr>
        <w:t>8</w:t>
      </w:r>
      <w:r w:rsidRPr="005F6F80">
        <w:rPr>
          <w:sz w:val="22"/>
          <w:szCs w:val="22"/>
        </w:rPr>
        <w:t>. ……………………hó……..nap</w:t>
      </w:r>
    </w:p>
    <w:p w14:paraId="153F880F" w14:textId="77777777" w:rsidR="001C466E" w:rsidRPr="005F6F80" w:rsidRDefault="001C466E" w:rsidP="001C466E">
      <w:pPr>
        <w:jc w:val="both"/>
        <w:rPr>
          <w:sz w:val="22"/>
          <w:szCs w:val="22"/>
        </w:rPr>
      </w:pPr>
    </w:p>
    <w:p w14:paraId="37E2101B" w14:textId="77777777" w:rsidR="001C466E" w:rsidRPr="005F6F80" w:rsidRDefault="001C466E" w:rsidP="001C466E">
      <w:pPr>
        <w:ind w:left="360"/>
        <w:jc w:val="both"/>
        <w:rPr>
          <w:sz w:val="22"/>
          <w:szCs w:val="22"/>
        </w:rPr>
      </w:pPr>
      <w:r w:rsidRPr="005F6F80">
        <w:rPr>
          <w:sz w:val="22"/>
          <w:szCs w:val="22"/>
        </w:rPr>
        <w:tab/>
      </w:r>
      <w:r w:rsidRPr="005F6F80">
        <w:rPr>
          <w:sz w:val="22"/>
          <w:szCs w:val="22"/>
        </w:rPr>
        <w:tab/>
      </w:r>
      <w:r w:rsidRPr="005F6F80">
        <w:rPr>
          <w:sz w:val="22"/>
          <w:szCs w:val="22"/>
        </w:rPr>
        <w:tab/>
      </w:r>
      <w:r w:rsidRPr="005F6F80">
        <w:rPr>
          <w:sz w:val="22"/>
          <w:szCs w:val="22"/>
        </w:rPr>
        <w:tab/>
      </w:r>
      <w:r w:rsidRPr="005F6F80">
        <w:rPr>
          <w:sz w:val="22"/>
          <w:szCs w:val="22"/>
        </w:rPr>
        <w:tab/>
        <w:t>…………………………………………….........</w:t>
      </w:r>
    </w:p>
    <w:p w14:paraId="76909BF2" w14:textId="77777777" w:rsidR="00227D38" w:rsidRPr="005F6F80" w:rsidRDefault="00646202" w:rsidP="00646202">
      <w:pPr>
        <w:pStyle w:val="Listaszerbekezds"/>
        <w:ind w:left="360"/>
        <w:jc w:val="center"/>
        <w:rPr>
          <w:i/>
          <w:sz w:val="22"/>
          <w:szCs w:val="22"/>
        </w:rPr>
      </w:pPr>
      <w:r>
        <w:rPr>
          <w:sz w:val="22"/>
          <w:szCs w:val="22"/>
        </w:rPr>
        <w:t xml:space="preserve">                               </w:t>
      </w:r>
      <w:r w:rsidR="001C466E" w:rsidRPr="005F6F80">
        <w:rPr>
          <w:sz w:val="22"/>
          <w:szCs w:val="22"/>
        </w:rPr>
        <w:t>Referenciát adó cégszerű aláírása</w:t>
      </w:r>
      <w:r w:rsidR="00987019" w:rsidRPr="005F6F80">
        <w:rPr>
          <w:sz w:val="22"/>
          <w:szCs w:val="22"/>
        </w:rPr>
        <w:tab/>
      </w:r>
      <w:r w:rsidR="00227D38" w:rsidRPr="005F6F80">
        <w:rPr>
          <w:i/>
          <w:sz w:val="22"/>
          <w:szCs w:val="22"/>
        </w:rPr>
        <w:br w:type="page"/>
      </w:r>
    </w:p>
    <w:p w14:paraId="24BB7F56" w14:textId="77777777" w:rsidR="00E554B1" w:rsidRPr="005F6F80" w:rsidRDefault="008E75D9" w:rsidP="00FD33CF">
      <w:pPr>
        <w:pStyle w:val="Listaszerbekezds"/>
        <w:ind w:left="0"/>
        <w:jc w:val="right"/>
        <w:rPr>
          <w:i/>
          <w:sz w:val="22"/>
          <w:szCs w:val="22"/>
        </w:rPr>
      </w:pPr>
      <w:r>
        <w:rPr>
          <w:i/>
          <w:sz w:val="22"/>
          <w:szCs w:val="22"/>
        </w:rPr>
        <w:lastRenderedPageBreak/>
        <w:t>1</w:t>
      </w:r>
      <w:r w:rsidR="00301E52">
        <w:rPr>
          <w:i/>
          <w:sz w:val="22"/>
          <w:szCs w:val="22"/>
        </w:rPr>
        <w:t>8</w:t>
      </w:r>
      <w:r>
        <w:rPr>
          <w:i/>
          <w:sz w:val="22"/>
          <w:szCs w:val="22"/>
        </w:rPr>
        <w:t>.</w:t>
      </w:r>
      <w:r w:rsidR="00E554B1" w:rsidRPr="005F6F80">
        <w:rPr>
          <w:i/>
          <w:sz w:val="22"/>
          <w:szCs w:val="22"/>
        </w:rPr>
        <w:t>sz. melléklet</w:t>
      </w:r>
    </w:p>
    <w:p w14:paraId="4810D9C9" w14:textId="77777777" w:rsidR="00646202" w:rsidRDefault="00646202" w:rsidP="00E554B1">
      <w:pPr>
        <w:jc w:val="center"/>
        <w:rPr>
          <w:b/>
          <w:bCs/>
          <w:sz w:val="22"/>
          <w:szCs w:val="22"/>
        </w:rPr>
      </w:pPr>
      <w:bookmarkStart w:id="60" w:name="_Hlk481587603"/>
    </w:p>
    <w:p w14:paraId="497FE22A" w14:textId="77777777" w:rsidR="00E554B1" w:rsidRPr="005F6F80" w:rsidRDefault="00E554B1" w:rsidP="00E554B1">
      <w:pPr>
        <w:jc w:val="center"/>
        <w:rPr>
          <w:b/>
          <w:bCs/>
          <w:sz w:val="22"/>
          <w:szCs w:val="22"/>
        </w:rPr>
      </w:pPr>
      <w:r w:rsidRPr="005F6F80">
        <w:rPr>
          <w:b/>
          <w:bCs/>
          <w:sz w:val="22"/>
          <w:szCs w:val="22"/>
        </w:rPr>
        <w:t>Nyilatkozat rendelkezésre állásról, közreműködésről</w:t>
      </w:r>
    </w:p>
    <w:p w14:paraId="4A143F8C" w14:textId="77777777" w:rsidR="00E554B1" w:rsidRPr="005F6F80" w:rsidRDefault="00E554B1" w:rsidP="00E554B1">
      <w:pPr>
        <w:jc w:val="center"/>
        <w:rPr>
          <w:b/>
          <w:sz w:val="22"/>
          <w:szCs w:val="22"/>
        </w:rPr>
      </w:pPr>
      <w:r w:rsidRPr="005F6F80">
        <w:rPr>
          <w:b/>
          <w:bCs/>
          <w:sz w:val="22"/>
          <w:szCs w:val="22"/>
        </w:rPr>
        <w:t>az M2</w:t>
      </w:r>
      <w:r w:rsidR="00301E52">
        <w:rPr>
          <w:b/>
          <w:bCs/>
          <w:sz w:val="22"/>
          <w:szCs w:val="22"/>
        </w:rPr>
        <w:t>/M3/M4</w:t>
      </w:r>
      <w:r w:rsidRPr="005F6F80">
        <w:rPr>
          <w:b/>
          <w:bCs/>
          <w:sz w:val="22"/>
          <w:szCs w:val="22"/>
        </w:rPr>
        <w:t xml:space="preserve"> alkalmassági kritériumok tekintetében</w:t>
      </w:r>
    </w:p>
    <w:p w14:paraId="05D6B2FB" w14:textId="77777777" w:rsidR="00E554B1" w:rsidRPr="005F6F80" w:rsidRDefault="00E554B1" w:rsidP="00E554B1">
      <w:pPr>
        <w:rPr>
          <w:sz w:val="22"/>
          <w:szCs w:val="22"/>
        </w:rPr>
      </w:pPr>
    </w:p>
    <w:p w14:paraId="189D07D9" w14:textId="77777777" w:rsidR="00646202" w:rsidRDefault="00646202" w:rsidP="00E554B1">
      <w:pPr>
        <w:jc w:val="both"/>
        <w:rPr>
          <w:sz w:val="22"/>
          <w:szCs w:val="22"/>
        </w:rPr>
      </w:pPr>
    </w:p>
    <w:p w14:paraId="5B42E04E" w14:textId="77777777" w:rsidR="00646202" w:rsidRDefault="00646202" w:rsidP="00E554B1">
      <w:pPr>
        <w:jc w:val="both"/>
        <w:rPr>
          <w:sz w:val="22"/>
          <w:szCs w:val="22"/>
        </w:rPr>
      </w:pPr>
    </w:p>
    <w:p w14:paraId="2FA3ED53" w14:textId="77777777" w:rsidR="00646202" w:rsidRDefault="00646202" w:rsidP="00E554B1">
      <w:pPr>
        <w:jc w:val="both"/>
        <w:rPr>
          <w:sz w:val="22"/>
          <w:szCs w:val="22"/>
        </w:rPr>
      </w:pPr>
    </w:p>
    <w:p w14:paraId="3ED44C97" w14:textId="77777777" w:rsidR="00646202" w:rsidRDefault="00646202" w:rsidP="00E554B1">
      <w:pPr>
        <w:jc w:val="both"/>
        <w:rPr>
          <w:sz w:val="22"/>
          <w:szCs w:val="22"/>
        </w:rPr>
      </w:pPr>
    </w:p>
    <w:p w14:paraId="718B029C" w14:textId="77777777" w:rsidR="00301E52" w:rsidRDefault="00E554B1" w:rsidP="00E554B1">
      <w:pPr>
        <w:jc w:val="both"/>
        <w:rPr>
          <w:sz w:val="22"/>
          <w:szCs w:val="22"/>
        </w:rPr>
      </w:pPr>
      <w:r w:rsidRPr="005F6F80">
        <w:rPr>
          <w:sz w:val="22"/>
          <w:szCs w:val="22"/>
        </w:rPr>
        <w:t xml:space="preserve">Alulírott …………………………………………………………………, </w:t>
      </w:r>
      <w:r w:rsidRPr="005F6F80">
        <w:rPr>
          <w:i/>
          <w:sz w:val="22"/>
          <w:szCs w:val="22"/>
        </w:rPr>
        <w:t>(szakember neve)</w:t>
      </w:r>
      <w:r w:rsidRPr="005F6F80">
        <w:rPr>
          <w:sz w:val="22"/>
          <w:szCs w:val="22"/>
        </w:rPr>
        <w:t xml:space="preserve"> </w:t>
      </w:r>
      <w:r w:rsidR="00646202" w:rsidRPr="005F6F80">
        <w:rPr>
          <w:sz w:val="22"/>
          <w:szCs w:val="22"/>
        </w:rPr>
        <w:t xml:space="preserve">a </w:t>
      </w:r>
      <w:r w:rsidR="00301E52">
        <w:rPr>
          <w:sz w:val="22"/>
          <w:szCs w:val="22"/>
        </w:rPr>
        <w:t>Debrecen-Nyíregyházi Egyházmegye</w:t>
      </w:r>
      <w:r w:rsidR="00301E52" w:rsidRPr="0007399C">
        <w:rPr>
          <w:sz w:val="22"/>
          <w:szCs w:val="22"/>
        </w:rPr>
        <w:t xml:space="preserve"> (</w:t>
      </w:r>
      <w:r w:rsidR="00301E52">
        <w:rPr>
          <w:color w:val="000000"/>
          <w:sz w:val="22"/>
          <w:szCs w:val="22"/>
        </w:rPr>
        <w:t>4024 Debrecen, varga u. 4</w:t>
      </w:r>
      <w:r w:rsidR="00301E52" w:rsidRPr="0007399C">
        <w:rPr>
          <w:color w:val="000000"/>
          <w:sz w:val="22"/>
          <w:szCs w:val="22"/>
        </w:rPr>
        <w:t>.</w:t>
      </w:r>
      <w:r w:rsidR="00301E52" w:rsidRPr="0007399C">
        <w:rPr>
          <w:sz w:val="22"/>
          <w:szCs w:val="22"/>
        </w:rPr>
        <w:t>)</w:t>
      </w:r>
      <w:r w:rsidR="00301E52">
        <w:rPr>
          <w:sz w:val="22"/>
          <w:szCs w:val="22"/>
        </w:rPr>
        <w:t>,</w:t>
      </w:r>
      <w:r w:rsidR="00301E52" w:rsidRPr="0007399C">
        <w:rPr>
          <w:sz w:val="22"/>
          <w:szCs w:val="22"/>
        </w:rPr>
        <w:t xml:space="preserve"> </w:t>
      </w:r>
      <w:r w:rsidR="00301E52" w:rsidRPr="005F6F80">
        <w:rPr>
          <w:sz w:val="22"/>
          <w:szCs w:val="22"/>
        </w:rPr>
        <w:t xml:space="preserve">mint ajánlatkérő által </w:t>
      </w:r>
      <w:r w:rsidR="00301E52" w:rsidRPr="00A66A01">
        <w:rPr>
          <w:b/>
          <w:bCs/>
          <w:sz w:val="22"/>
          <w:szCs w:val="22"/>
        </w:rPr>
        <w:t>"</w:t>
      </w:r>
      <w:r w:rsidR="00301E52">
        <w:rPr>
          <w:b/>
          <w:bCs/>
          <w:sz w:val="22"/>
          <w:szCs w:val="22"/>
        </w:rPr>
        <w:t>Mátészalka, 3 foglalkoztatós katolikus óvoda építése</w:t>
      </w:r>
      <w:r w:rsidR="00646202" w:rsidRPr="00A66A01">
        <w:rPr>
          <w:b/>
          <w:bCs/>
          <w:sz w:val="22"/>
          <w:szCs w:val="22"/>
        </w:rPr>
        <w:t>"</w:t>
      </w:r>
      <w:r w:rsidR="00A66A01">
        <w:rPr>
          <w:b/>
          <w:bCs/>
          <w:sz w:val="22"/>
          <w:szCs w:val="22"/>
        </w:rPr>
        <w:t xml:space="preserve"> </w:t>
      </w:r>
      <w:r w:rsidR="00A66A01" w:rsidRPr="005F6F80">
        <w:rPr>
          <w:sz w:val="22"/>
          <w:szCs w:val="22"/>
        </w:rPr>
        <w:t>tárgyban</w:t>
      </w:r>
      <w:r w:rsidRPr="005F6F80">
        <w:rPr>
          <w:sz w:val="22"/>
          <w:szCs w:val="22"/>
        </w:rPr>
        <w:t xml:space="preserve"> kiírt közbeszerzési eljárásban nyilatkozom arról, hogy részt veszek a fent említett közbeszerzési eljárásban. </w:t>
      </w:r>
    </w:p>
    <w:p w14:paraId="7CF01EFE" w14:textId="77777777" w:rsidR="00E554B1" w:rsidRPr="005F6F80" w:rsidRDefault="00763631" w:rsidP="00E554B1">
      <w:pPr>
        <w:jc w:val="both"/>
        <w:rPr>
          <w:sz w:val="22"/>
          <w:szCs w:val="22"/>
        </w:rPr>
      </w:pPr>
      <w:r>
        <w:rPr>
          <w:sz w:val="22"/>
          <w:szCs w:val="22"/>
        </w:rPr>
        <w:t>Vonatkozó a</w:t>
      </w:r>
      <w:r w:rsidR="00301E52">
        <w:rPr>
          <w:sz w:val="22"/>
          <w:szCs w:val="22"/>
        </w:rPr>
        <w:t>lkalmassági feltétel: M2 / M3 / M4</w:t>
      </w:r>
      <w:r w:rsidR="00301E52">
        <w:rPr>
          <w:rStyle w:val="Lbjegyzet-hivatkozs"/>
          <w:sz w:val="22"/>
          <w:szCs w:val="22"/>
        </w:rPr>
        <w:footnoteReference w:id="11"/>
      </w:r>
    </w:p>
    <w:p w14:paraId="22E1EE16" w14:textId="77777777" w:rsidR="00E554B1" w:rsidRPr="005F6F80" w:rsidRDefault="00E554B1" w:rsidP="00E554B1">
      <w:pPr>
        <w:jc w:val="both"/>
        <w:rPr>
          <w:sz w:val="22"/>
          <w:szCs w:val="22"/>
        </w:rPr>
      </w:pPr>
    </w:p>
    <w:p w14:paraId="5077868D" w14:textId="77777777" w:rsidR="00E554B1" w:rsidRPr="005F6F80" w:rsidRDefault="00E554B1" w:rsidP="00E554B1">
      <w:pPr>
        <w:jc w:val="both"/>
        <w:rPr>
          <w:sz w:val="22"/>
          <w:szCs w:val="22"/>
        </w:rPr>
      </w:pPr>
      <w:r w:rsidRPr="005F6F80">
        <w:rPr>
          <w:sz w:val="22"/>
          <w:szCs w:val="22"/>
        </w:rPr>
        <w:t>Kijelentem továbbá, hogy az ajánlat sikeressége esetén rendelkezésre állok és személyesen közreműködök</w:t>
      </w:r>
      <w:r w:rsidR="004068DD" w:rsidRPr="005F6F80">
        <w:rPr>
          <w:sz w:val="22"/>
          <w:szCs w:val="22"/>
        </w:rPr>
        <w:t xml:space="preserve"> </w:t>
      </w:r>
      <w:r w:rsidR="00F25CC2" w:rsidRPr="005F6F80">
        <w:rPr>
          <w:sz w:val="22"/>
          <w:szCs w:val="22"/>
        </w:rPr>
        <w:t xml:space="preserve">a szerződés teljesítése során </w:t>
      </w:r>
      <w:r w:rsidRPr="005F6F80">
        <w:rPr>
          <w:sz w:val="22"/>
          <w:szCs w:val="22"/>
        </w:rPr>
        <w:t xml:space="preserve">az ajánlatban szereplő beosztásban, melyre vonatkozóan önéletrajzomat </w:t>
      </w:r>
      <w:r w:rsidR="004068DD" w:rsidRPr="005F6F80">
        <w:rPr>
          <w:sz w:val="22"/>
          <w:szCs w:val="22"/>
        </w:rPr>
        <w:t>benyújtották.</w:t>
      </w:r>
    </w:p>
    <w:p w14:paraId="1471B0C8" w14:textId="77777777" w:rsidR="00E554B1" w:rsidRPr="005F6F80" w:rsidRDefault="00E554B1" w:rsidP="00E554B1">
      <w:pPr>
        <w:rPr>
          <w:sz w:val="22"/>
          <w:szCs w:val="22"/>
        </w:rPr>
      </w:pPr>
    </w:p>
    <w:p w14:paraId="6897AF29" w14:textId="77777777" w:rsidR="00E554B1" w:rsidRPr="005F6F80" w:rsidRDefault="00E554B1" w:rsidP="004068DD">
      <w:pPr>
        <w:jc w:val="both"/>
        <w:rPr>
          <w:sz w:val="22"/>
          <w:szCs w:val="22"/>
        </w:rPr>
      </w:pPr>
      <w:r w:rsidRPr="005F6F80">
        <w:rPr>
          <w:sz w:val="22"/>
          <w:szCs w:val="22"/>
        </w:rPr>
        <w:t xml:space="preserve">Nyilatkozatommal kijelentem, hogy nincs más olyan kötelezettségem, amelyek az e szerződésben való munkavégzésemet bármilyen szempontból akadályoznák.  </w:t>
      </w:r>
    </w:p>
    <w:p w14:paraId="1E27B52D" w14:textId="77777777" w:rsidR="00E554B1" w:rsidRPr="005F6F80" w:rsidRDefault="00E554B1" w:rsidP="00E554B1">
      <w:pPr>
        <w:rPr>
          <w:sz w:val="22"/>
          <w:szCs w:val="22"/>
        </w:rPr>
      </w:pPr>
    </w:p>
    <w:p w14:paraId="745E4DCB" w14:textId="77777777" w:rsidR="00F25CC2" w:rsidRPr="005F6F80" w:rsidRDefault="00F25CC2" w:rsidP="00E554B1">
      <w:pPr>
        <w:rPr>
          <w:sz w:val="22"/>
          <w:szCs w:val="22"/>
        </w:rPr>
      </w:pPr>
    </w:p>
    <w:p w14:paraId="60DB6BC4" w14:textId="77777777" w:rsidR="00F25CC2" w:rsidRPr="005F6F80" w:rsidRDefault="00F25CC2" w:rsidP="00E554B1">
      <w:pPr>
        <w:rPr>
          <w:sz w:val="22"/>
          <w:szCs w:val="22"/>
        </w:rPr>
      </w:pPr>
    </w:p>
    <w:p w14:paraId="5CC22454" w14:textId="77777777" w:rsidR="00F25CC2" w:rsidRPr="005F6F80" w:rsidRDefault="00F25CC2" w:rsidP="00E554B1">
      <w:pPr>
        <w:rPr>
          <w:sz w:val="22"/>
          <w:szCs w:val="22"/>
        </w:rPr>
      </w:pPr>
    </w:p>
    <w:p w14:paraId="1EF89A76" w14:textId="63ABB074" w:rsidR="004068DD" w:rsidRPr="005F6F80" w:rsidRDefault="004068DD" w:rsidP="004068DD">
      <w:pPr>
        <w:jc w:val="both"/>
        <w:rPr>
          <w:sz w:val="22"/>
          <w:szCs w:val="22"/>
        </w:rPr>
      </w:pPr>
      <w:r w:rsidRPr="005F6F80">
        <w:rPr>
          <w:sz w:val="22"/>
          <w:szCs w:val="22"/>
        </w:rPr>
        <w:t>………………..,201</w:t>
      </w:r>
      <w:r w:rsidR="00150121">
        <w:rPr>
          <w:sz w:val="22"/>
          <w:szCs w:val="22"/>
        </w:rPr>
        <w:t>8</w:t>
      </w:r>
      <w:r w:rsidRPr="005F6F80">
        <w:rPr>
          <w:sz w:val="22"/>
          <w:szCs w:val="22"/>
        </w:rPr>
        <w:t>. ……………………hó……..nap</w:t>
      </w:r>
    </w:p>
    <w:p w14:paraId="424A6294" w14:textId="77777777" w:rsidR="00E554B1" w:rsidRPr="005F6F80" w:rsidRDefault="00E554B1" w:rsidP="00E554B1">
      <w:pPr>
        <w:rPr>
          <w:sz w:val="22"/>
          <w:szCs w:val="22"/>
        </w:rPr>
      </w:pPr>
    </w:p>
    <w:p w14:paraId="3AB4AD12" w14:textId="77777777" w:rsidR="00F25CC2" w:rsidRPr="005F6F80" w:rsidRDefault="00F25CC2" w:rsidP="00E554B1">
      <w:pPr>
        <w:rPr>
          <w:sz w:val="22"/>
          <w:szCs w:val="22"/>
        </w:rPr>
      </w:pPr>
    </w:p>
    <w:p w14:paraId="40605532" w14:textId="77777777" w:rsidR="00F25CC2" w:rsidRPr="005F6F80" w:rsidRDefault="00F25CC2" w:rsidP="00E554B1">
      <w:pPr>
        <w:rPr>
          <w:sz w:val="22"/>
          <w:szCs w:val="22"/>
        </w:rPr>
      </w:pPr>
    </w:p>
    <w:p w14:paraId="4AB127D8" w14:textId="77777777" w:rsidR="00F25CC2" w:rsidRPr="005F6F80" w:rsidRDefault="00F25CC2" w:rsidP="00E554B1">
      <w:pPr>
        <w:rPr>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554B1" w:rsidRPr="005F6F80" w14:paraId="39D252B3" w14:textId="77777777" w:rsidTr="00DA766C">
        <w:tc>
          <w:tcPr>
            <w:tcW w:w="4819" w:type="dxa"/>
          </w:tcPr>
          <w:p w14:paraId="09526AA8" w14:textId="77777777" w:rsidR="00E554B1" w:rsidRPr="005F6F80" w:rsidRDefault="00E554B1" w:rsidP="00DA766C">
            <w:pPr>
              <w:jc w:val="center"/>
              <w:rPr>
                <w:sz w:val="22"/>
                <w:szCs w:val="22"/>
              </w:rPr>
            </w:pPr>
            <w:r w:rsidRPr="005F6F80">
              <w:rPr>
                <w:sz w:val="22"/>
                <w:szCs w:val="22"/>
              </w:rPr>
              <w:t>………………………………</w:t>
            </w:r>
          </w:p>
        </w:tc>
      </w:tr>
      <w:tr w:rsidR="00E554B1" w:rsidRPr="005F6F80" w14:paraId="33B29804" w14:textId="77777777" w:rsidTr="00DA766C">
        <w:tc>
          <w:tcPr>
            <w:tcW w:w="4819" w:type="dxa"/>
          </w:tcPr>
          <w:p w14:paraId="04CB2C82" w14:textId="6F8A76CE" w:rsidR="00E554B1" w:rsidRDefault="004068DD" w:rsidP="00DA766C">
            <w:pPr>
              <w:jc w:val="center"/>
              <w:rPr>
                <w:sz w:val="22"/>
                <w:szCs w:val="22"/>
              </w:rPr>
            </w:pPr>
            <w:r w:rsidRPr="005F6F80">
              <w:rPr>
                <w:sz w:val="22"/>
                <w:szCs w:val="22"/>
              </w:rPr>
              <w:t>szakember</w:t>
            </w:r>
            <w:r w:rsidR="00E554B1" w:rsidRPr="005F6F80">
              <w:rPr>
                <w:sz w:val="22"/>
                <w:szCs w:val="22"/>
              </w:rPr>
              <w:t xml:space="preserve"> saját kezű aláírása</w:t>
            </w:r>
          </w:p>
          <w:p w14:paraId="54BB622F" w14:textId="10396458" w:rsidR="00407020" w:rsidRPr="005F6F80" w:rsidRDefault="00407020" w:rsidP="00DA766C">
            <w:pPr>
              <w:jc w:val="center"/>
              <w:rPr>
                <w:sz w:val="22"/>
                <w:szCs w:val="22"/>
              </w:rPr>
            </w:pPr>
          </w:p>
        </w:tc>
      </w:tr>
      <w:bookmarkEnd w:id="60"/>
    </w:tbl>
    <w:p w14:paraId="657E9D5B" w14:textId="77777777" w:rsidR="00987019" w:rsidRPr="005F6F80" w:rsidRDefault="00987019" w:rsidP="00E554B1">
      <w:pPr>
        <w:ind w:left="2832"/>
        <w:jc w:val="center"/>
        <w:rPr>
          <w:sz w:val="22"/>
          <w:szCs w:val="22"/>
        </w:rPr>
        <w:sectPr w:rsidR="00987019" w:rsidRPr="005F6F80" w:rsidSect="00E554B1">
          <w:pgSz w:w="11906" w:h="16838"/>
          <w:pgMar w:top="1418" w:right="1418" w:bottom="1418" w:left="1418" w:header="709" w:footer="709" w:gutter="0"/>
          <w:cols w:space="708"/>
          <w:docGrid w:linePitch="360"/>
        </w:sectPr>
      </w:pPr>
    </w:p>
    <w:p w14:paraId="1C9339F9" w14:textId="39098366" w:rsidR="00407020" w:rsidRPr="00C05810" w:rsidRDefault="00407020" w:rsidP="00407020">
      <w:pPr>
        <w:jc w:val="right"/>
        <w:rPr>
          <w:i/>
          <w:sz w:val="22"/>
          <w:szCs w:val="22"/>
        </w:rPr>
      </w:pPr>
      <w:r w:rsidRPr="00C05810">
        <w:rPr>
          <w:i/>
          <w:sz w:val="22"/>
          <w:szCs w:val="22"/>
        </w:rPr>
        <w:lastRenderedPageBreak/>
        <w:t>1</w:t>
      </w:r>
      <w:r>
        <w:rPr>
          <w:i/>
          <w:sz w:val="22"/>
          <w:szCs w:val="22"/>
        </w:rPr>
        <w:t>9</w:t>
      </w:r>
      <w:r w:rsidRPr="00C05810">
        <w:rPr>
          <w:i/>
          <w:sz w:val="22"/>
          <w:szCs w:val="22"/>
        </w:rPr>
        <w:t>. sz. melléklet</w:t>
      </w:r>
    </w:p>
    <w:p w14:paraId="5723B902" w14:textId="77777777" w:rsidR="00407020" w:rsidRPr="00C05810" w:rsidRDefault="00407020" w:rsidP="00407020">
      <w:pPr>
        <w:jc w:val="right"/>
        <w:rPr>
          <w:i/>
          <w:sz w:val="22"/>
          <w:szCs w:val="22"/>
        </w:rPr>
      </w:pPr>
    </w:p>
    <w:p w14:paraId="107D5A5F" w14:textId="77777777" w:rsidR="00407020" w:rsidRPr="00C05810" w:rsidRDefault="00407020" w:rsidP="00407020">
      <w:pPr>
        <w:pStyle w:val="Listaszerbekezds"/>
        <w:spacing w:before="60" w:after="60"/>
        <w:ind w:left="0"/>
        <w:jc w:val="center"/>
        <w:rPr>
          <w:b/>
          <w:caps/>
          <w:sz w:val="22"/>
          <w:szCs w:val="22"/>
        </w:rPr>
      </w:pPr>
      <w:r w:rsidRPr="00C05810">
        <w:rPr>
          <w:b/>
          <w:caps/>
          <w:sz w:val="22"/>
          <w:szCs w:val="22"/>
        </w:rPr>
        <w:t>Szakmai önéletrajz</w:t>
      </w:r>
    </w:p>
    <w:p w14:paraId="34009D6B" w14:textId="77777777" w:rsidR="00407020" w:rsidRPr="00C05810" w:rsidRDefault="00407020" w:rsidP="00407020">
      <w:pPr>
        <w:pStyle w:val="Listaszerbekezds"/>
        <w:spacing w:before="60" w:after="60"/>
        <w:ind w:left="0"/>
        <w:jc w:val="center"/>
        <w:rPr>
          <w:b/>
          <w:caps/>
          <w:sz w:val="22"/>
          <w:szCs w:val="22"/>
        </w:rPr>
      </w:pPr>
      <w:r w:rsidRPr="00C05810">
        <w:rPr>
          <w:b/>
          <w:caps/>
          <w:sz w:val="22"/>
          <w:szCs w:val="22"/>
        </w:rPr>
        <w:t>AZ ÉRTÉKELÉSRE KERÜLŐ 2. / 3. / 4.</w:t>
      </w:r>
      <w:r w:rsidRPr="00C05810">
        <w:rPr>
          <w:rStyle w:val="Lbjegyzet-hivatkozs"/>
          <w:b/>
          <w:caps/>
          <w:sz w:val="22"/>
          <w:szCs w:val="22"/>
        </w:rPr>
        <w:footnoteReference w:id="12"/>
      </w:r>
      <w:r w:rsidRPr="00C05810">
        <w:rPr>
          <w:b/>
          <w:caps/>
          <w:sz w:val="22"/>
          <w:szCs w:val="22"/>
        </w:rPr>
        <w:t xml:space="preserve"> RÉSZSZEMPONTHOZ</w:t>
      </w:r>
    </w:p>
    <w:p w14:paraId="16A3E079" w14:textId="77777777" w:rsidR="00407020" w:rsidRPr="00C05810" w:rsidRDefault="00407020" w:rsidP="00407020">
      <w:pPr>
        <w:pStyle w:val="Listaszerbekezds"/>
        <w:spacing w:before="60" w:after="60"/>
        <w:ind w:left="0"/>
        <w:rPr>
          <w:sz w:val="22"/>
          <w:szCs w:val="22"/>
        </w:rPr>
      </w:pPr>
    </w:p>
    <w:tbl>
      <w:tblPr>
        <w:tblW w:w="9345" w:type="dxa"/>
        <w:jc w:val="center"/>
        <w:tblLayout w:type="fixed"/>
        <w:tblLook w:val="04A0" w:firstRow="1" w:lastRow="0" w:firstColumn="1" w:lastColumn="0" w:noHBand="0" w:noVBand="1"/>
      </w:tblPr>
      <w:tblGrid>
        <w:gridCol w:w="2321"/>
        <w:gridCol w:w="2321"/>
        <w:gridCol w:w="2987"/>
        <w:gridCol w:w="1716"/>
      </w:tblGrid>
      <w:tr w:rsidR="00407020" w:rsidRPr="00C05810" w14:paraId="6F15F12C" w14:textId="77777777" w:rsidTr="00961110">
        <w:trPr>
          <w:trHeight w:val="253"/>
          <w:jc w:val="center"/>
        </w:trPr>
        <w:tc>
          <w:tcPr>
            <w:tcW w:w="9345"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hideMark/>
          </w:tcPr>
          <w:p w14:paraId="27E74A31" w14:textId="77777777" w:rsidR="00407020" w:rsidRPr="00C05810" w:rsidRDefault="00407020" w:rsidP="00961110">
            <w:pPr>
              <w:spacing w:before="60" w:after="60"/>
              <w:ind w:left="426" w:hanging="426"/>
              <w:jc w:val="center"/>
              <w:rPr>
                <w:b/>
                <w:kern w:val="2"/>
                <w:sz w:val="22"/>
                <w:szCs w:val="22"/>
              </w:rPr>
            </w:pPr>
            <w:r w:rsidRPr="00C05810">
              <w:rPr>
                <w:b/>
                <w:sz w:val="22"/>
                <w:szCs w:val="22"/>
              </w:rPr>
              <w:t>SZEMÉLYES ADATOK</w:t>
            </w:r>
          </w:p>
        </w:tc>
      </w:tr>
      <w:tr w:rsidR="00407020" w:rsidRPr="00C05810" w14:paraId="34056046"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hideMark/>
          </w:tcPr>
          <w:p w14:paraId="37D207BE" w14:textId="77777777" w:rsidR="00407020" w:rsidRPr="00C05810" w:rsidRDefault="00407020" w:rsidP="00961110">
            <w:pPr>
              <w:spacing w:before="60" w:after="60"/>
              <w:ind w:left="426" w:hanging="426"/>
              <w:rPr>
                <w:sz w:val="22"/>
                <w:szCs w:val="22"/>
              </w:rPr>
            </w:pPr>
            <w:r w:rsidRPr="00C05810">
              <w:rPr>
                <w:b/>
                <w:sz w:val="22"/>
                <w:szCs w:val="22"/>
              </w:rPr>
              <w:t>Név:</w:t>
            </w: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F7FC716" w14:textId="77777777" w:rsidR="00407020" w:rsidRPr="00C05810" w:rsidRDefault="00407020" w:rsidP="00961110">
            <w:pPr>
              <w:pStyle w:val="NormlOkean"/>
              <w:rPr>
                <w:rFonts w:ascii="Times New Roman" w:hAnsi="Times New Roman"/>
                <w:szCs w:val="22"/>
              </w:rPr>
            </w:pPr>
          </w:p>
        </w:tc>
      </w:tr>
      <w:tr w:rsidR="00407020" w:rsidRPr="00C05810" w14:paraId="3D1C9AF3"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hideMark/>
          </w:tcPr>
          <w:p w14:paraId="4D4B29A2" w14:textId="77777777" w:rsidR="00407020" w:rsidRPr="00C05810" w:rsidRDefault="00407020" w:rsidP="00961110">
            <w:pPr>
              <w:spacing w:before="60" w:after="60"/>
              <w:ind w:left="426" w:hanging="426"/>
              <w:rPr>
                <w:sz w:val="22"/>
                <w:szCs w:val="22"/>
              </w:rPr>
            </w:pPr>
            <w:r w:rsidRPr="00C05810">
              <w:rPr>
                <w:b/>
                <w:sz w:val="22"/>
                <w:szCs w:val="22"/>
              </w:rPr>
              <w:t>Születési idő:</w:t>
            </w: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88FB46" w14:textId="77777777" w:rsidR="00407020" w:rsidRPr="00C05810" w:rsidRDefault="00407020" w:rsidP="00961110">
            <w:pPr>
              <w:pStyle w:val="NormlOkean"/>
              <w:rPr>
                <w:rFonts w:ascii="Times New Roman" w:hAnsi="Times New Roman"/>
                <w:szCs w:val="22"/>
              </w:rPr>
            </w:pPr>
          </w:p>
        </w:tc>
      </w:tr>
      <w:tr w:rsidR="00407020" w:rsidRPr="00C05810" w14:paraId="45C73AE9"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tcPr>
          <w:p w14:paraId="0D71330C" w14:textId="77777777" w:rsidR="00407020" w:rsidRPr="00C05810" w:rsidRDefault="00407020" w:rsidP="00961110">
            <w:pPr>
              <w:spacing w:before="60" w:after="60"/>
              <w:rPr>
                <w:b/>
                <w:sz w:val="22"/>
                <w:szCs w:val="22"/>
              </w:rPr>
            </w:pPr>
            <w:r w:rsidRPr="00C05810">
              <w:rPr>
                <w:b/>
                <w:sz w:val="22"/>
                <w:szCs w:val="22"/>
              </w:rPr>
              <w:t>Amennyiben már rendelkezik jogosultsággal akkor a nyilvántartási szám</w:t>
            </w: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AC013DF" w14:textId="77777777" w:rsidR="00407020" w:rsidRPr="00C05810" w:rsidRDefault="00407020" w:rsidP="00961110">
            <w:pPr>
              <w:pStyle w:val="NormlOkean"/>
              <w:rPr>
                <w:rFonts w:ascii="Times New Roman" w:hAnsi="Times New Roman"/>
                <w:szCs w:val="22"/>
              </w:rPr>
            </w:pPr>
          </w:p>
        </w:tc>
      </w:tr>
      <w:tr w:rsidR="00407020" w:rsidRPr="00C05810" w14:paraId="40EC5F9D" w14:textId="77777777" w:rsidTr="00961110">
        <w:trPr>
          <w:trHeight w:val="253"/>
          <w:jc w:val="center"/>
        </w:trPr>
        <w:tc>
          <w:tcPr>
            <w:tcW w:w="9345"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hideMark/>
          </w:tcPr>
          <w:p w14:paraId="072BE1E0" w14:textId="77777777" w:rsidR="00407020" w:rsidRPr="00C05810" w:rsidRDefault="00407020" w:rsidP="00961110">
            <w:pPr>
              <w:spacing w:before="60" w:after="60"/>
              <w:ind w:left="426" w:hanging="426"/>
              <w:jc w:val="center"/>
              <w:rPr>
                <w:sz w:val="22"/>
                <w:szCs w:val="22"/>
              </w:rPr>
            </w:pPr>
            <w:r w:rsidRPr="00C05810">
              <w:rPr>
                <w:b/>
                <w:sz w:val="22"/>
                <w:szCs w:val="22"/>
              </w:rPr>
              <w:t>ISKOLAI VÉGZETTSÉG, EGYÉB TANULMÁNYOK</w:t>
            </w:r>
          </w:p>
          <w:p w14:paraId="39851110" w14:textId="77777777" w:rsidR="00407020" w:rsidRPr="00C05810" w:rsidRDefault="00407020" w:rsidP="00961110">
            <w:pPr>
              <w:spacing w:before="60" w:after="60"/>
              <w:ind w:left="426" w:hanging="426"/>
              <w:jc w:val="center"/>
              <w:rPr>
                <w:b/>
                <w:sz w:val="22"/>
                <w:szCs w:val="22"/>
              </w:rPr>
            </w:pPr>
            <w:r w:rsidRPr="00C05810">
              <w:rPr>
                <w:sz w:val="22"/>
                <w:szCs w:val="22"/>
              </w:rPr>
              <w:t>(Kezdje a legfrissebbel, és úgy haladjon az időben visszafelé!)</w:t>
            </w:r>
          </w:p>
        </w:tc>
      </w:tr>
      <w:tr w:rsidR="00407020" w:rsidRPr="00C05810" w14:paraId="73744F94"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hideMark/>
          </w:tcPr>
          <w:p w14:paraId="471CEAD8" w14:textId="77777777" w:rsidR="00407020" w:rsidRPr="00C05810" w:rsidRDefault="00407020" w:rsidP="00961110">
            <w:pPr>
              <w:spacing w:before="60" w:after="60"/>
              <w:ind w:left="426" w:hanging="426"/>
              <w:rPr>
                <w:b/>
                <w:sz w:val="22"/>
                <w:szCs w:val="22"/>
              </w:rPr>
            </w:pPr>
            <w:r w:rsidRPr="00C05810">
              <w:rPr>
                <w:b/>
                <w:sz w:val="22"/>
                <w:szCs w:val="22"/>
              </w:rPr>
              <w:t xml:space="preserve">Mettől meddig </w:t>
            </w:r>
            <w:r w:rsidRPr="00C05810">
              <w:rPr>
                <w:sz w:val="22"/>
                <w:szCs w:val="22"/>
              </w:rPr>
              <w:t>(év-év)</w:t>
            </w: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hideMark/>
          </w:tcPr>
          <w:p w14:paraId="3B6A2E05" w14:textId="77777777" w:rsidR="00407020" w:rsidRPr="00C05810" w:rsidRDefault="00407020" w:rsidP="00961110">
            <w:pPr>
              <w:spacing w:before="60" w:after="60"/>
              <w:ind w:left="426" w:hanging="426"/>
              <w:rPr>
                <w:sz w:val="22"/>
                <w:szCs w:val="22"/>
              </w:rPr>
            </w:pPr>
            <w:r w:rsidRPr="00C05810">
              <w:rPr>
                <w:b/>
                <w:sz w:val="22"/>
                <w:szCs w:val="22"/>
              </w:rPr>
              <w:t>Intézmény megnevezése / Végzettség</w:t>
            </w:r>
          </w:p>
        </w:tc>
      </w:tr>
      <w:tr w:rsidR="00407020" w:rsidRPr="00C05810" w14:paraId="79DC998C"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tcPr>
          <w:p w14:paraId="501DD1D5" w14:textId="77777777" w:rsidR="00407020" w:rsidRPr="00C05810" w:rsidRDefault="00407020" w:rsidP="00961110">
            <w:pPr>
              <w:pStyle w:val="NormlOkean"/>
              <w:rPr>
                <w:rFonts w:ascii="Times New Roman" w:hAnsi="Times New Roman"/>
                <w:szCs w:val="22"/>
              </w:rPr>
            </w:pP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307B5F7" w14:textId="77777777" w:rsidR="00407020" w:rsidRPr="00C05810" w:rsidRDefault="00407020" w:rsidP="00961110">
            <w:pPr>
              <w:pStyle w:val="NormlOkean"/>
              <w:rPr>
                <w:rFonts w:ascii="Times New Roman" w:hAnsi="Times New Roman"/>
                <w:szCs w:val="22"/>
              </w:rPr>
            </w:pPr>
          </w:p>
        </w:tc>
      </w:tr>
      <w:tr w:rsidR="00407020" w:rsidRPr="00C05810" w14:paraId="40BE46BD"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tcPr>
          <w:p w14:paraId="1EFB8161" w14:textId="77777777" w:rsidR="00407020" w:rsidRPr="00C05810" w:rsidRDefault="00407020" w:rsidP="00961110">
            <w:pPr>
              <w:pStyle w:val="NormlOkean"/>
              <w:rPr>
                <w:rFonts w:ascii="Times New Roman" w:hAnsi="Times New Roman"/>
                <w:szCs w:val="22"/>
              </w:rPr>
            </w:pP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19F20E9" w14:textId="77777777" w:rsidR="00407020" w:rsidRPr="00C05810" w:rsidRDefault="00407020" w:rsidP="00961110">
            <w:pPr>
              <w:pStyle w:val="NormlOkean"/>
              <w:rPr>
                <w:rFonts w:ascii="Times New Roman" w:hAnsi="Times New Roman"/>
                <w:szCs w:val="22"/>
              </w:rPr>
            </w:pPr>
          </w:p>
        </w:tc>
      </w:tr>
      <w:tr w:rsidR="00407020" w:rsidRPr="00C05810" w14:paraId="5D41B186" w14:textId="77777777" w:rsidTr="00961110">
        <w:trPr>
          <w:trHeight w:val="253"/>
          <w:jc w:val="center"/>
        </w:trPr>
        <w:tc>
          <w:tcPr>
            <w:tcW w:w="9345"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hideMark/>
          </w:tcPr>
          <w:p w14:paraId="5EAC8E0F" w14:textId="77777777" w:rsidR="00407020" w:rsidRPr="00C05810" w:rsidRDefault="00407020" w:rsidP="00961110">
            <w:pPr>
              <w:spacing w:before="60" w:after="60"/>
              <w:ind w:left="426" w:hanging="426"/>
              <w:jc w:val="center"/>
              <w:rPr>
                <w:sz w:val="22"/>
                <w:szCs w:val="22"/>
              </w:rPr>
            </w:pPr>
            <w:r w:rsidRPr="00C05810">
              <w:rPr>
                <w:b/>
                <w:caps/>
                <w:sz w:val="22"/>
                <w:szCs w:val="22"/>
              </w:rPr>
              <w:t>ALKALMASSÁGI KÖVETELMÉNYNEK VALÓ MEGFELELÉSHEZ a gyakorlat, vagy az értékeléshez BEMUTATOTT szakmai TAPASZTALAT</w:t>
            </w:r>
            <w:r w:rsidRPr="00C05810">
              <w:rPr>
                <w:b/>
                <w:caps/>
                <w:color w:val="FF0000"/>
                <w:sz w:val="22"/>
                <w:szCs w:val="22"/>
              </w:rPr>
              <w:t xml:space="preserve"> </w:t>
            </w:r>
            <w:r w:rsidRPr="00C05810">
              <w:rPr>
                <w:b/>
                <w:caps/>
                <w:sz w:val="22"/>
                <w:szCs w:val="22"/>
              </w:rPr>
              <w:t>ISMERTETÉSE</w:t>
            </w:r>
            <w:r w:rsidRPr="00C05810">
              <w:rPr>
                <w:rStyle w:val="Lbjegyzet-hivatkozs"/>
                <w:b/>
                <w:caps/>
                <w:sz w:val="22"/>
                <w:szCs w:val="22"/>
              </w:rPr>
              <w:footnoteReference w:id="13"/>
            </w:r>
          </w:p>
          <w:p w14:paraId="1CD2C7A4" w14:textId="77777777" w:rsidR="00407020" w:rsidRPr="00C05810" w:rsidRDefault="00407020" w:rsidP="00961110">
            <w:pPr>
              <w:spacing w:before="60" w:after="60"/>
              <w:ind w:left="426" w:hanging="426"/>
              <w:jc w:val="center"/>
              <w:rPr>
                <w:b/>
                <w:sz w:val="22"/>
                <w:szCs w:val="22"/>
              </w:rPr>
            </w:pPr>
            <w:r w:rsidRPr="00C05810">
              <w:rPr>
                <w:sz w:val="22"/>
                <w:szCs w:val="22"/>
              </w:rPr>
              <w:t>(Kezdje a legutolsóval, és úgy haladjon az időben visszafelé!)</w:t>
            </w:r>
          </w:p>
        </w:tc>
      </w:tr>
      <w:tr w:rsidR="00407020" w:rsidRPr="00C05810" w14:paraId="1D41851C" w14:textId="77777777" w:rsidTr="00961110">
        <w:trPr>
          <w:trHeight w:val="2637"/>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vAlign w:val="center"/>
            <w:hideMark/>
          </w:tcPr>
          <w:p w14:paraId="3C443E71" w14:textId="77777777" w:rsidR="00407020" w:rsidRPr="00C05810" w:rsidRDefault="00407020" w:rsidP="00961110">
            <w:pPr>
              <w:spacing w:before="60" w:after="60"/>
              <w:jc w:val="center"/>
              <w:rPr>
                <w:b/>
                <w:sz w:val="22"/>
                <w:szCs w:val="22"/>
              </w:rPr>
            </w:pPr>
            <w:r w:rsidRPr="00C05810">
              <w:rPr>
                <w:b/>
                <w:sz w:val="22"/>
                <w:szCs w:val="22"/>
              </w:rPr>
              <w:t xml:space="preserve">Korábbi tapasztalat ismertetése, KEZDÉSI és BEFEJEZÉSI időpontjai </w:t>
            </w:r>
            <w:r w:rsidRPr="00C05810">
              <w:rPr>
                <w:sz w:val="22"/>
                <w:szCs w:val="22"/>
              </w:rPr>
              <w:t>(év-hónap pontossággal)</w:t>
            </w:r>
            <w:r w:rsidRPr="00C05810">
              <w:rPr>
                <w:b/>
                <w:sz w:val="22"/>
                <w:szCs w:val="22"/>
              </w:rPr>
              <w:t xml:space="preserve"> </w:t>
            </w:r>
          </w:p>
        </w:tc>
        <w:tc>
          <w:tcPr>
            <w:tcW w:w="2987" w:type="dxa"/>
            <w:vMerge w:val="restart"/>
            <w:tcBorders>
              <w:top w:val="thickThinLargeGap" w:sz="6" w:space="0" w:color="000000"/>
              <w:left w:val="thickThinLargeGap" w:sz="6" w:space="0" w:color="000000"/>
              <w:right w:val="thickThinLargeGap" w:sz="6" w:space="0" w:color="000000"/>
            </w:tcBorders>
            <w:shd w:val="clear" w:color="auto" w:fill="FFFFFF"/>
            <w:vAlign w:val="center"/>
            <w:hideMark/>
          </w:tcPr>
          <w:p w14:paraId="211C49F2" w14:textId="77777777" w:rsidR="00407020" w:rsidRPr="00C05810" w:rsidRDefault="00407020" w:rsidP="00961110">
            <w:pPr>
              <w:spacing w:before="60" w:after="60"/>
              <w:ind w:left="42" w:hanging="42"/>
              <w:jc w:val="center"/>
              <w:rPr>
                <w:sz w:val="22"/>
                <w:szCs w:val="22"/>
              </w:rPr>
            </w:pPr>
            <w:r w:rsidRPr="00C05810">
              <w:rPr>
                <w:b/>
                <w:sz w:val="22"/>
                <w:szCs w:val="22"/>
              </w:rPr>
              <w:t xml:space="preserve">Ellátott munkakör és feladatok felsorolása, olyan részletességgel, hogy abból az </w:t>
            </w:r>
            <w:r w:rsidRPr="00C05810">
              <w:rPr>
                <w:b/>
                <w:sz w:val="22"/>
                <w:szCs w:val="22"/>
                <w:u w:val="single"/>
              </w:rPr>
              <w:t>ÉRTÉKELÉSHEZ BEMUTATOTT SZAKMAI TAPASZTALAT</w:t>
            </w:r>
            <w:r w:rsidRPr="00C05810">
              <w:rPr>
                <w:b/>
                <w:sz w:val="22"/>
                <w:szCs w:val="22"/>
              </w:rPr>
              <w:t xml:space="preserve"> megállapítható legyen</w:t>
            </w:r>
          </w:p>
        </w:tc>
        <w:tc>
          <w:tcPr>
            <w:tcW w:w="1716" w:type="dxa"/>
            <w:vMerge w:val="restart"/>
            <w:tcBorders>
              <w:top w:val="thickThinLargeGap" w:sz="6" w:space="0" w:color="000000"/>
              <w:left w:val="thickThinLargeGap" w:sz="6" w:space="0" w:color="000000"/>
              <w:right w:val="thickThinLargeGap" w:sz="6" w:space="0" w:color="000000"/>
            </w:tcBorders>
            <w:shd w:val="clear" w:color="auto" w:fill="FFFFFF"/>
            <w:vAlign w:val="center"/>
            <w:hideMark/>
          </w:tcPr>
          <w:p w14:paraId="554D9B09" w14:textId="77777777" w:rsidR="00407020" w:rsidRPr="00C05810" w:rsidRDefault="00407020" w:rsidP="00961110">
            <w:pPr>
              <w:spacing w:before="60" w:after="60"/>
              <w:ind w:left="42" w:hanging="42"/>
              <w:jc w:val="center"/>
              <w:rPr>
                <w:sz w:val="22"/>
                <w:szCs w:val="22"/>
              </w:rPr>
            </w:pPr>
            <w:r w:rsidRPr="00C05810">
              <w:rPr>
                <w:b/>
                <w:sz w:val="22"/>
                <w:szCs w:val="22"/>
              </w:rPr>
              <w:t>Szakmai tapasztalat hónapokban</w:t>
            </w:r>
            <w:r w:rsidRPr="00C05810">
              <w:rPr>
                <w:rStyle w:val="Lbjegyzet-hivatkozs"/>
                <w:b/>
                <w:sz w:val="22"/>
                <w:szCs w:val="22"/>
              </w:rPr>
              <w:footnoteReference w:id="14"/>
            </w:r>
          </w:p>
        </w:tc>
      </w:tr>
      <w:tr w:rsidR="00407020" w:rsidRPr="00C05810" w14:paraId="428A59FF" w14:textId="77777777" w:rsidTr="00961110">
        <w:trPr>
          <w:trHeight w:val="253"/>
          <w:jc w:val="center"/>
        </w:trPr>
        <w:tc>
          <w:tcPr>
            <w:tcW w:w="2321" w:type="dxa"/>
            <w:tcBorders>
              <w:top w:val="thickThinLargeGap" w:sz="6" w:space="0" w:color="000000"/>
              <w:left w:val="thickThinLargeGap" w:sz="6" w:space="0" w:color="000000"/>
              <w:bottom w:val="thickThinLargeGap" w:sz="6" w:space="0" w:color="000000"/>
              <w:right w:val="nil"/>
            </w:tcBorders>
            <w:shd w:val="clear" w:color="auto" w:fill="FFFFFF"/>
          </w:tcPr>
          <w:p w14:paraId="759C38AB" w14:textId="77777777" w:rsidR="00407020" w:rsidRPr="00C05810" w:rsidRDefault="00407020" w:rsidP="00961110">
            <w:pPr>
              <w:snapToGrid w:val="0"/>
              <w:spacing w:before="60" w:after="60"/>
              <w:ind w:left="426" w:hanging="426"/>
              <w:rPr>
                <w:b/>
                <w:sz w:val="22"/>
                <w:szCs w:val="22"/>
              </w:rPr>
            </w:pPr>
            <w:r w:rsidRPr="00C05810">
              <w:rPr>
                <w:b/>
                <w:sz w:val="22"/>
                <w:szCs w:val="22"/>
              </w:rPr>
              <w:t>KEZDÉS:</w:t>
            </w:r>
          </w:p>
          <w:p w14:paraId="0536EC7D" w14:textId="77777777" w:rsidR="00407020" w:rsidRPr="00C05810" w:rsidRDefault="00407020" w:rsidP="00961110">
            <w:pPr>
              <w:snapToGrid w:val="0"/>
              <w:spacing w:before="60" w:after="60"/>
              <w:ind w:left="426" w:hanging="426"/>
              <w:rPr>
                <w:sz w:val="22"/>
                <w:szCs w:val="22"/>
              </w:rPr>
            </w:pPr>
            <w:r w:rsidRPr="00C05810">
              <w:rPr>
                <w:sz w:val="22"/>
                <w:szCs w:val="22"/>
              </w:rPr>
              <w:t>ÉÉÉÉ/HH</w:t>
            </w:r>
          </w:p>
        </w:tc>
        <w:tc>
          <w:tcPr>
            <w:tcW w:w="2321" w:type="dxa"/>
            <w:tcBorders>
              <w:top w:val="thickThinLargeGap" w:sz="6" w:space="0" w:color="000000"/>
              <w:left w:val="thickThinLargeGap" w:sz="6" w:space="0" w:color="000000"/>
              <w:bottom w:val="thickThinLargeGap" w:sz="6" w:space="0" w:color="000000"/>
              <w:right w:val="nil"/>
            </w:tcBorders>
            <w:shd w:val="clear" w:color="auto" w:fill="FFFFFF"/>
          </w:tcPr>
          <w:p w14:paraId="271B2E56" w14:textId="77777777" w:rsidR="00407020" w:rsidRPr="00C05810" w:rsidRDefault="00407020" w:rsidP="00961110">
            <w:pPr>
              <w:snapToGrid w:val="0"/>
              <w:spacing w:before="60" w:after="60"/>
              <w:ind w:left="426" w:hanging="426"/>
              <w:rPr>
                <w:b/>
                <w:sz w:val="22"/>
                <w:szCs w:val="22"/>
              </w:rPr>
            </w:pPr>
            <w:r w:rsidRPr="00C05810">
              <w:rPr>
                <w:b/>
                <w:sz w:val="22"/>
                <w:szCs w:val="22"/>
              </w:rPr>
              <w:t>BEFEJEZÉS:</w:t>
            </w:r>
          </w:p>
          <w:p w14:paraId="58CD5230" w14:textId="77777777" w:rsidR="00407020" w:rsidRPr="00C05810" w:rsidRDefault="00407020" w:rsidP="00961110">
            <w:pPr>
              <w:snapToGrid w:val="0"/>
              <w:spacing w:before="60" w:after="60"/>
              <w:ind w:left="426" w:hanging="426"/>
              <w:rPr>
                <w:sz w:val="22"/>
                <w:szCs w:val="22"/>
              </w:rPr>
            </w:pPr>
            <w:r w:rsidRPr="00C05810">
              <w:rPr>
                <w:sz w:val="22"/>
                <w:szCs w:val="22"/>
              </w:rPr>
              <w:t>ÉÉÉÉ/HH</w:t>
            </w:r>
          </w:p>
        </w:tc>
        <w:tc>
          <w:tcPr>
            <w:tcW w:w="2987" w:type="dxa"/>
            <w:vMerge/>
            <w:tcBorders>
              <w:left w:val="thickThinLargeGap" w:sz="6" w:space="0" w:color="000000"/>
              <w:bottom w:val="thickThinLargeGap" w:sz="6" w:space="0" w:color="000000"/>
              <w:right w:val="thickThinLargeGap" w:sz="6" w:space="0" w:color="000000"/>
            </w:tcBorders>
            <w:shd w:val="clear" w:color="auto" w:fill="FFFFFF"/>
          </w:tcPr>
          <w:p w14:paraId="57D6D713" w14:textId="77777777" w:rsidR="00407020" w:rsidRPr="00C05810" w:rsidRDefault="00407020" w:rsidP="00961110">
            <w:pPr>
              <w:snapToGrid w:val="0"/>
              <w:spacing w:before="60" w:after="60"/>
              <w:ind w:left="65"/>
              <w:rPr>
                <w:sz w:val="22"/>
                <w:szCs w:val="22"/>
              </w:rPr>
            </w:pPr>
          </w:p>
        </w:tc>
        <w:tc>
          <w:tcPr>
            <w:tcW w:w="1716" w:type="dxa"/>
            <w:vMerge/>
            <w:tcBorders>
              <w:left w:val="thickThinLargeGap" w:sz="6" w:space="0" w:color="000000"/>
              <w:bottom w:val="thickThinLargeGap" w:sz="6" w:space="0" w:color="000000"/>
              <w:right w:val="thickThinLargeGap" w:sz="6" w:space="0" w:color="000000"/>
            </w:tcBorders>
            <w:shd w:val="clear" w:color="auto" w:fill="FFFFFF"/>
          </w:tcPr>
          <w:p w14:paraId="6805D35C" w14:textId="77777777" w:rsidR="00407020" w:rsidRPr="00C05810" w:rsidRDefault="00407020" w:rsidP="00961110">
            <w:pPr>
              <w:snapToGrid w:val="0"/>
              <w:spacing w:before="60" w:after="60"/>
              <w:ind w:left="426" w:hanging="426"/>
              <w:jc w:val="center"/>
              <w:rPr>
                <w:sz w:val="22"/>
                <w:szCs w:val="22"/>
              </w:rPr>
            </w:pPr>
          </w:p>
        </w:tc>
      </w:tr>
      <w:tr w:rsidR="00407020" w:rsidRPr="00C05810" w14:paraId="6658CB62" w14:textId="77777777" w:rsidTr="00961110">
        <w:trPr>
          <w:trHeight w:val="253"/>
          <w:jc w:val="center"/>
        </w:trPr>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50AB62DA" w14:textId="77777777" w:rsidR="00407020" w:rsidRPr="00C05810" w:rsidRDefault="00407020" w:rsidP="00961110">
            <w:pPr>
              <w:snapToGrid w:val="0"/>
              <w:spacing w:before="60" w:after="60"/>
              <w:ind w:left="426" w:hanging="426"/>
              <w:rPr>
                <w:sz w:val="22"/>
                <w:szCs w:val="22"/>
              </w:rPr>
            </w:pPr>
          </w:p>
        </w:tc>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59FC2F84" w14:textId="77777777" w:rsidR="00407020" w:rsidRPr="00C05810" w:rsidRDefault="00407020" w:rsidP="00961110">
            <w:pPr>
              <w:snapToGrid w:val="0"/>
              <w:spacing w:before="60" w:after="60"/>
              <w:ind w:left="426" w:hanging="426"/>
              <w:rPr>
                <w:sz w:val="22"/>
                <w:szCs w:val="22"/>
              </w:rPr>
            </w:pPr>
          </w:p>
        </w:tc>
        <w:tc>
          <w:tcPr>
            <w:tcW w:w="29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3AB7D17E" w14:textId="77777777" w:rsidR="00407020" w:rsidRPr="00C05810" w:rsidRDefault="00407020" w:rsidP="00961110">
            <w:pPr>
              <w:snapToGrid w:val="0"/>
              <w:spacing w:before="60" w:after="60"/>
              <w:ind w:left="65"/>
              <w:rPr>
                <w:sz w:val="22"/>
                <w:szCs w:val="22"/>
              </w:rPr>
            </w:pPr>
          </w:p>
        </w:tc>
        <w:tc>
          <w:tcPr>
            <w:tcW w:w="17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38EC8FE3" w14:textId="77777777" w:rsidR="00407020" w:rsidRPr="00C05810" w:rsidRDefault="00407020" w:rsidP="00961110">
            <w:pPr>
              <w:snapToGrid w:val="0"/>
              <w:spacing w:before="60" w:after="60"/>
              <w:ind w:left="426" w:hanging="426"/>
              <w:jc w:val="center"/>
              <w:rPr>
                <w:sz w:val="22"/>
                <w:szCs w:val="22"/>
              </w:rPr>
            </w:pPr>
          </w:p>
        </w:tc>
      </w:tr>
      <w:tr w:rsidR="00407020" w:rsidRPr="00C05810" w14:paraId="6D501042" w14:textId="77777777" w:rsidTr="00961110">
        <w:trPr>
          <w:trHeight w:val="253"/>
          <w:jc w:val="center"/>
        </w:trPr>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777F5939" w14:textId="77777777" w:rsidR="00407020" w:rsidRPr="00C05810" w:rsidRDefault="00407020" w:rsidP="00961110">
            <w:pPr>
              <w:snapToGrid w:val="0"/>
              <w:spacing w:before="60" w:after="60"/>
              <w:ind w:left="426" w:hanging="426"/>
              <w:rPr>
                <w:sz w:val="22"/>
                <w:szCs w:val="22"/>
              </w:rPr>
            </w:pPr>
          </w:p>
        </w:tc>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6B8ECBC0" w14:textId="77777777" w:rsidR="00407020" w:rsidRPr="00C05810" w:rsidRDefault="00407020" w:rsidP="00961110">
            <w:pPr>
              <w:snapToGrid w:val="0"/>
              <w:spacing w:before="60" w:after="60"/>
              <w:ind w:left="426" w:hanging="426"/>
              <w:rPr>
                <w:sz w:val="22"/>
                <w:szCs w:val="22"/>
              </w:rPr>
            </w:pPr>
          </w:p>
        </w:tc>
        <w:tc>
          <w:tcPr>
            <w:tcW w:w="29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602B8241" w14:textId="77777777" w:rsidR="00407020" w:rsidRPr="00C05810" w:rsidRDefault="00407020" w:rsidP="00961110">
            <w:pPr>
              <w:snapToGrid w:val="0"/>
              <w:spacing w:before="60" w:after="60"/>
              <w:ind w:left="65"/>
              <w:rPr>
                <w:sz w:val="22"/>
                <w:szCs w:val="22"/>
              </w:rPr>
            </w:pPr>
          </w:p>
        </w:tc>
        <w:tc>
          <w:tcPr>
            <w:tcW w:w="17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030DB0C" w14:textId="77777777" w:rsidR="00407020" w:rsidRPr="00C05810" w:rsidRDefault="00407020" w:rsidP="00961110">
            <w:pPr>
              <w:snapToGrid w:val="0"/>
              <w:spacing w:before="60" w:after="60"/>
              <w:ind w:left="426" w:hanging="426"/>
              <w:jc w:val="center"/>
              <w:rPr>
                <w:sz w:val="22"/>
                <w:szCs w:val="22"/>
              </w:rPr>
            </w:pPr>
          </w:p>
        </w:tc>
      </w:tr>
      <w:tr w:rsidR="00407020" w:rsidRPr="00C05810" w14:paraId="22F2477B" w14:textId="77777777" w:rsidTr="00961110">
        <w:trPr>
          <w:trHeight w:val="253"/>
          <w:jc w:val="center"/>
        </w:trPr>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338C96F6" w14:textId="77777777" w:rsidR="00407020" w:rsidRPr="00C05810" w:rsidRDefault="00407020" w:rsidP="00961110">
            <w:pPr>
              <w:snapToGrid w:val="0"/>
              <w:spacing w:before="60" w:after="60"/>
              <w:ind w:left="426" w:hanging="426"/>
              <w:rPr>
                <w:sz w:val="22"/>
                <w:szCs w:val="22"/>
              </w:rPr>
            </w:pPr>
          </w:p>
        </w:tc>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33881B48" w14:textId="77777777" w:rsidR="00407020" w:rsidRPr="00C05810" w:rsidRDefault="00407020" w:rsidP="00961110">
            <w:pPr>
              <w:snapToGrid w:val="0"/>
              <w:spacing w:before="60" w:after="60"/>
              <w:ind w:left="426" w:hanging="426"/>
              <w:rPr>
                <w:sz w:val="22"/>
                <w:szCs w:val="22"/>
              </w:rPr>
            </w:pPr>
          </w:p>
        </w:tc>
        <w:tc>
          <w:tcPr>
            <w:tcW w:w="29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78B70AD" w14:textId="77777777" w:rsidR="00407020" w:rsidRPr="00C05810" w:rsidRDefault="00407020" w:rsidP="00961110">
            <w:pPr>
              <w:snapToGrid w:val="0"/>
              <w:spacing w:before="60" w:after="60"/>
              <w:ind w:left="65"/>
              <w:jc w:val="center"/>
              <w:rPr>
                <w:sz w:val="22"/>
                <w:szCs w:val="22"/>
              </w:rPr>
            </w:pPr>
          </w:p>
        </w:tc>
        <w:tc>
          <w:tcPr>
            <w:tcW w:w="17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0B6E5652" w14:textId="77777777" w:rsidR="00407020" w:rsidRPr="00C05810" w:rsidRDefault="00407020" w:rsidP="00961110">
            <w:pPr>
              <w:snapToGrid w:val="0"/>
              <w:spacing w:before="60" w:after="60"/>
              <w:ind w:left="426" w:hanging="426"/>
              <w:jc w:val="center"/>
              <w:rPr>
                <w:sz w:val="22"/>
                <w:szCs w:val="22"/>
              </w:rPr>
            </w:pPr>
          </w:p>
        </w:tc>
      </w:tr>
      <w:tr w:rsidR="00407020" w:rsidRPr="00C05810" w14:paraId="40775CB5" w14:textId="77777777" w:rsidTr="00961110">
        <w:trPr>
          <w:trHeight w:val="253"/>
          <w:jc w:val="center"/>
        </w:trPr>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43ACFC4C" w14:textId="77777777" w:rsidR="00407020" w:rsidRPr="00C05810" w:rsidRDefault="00407020" w:rsidP="00961110">
            <w:pPr>
              <w:snapToGrid w:val="0"/>
              <w:spacing w:before="60" w:after="60"/>
              <w:ind w:left="426" w:hanging="426"/>
              <w:rPr>
                <w:sz w:val="22"/>
                <w:szCs w:val="22"/>
              </w:rPr>
            </w:pPr>
          </w:p>
        </w:tc>
        <w:tc>
          <w:tcPr>
            <w:tcW w:w="2321" w:type="dxa"/>
            <w:tcBorders>
              <w:top w:val="thickThinLargeGap" w:sz="6" w:space="0" w:color="000000"/>
              <w:left w:val="thickThinLargeGap" w:sz="6" w:space="0" w:color="000000"/>
              <w:bottom w:val="thickThinLargeGap" w:sz="6" w:space="0" w:color="000000"/>
              <w:right w:val="nil"/>
            </w:tcBorders>
            <w:shd w:val="clear" w:color="auto" w:fill="FFFFFF"/>
            <w:vAlign w:val="center"/>
          </w:tcPr>
          <w:p w14:paraId="5E57B571" w14:textId="77777777" w:rsidR="00407020" w:rsidRPr="00C05810" w:rsidRDefault="00407020" w:rsidP="00961110">
            <w:pPr>
              <w:snapToGrid w:val="0"/>
              <w:spacing w:before="60" w:after="60"/>
              <w:ind w:left="426" w:hanging="426"/>
              <w:rPr>
                <w:sz w:val="22"/>
                <w:szCs w:val="22"/>
              </w:rPr>
            </w:pPr>
          </w:p>
        </w:tc>
        <w:tc>
          <w:tcPr>
            <w:tcW w:w="29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65D894FA" w14:textId="77777777" w:rsidR="00407020" w:rsidRPr="00C05810" w:rsidRDefault="00407020" w:rsidP="00961110">
            <w:pPr>
              <w:snapToGrid w:val="0"/>
              <w:spacing w:before="60" w:after="60"/>
              <w:ind w:left="65"/>
              <w:jc w:val="center"/>
              <w:rPr>
                <w:sz w:val="22"/>
                <w:szCs w:val="22"/>
              </w:rPr>
            </w:pPr>
          </w:p>
        </w:tc>
        <w:tc>
          <w:tcPr>
            <w:tcW w:w="17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40D82E5C" w14:textId="77777777" w:rsidR="00407020" w:rsidRPr="00C05810" w:rsidRDefault="00407020" w:rsidP="00961110">
            <w:pPr>
              <w:snapToGrid w:val="0"/>
              <w:spacing w:before="60" w:after="60"/>
              <w:ind w:left="426" w:hanging="426"/>
              <w:jc w:val="center"/>
              <w:rPr>
                <w:sz w:val="22"/>
                <w:szCs w:val="22"/>
              </w:rPr>
            </w:pPr>
          </w:p>
        </w:tc>
      </w:tr>
      <w:tr w:rsidR="00407020" w:rsidRPr="00C05810" w14:paraId="242DBB3D" w14:textId="77777777" w:rsidTr="00961110">
        <w:trPr>
          <w:trHeight w:val="253"/>
          <w:jc w:val="center"/>
        </w:trPr>
        <w:tc>
          <w:tcPr>
            <w:tcW w:w="9345"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hideMark/>
          </w:tcPr>
          <w:p w14:paraId="3E2C6B10" w14:textId="77777777" w:rsidR="00407020" w:rsidRPr="00C05810" w:rsidRDefault="00407020" w:rsidP="00961110">
            <w:pPr>
              <w:spacing w:before="60" w:after="60"/>
              <w:ind w:left="426" w:hanging="426"/>
              <w:jc w:val="center"/>
              <w:rPr>
                <w:sz w:val="22"/>
                <w:szCs w:val="22"/>
              </w:rPr>
            </w:pPr>
            <w:r w:rsidRPr="00C05810">
              <w:rPr>
                <w:b/>
                <w:sz w:val="22"/>
                <w:szCs w:val="22"/>
              </w:rPr>
              <w:t>MUNKAHELYEK</w:t>
            </w:r>
          </w:p>
          <w:p w14:paraId="49142073" w14:textId="77777777" w:rsidR="00407020" w:rsidRPr="00C05810" w:rsidRDefault="00407020" w:rsidP="00961110">
            <w:pPr>
              <w:spacing w:before="60" w:after="60"/>
              <w:ind w:left="426" w:hanging="426"/>
              <w:jc w:val="center"/>
              <w:rPr>
                <w:b/>
                <w:sz w:val="22"/>
                <w:szCs w:val="22"/>
              </w:rPr>
            </w:pPr>
            <w:r w:rsidRPr="00C05810">
              <w:rPr>
                <w:sz w:val="22"/>
                <w:szCs w:val="22"/>
              </w:rPr>
              <w:t>(Kezdje a legfrissebbel, és úgy haladjon az időben visszafelé! A sorok száma bővíthető)</w:t>
            </w:r>
          </w:p>
        </w:tc>
      </w:tr>
      <w:tr w:rsidR="00407020" w:rsidRPr="00C05810" w14:paraId="518AB6E5"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hideMark/>
          </w:tcPr>
          <w:p w14:paraId="0974D660" w14:textId="77777777" w:rsidR="00407020" w:rsidRPr="00C05810" w:rsidRDefault="00407020" w:rsidP="00961110">
            <w:pPr>
              <w:spacing w:before="60" w:after="60"/>
              <w:ind w:left="426" w:hanging="426"/>
              <w:rPr>
                <w:b/>
                <w:sz w:val="22"/>
                <w:szCs w:val="22"/>
              </w:rPr>
            </w:pPr>
            <w:r w:rsidRPr="00C05810">
              <w:rPr>
                <w:b/>
                <w:sz w:val="22"/>
                <w:szCs w:val="22"/>
              </w:rPr>
              <w:lastRenderedPageBreak/>
              <w:t xml:space="preserve">Mettől meddig </w:t>
            </w:r>
            <w:r w:rsidRPr="00C05810">
              <w:rPr>
                <w:sz w:val="22"/>
                <w:szCs w:val="22"/>
              </w:rPr>
              <w:t>(év-év)</w:t>
            </w: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hideMark/>
          </w:tcPr>
          <w:p w14:paraId="6250D1BA" w14:textId="77777777" w:rsidR="00407020" w:rsidRPr="00C05810" w:rsidRDefault="00407020" w:rsidP="00961110">
            <w:pPr>
              <w:spacing w:before="60" w:after="60"/>
              <w:ind w:left="426" w:hanging="426"/>
              <w:rPr>
                <w:sz w:val="22"/>
                <w:szCs w:val="22"/>
              </w:rPr>
            </w:pPr>
            <w:r w:rsidRPr="00C05810">
              <w:rPr>
                <w:b/>
                <w:sz w:val="22"/>
                <w:szCs w:val="22"/>
              </w:rPr>
              <w:t>Munkahely megnevezése / Beosztás</w:t>
            </w:r>
          </w:p>
        </w:tc>
      </w:tr>
      <w:tr w:rsidR="00407020" w:rsidRPr="00C05810" w14:paraId="2A047043"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tcPr>
          <w:p w14:paraId="51973F5D" w14:textId="77777777" w:rsidR="00407020" w:rsidRPr="00C05810" w:rsidRDefault="00407020" w:rsidP="00961110">
            <w:pPr>
              <w:spacing w:before="60" w:after="60"/>
              <w:ind w:left="426" w:hanging="426"/>
              <w:rPr>
                <w:b/>
                <w:sz w:val="22"/>
                <w:szCs w:val="22"/>
              </w:rPr>
            </w:pP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266BA43" w14:textId="77777777" w:rsidR="00407020" w:rsidRPr="00C05810" w:rsidRDefault="00407020" w:rsidP="00961110">
            <w:pPr>
              <w:spacing w:before="60" w:after="60"/>
              <w:ind w:left="426" w:hanging="426"/>
              <w:rPr>
                <w:b/>
                <w:sz w:val="22"/>
                <w:szCs w:val="22"/>
              </w:rPr>
            </w:pPr>
          </w:p>
        </w:tc>
      </w:tr>
      <w:tr w:rsidR="00407020" w:rsidRPr="00C05810" w14:paraId="2FF4BA7B" w14:textId="77777777" w:rsidTr="00961110">
        <w:trPr>
          <w:trHeight w:val="253"/>
          <w:jc w:val="center"/>
        </w:trPr>
        <w:tc>
          <w:tcPr>
            <w:tcW w:w="4642" w:type="dxa"/>
            <w:gridSpan w:val="2"/>
            <w:tcBorders>
              <w:top w:val="thickThinLargeGap" w:sz="6" w:space="0" w:color="000000"/>
              <w:left w:val="thickThinLargeGap" w:sz="6" w:space="0" w:color="000000"/>
              <w:bottom w:val="thickThinLargeGap" w:sz="6" w:space="0" w:color="000000"/>
              <w:right w:val="nil"/>
            </w:tcBorders>
            <w:shd w:val="clear" w:color="auto" w:fill="FFFFFF"/>
          </w:tcPr>
          <w:p w14:paraId="07537E9A" w14:textId="77777777" w:rsidR="00407020" w:rsidRPr="00C05810" w:rsidRDefault="00407020" w:rsidP="00961110">
            <w:pPr>
              <w:spacing w:before="60" w:after="60"/>
              <w:ind w:left="426" w:hanging="426"/>
              <w:rPr>
                <w:b/>
                <w:sz w:val="22"/>
                <w:szCs w:val="22"/>
              </w:rPr>
            </w:pPr>
          </w:p>
        </w:tc>
        <w:tc>
          <w:tcPr>
            <w:tcW w:w="4703"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2C9FA1" w14:textId="77777777" w:rsidR="00407020" w:rsidRPr="00C05810" w:rsidRDefault="00407020" w:rsidP="00961110">
            <w:pPr>
              <w:spacing w:before="60" w:after="60"/>
              <w:ind w:left="426" w:hanging="426"/>
              <w:rPr>
                <w:b/>
                <w:sz w:val="22"/>
                <w:szCs w:val="22"/>
              </w:rPr>
            </w:pPr>
          </w:p>
        </w:tc>
      </w:tr>
    </w:tbl>
    <w:p w14:paraId="5AA2D61A" w14:textId="77777777" w:rsidR="00407020" w:rsidRPr="00C05810" w:rsidRDefault="00407020" w:rsidP="00407020">
      <w:pPr>
        <w:spacing w:before="60" w:after="60"/>
        <w:rPr>
          <w:sz w:val="22"/>
          <w:szCs w:val="22"/>
        </w:rPr>
      </w:pPr>
    </w:p>
    <w:p w14:paraId="33FC7FFC" w14:textId="77777777" w:rsidR="00407020" w:rsidRPr="00C05810" w:rsidRDefault="00407020" w:rsidP="00407020">
      <w:pPr>
        <w:spacing w:before="60" w:after="60"/>
        <w:rPr>
          <w:sz w:val="22"/>
          <w:szCs w:val="22"/>
        </w:rPr>
      </w:pPr>
    </w:p>
    <w:p w14:paraId="78C6A688" w14:textId="77777777" w:rsidR="00407020" w:rsidRPr="00C05810" w:rsidRDefault="00407020" w:rsidP="00407020">
      <w:pPr>
        <w:spacing w:before="60" w:after="60"/>
        <w:rPr>
          <w:sz w:val="22"/>
          <w:szCs w:val="22"/>
        </w:rPr>
      </w:pPr>
      <w:r w:rsidRPr="00C05810">
        <w:rPr>
          <w:sz w:val="22"/>
          <w:szCs w:val="22"/>
        </w:rPr>
        <w:t xml:space="preserve">Jogosultság ellenőrzéséhez az elérhetőségi link: </w:t>
      </w:r>
    </w:p>
    <w:p w14:paraId="77EFB440" w14:textId="77777777" w:rsidR="00407020" w:rsidRPr="00C05810" w:rsidRDefault="00407020" w:rsidP="00407020">
      <w:pPr>
        <w:tabs>
          <w:tab w:val="center" w:pos="6300"/>
        </w:tabs>
        <w:spacing w:before="60" w:after="60"/>
        <w:rPr>
          <w:sz w:val="22"/>
          <w:szCs w:val="22"/>
        </w:rPr>
      </w:pPr>
    </w:p>
    <w:p w14:paraId="41E2FD67" w14:textId="77777777" w:rsidR="00407020" w:rsidRPr="00C05810" w:rsidRDefault="00407020" w:rsidP="00407020">
      <w:pPr>
        <w:tabs>
          <w:tab w:val="center" w:pos="6300"/>
        </w:tabs>
        <w:spacing w:before="60" w:after="60"/>
        <w:rPr>
          <w:sz w:val="22"/>
          <w:szCs w:val="22"/>
        </w:rPr>
      </w:pPr>
      <w:r w:rsidRPr="00C05810">
        <w:rPr>
          <w:sz w:val="22"/>
          <w:szCs w:val="22"/>
        </w:rPr>
        <w:t>A szakmai önéletrajzban jelölt személy, felelősségem tudatában nyilatkozom, hogy a feltüntetett adatok a valóságnak megfelelnek.</w:t>
      </w:r>
    </w:p>
    <w:p w14:paraId="3C201F87" w14:textId="77777777" w:rsidR="00407020" w:rsidRPr="00C05810" w:rsidRDefault="00407020" w:rsidP="00407020">
      <w:pPr>
        <w:tabs>
          <w:tab w:val="center" w:pos="6300"/>
        </w:tabs>
        <w:spacing w:before="60" w:after="60"/>
        <w:rPr>
          <w:sz w:val="22"/>
          <w:szCs w:val="22"/>
        </w:rPr>
      </w:pPr>
    </w:p>
    <w:p w14:paraId="37663FFB" w14:textId="77777777" w:rsidR="00407020" w:rsidRPr="00C05810" w:rsidRDefault="00407020" w:rsidP="00407020">
      <w:pPr>
        <w:tabs>
          <w:tab w:val="center" w:pos="6300"/>
        </w:tabs>
        <w:spacing w:before="60" w:after="60"/>
        <w:rPr>
          <w:sz w:val="22"/>
          <w:szCs w:val="22"/>
        </w:rPr>
      </w:pPr>
      <w:r w:rsidRPr="00C05810">
        <w:rPr>
          <w:sz w:val="22"/>
          <w:szCs w:val="22"/>
        </w:rPr>
        <w:t xml:space="preserve">Nyilatkozom továbbá arról, hogy azon ajánlattevő nyertessége esetén a </w:t>
      </w:r>
    </w:p>
    <w:p w14:paraId="68B15407" w14:textId="77777777" w:rsidR="00407020" w:rsidRPr="00C05810" w:rsidRDefault="00407020" w:rsidP="00407020">
      <w:pPr>
        <w:tabs>
          <w:tab w:val="center" w:pos="6300"/>
        </w:tabs>
        <w:spacing w:before="60" w:after="60"/>
        <w:rPr>
          <w:sz w:val="22"/>
          <w:szCs w:val="22"/>
        </w:rPr>
      </w:pPr>
    </w:p>
    <w:p w14:paraId="75F17432" w14:textId="6D752501" w:rsidR="00407020" w:rsidRPr="00C05810" w:rsidRDefault="00407020" w:rsidP="00407020">
      <w:pPr>
        <w:tabs>
          <w:tab w:val="left" w:pos="709"/>
          <w:tab w:val="right" w:leader="dot" w:pos="8931"/>
        </w:tabs>
        <w:jc w:val="center"/>
        <w:rPr>
          <w:b/>
          <w:i/>
          <w:sz w:val="22"/>
          <w:szCs w:val="22"/>
        </w:rPr>
      </w:pPr>
      <w:r w:rsidRPr="00C05810">
        <w:rPr>
          <w:b/>
          <w:bCs/>
          <w:i/>
          <w:sz w:val="22"/>
          <w:szCs w:val="22"/>
        </w:rPr>
        <w:t>"</w:t>
      </w:r>
      <w:r w:rsidRPr="00407020">
        <w:t xml:space="preserve"> </w:t>
      </w:r>
      <w:r w:rsidRPr="00407020">
        <w:rPr>
          <w:b/>
          <w:i/>
          <w:sz w:val="22"/>
          <w:szCs w:val="22"/>
        </w:rPr>
        <w:t>Mátészalka, 3 foglalkoztatós katolikus óvoda építése</w:t>
      </w:r>
      <w:r w:rsidRPr="00C05810">
        <w:rPr>
          <w:b/>
          <w:i/>
          <w:sz w:val="22"/>
          <w:szCs w:val="22"/>
        </w:rPr>
        <w:t>”</w:t>
      </w:r>
    </w:p>
    <w:p w14:paraId="4B039255" w14:textId="77777777" w:rsidR="00407020" w:rsidRPr="00C05810" w:rsidRDefault="00407020" w:rsidP="00407020">
      <w:pPr>
        <w:tabs>
          <w:tab w:val="center" w:pos="6300"/>
        </w:tabs>
        <w:spacing w:before="60" w:after="60"/>
        <w:rPr>
          <w:sz w:val="22"/>
          <w:szCs w:val="22"/>
        </w:rPr>
      </w:pPr>
    </w:p>
    <w:p w14:paraId="63119D92" w14:textId="77777777" w:rsidR="00407020" w:rsidRPr="00C05810" w:rsidRDefault="00407020" w:rsidP="00407020">
      <w:pPr>
        <w:tabs>
          <w:tab w:val="center" w:pos="6300"/>
        </w:tabs>
        <w:spacing w:before="60" w:after="60"/>
        <w:rPr>
          <w:sz w:val="22"/>
          <w:szCs w:val="22"/>
        </w:rPr>
      </w:pPr>
      <w:r w:rsidRPr="00C05810">
        <w:rPr>
          <w:sz w:val="22"/>
          <w:szCs w:val="22"/>
        </w:rPr>
        <w:t>projekt kivitelezésének teljes, a munkaterület átvételétől kezdődő és a sikeres műszaki átadás-átvétellel záruló időtartama alatt, mint MV-É / MV-ÉG / MV-ÉV</w:t>
      </w:r>
      <w:r w:rsidRPr="00C05810">
        <w:rPr>
          <w:rStyle w:val="Lbjegyzet-hivatkozs"/>
          <w:sz w:val="22"/>
          <w:szCs w:val="22"/>
        </w:rPr>
        <w:footnoteReference w:id="15"/>
      </w:r>
      <w:r w:rsidRPr="00C05810">
        <w:rPr>
          <w:sz w:val="22"/>
          <w:szCs w:val="22"/>
        </w:rPr>
        <w:t xml:space="preserve"> jogosultságú felelős műszaki vezető a teljesítésben részt veszek, mint</w:t>
      </w:r>
    </w:p>
    <w:p w14:paraId="35D6C9F3" w14:textId="77777777" w:rsidR="00407020" w:rsidRPr="00C05810" w:rsidRDefault="00407020" w:rsidP="00407020">
      <w:pPr>
        <w:tabs>
          <w:tab w:val="center" w:pos="6300"/>
        </w:tabs>
        <w:spacing w:before="60" w:after="60"/>
        <w:rPr>
          <w:sz w:val="22"/>
          <w:szCs w:val="22"/>
        </w:rPr>
      </w:pPr>
    </w:p>
    <w:p w14:paraId="0C0E35F0" w14:textId="77777777" w:rsidR="00407020" w:rsidRPr="00C05810" w:rsidRDefault="00407020" w:rsidP="00407020">
      <w:pPr>
        <w:numPr>
          <w:ilvl w:val="0"/>
          <w:numId w:val="25"/>
        </w:numPr>
        <w:tabs>
          <w:tab w:val="center" w:pos="6300"/>
        </w:tabs>
        <w:suppressAutoHyphens/>
        <w:spacing w:before="60" w:after="60"/>
        <w:ind w:left="357" w:firstLine="0"/>
        <w:jc w:val="both"/>
        <w:textAlignment w:val="baseline"/>
        <w:rPr>
          <w:sz w:val="22"/>
          <w:szCs w:val="22"/>
        </w:rPr>
      </w:pPr>
      <w:r w:rsidRPr="00C05810">
        <w:rPr>
          <w:sz w:val="22"/>
          <w:szCs w:val="22"/>
        </w:rPr>
        <w:t xml:space="preserve">alvállalkozó </w:t>
      </w:r>
    </w:p>
    <w:p w14:paraId="1837F6AE" w14:textId="77777777" w:rsidR="00407020" w:rsidRPr="00C05810" w:rsidRDefault="00407020" w:rsidP="00407020">
      <w:pPr>
        <w:numPr>
          <w:ilvl w:val="0"/>
          <w:numId w:val="25"/>
        </w:numPr>
        <w:tabs>
          <w:tab w:val="center" w:pos="6300"/>
        </w:tabs>
        <w:suppressAutoHyphens/>
        <w:spacing w:before="60" w:after="60"/>
        <w:ind w:left="357" w:firstLine="0"/>
        <w:jc w:val="both"/>
        <w:textAlignment w:val="baseline"/>
        <w:rPr>
          <w:sz w:val="22"/>
          <w:szCs w:val="22"/>
        </w:rPr>
      </w:pPr>
      <w:r w:rsidRPr="00C05810">
        <w:rPr>
          <w:sz w:val="22"/>
          <w:szCs w:val="22"/>
        </w:rPr>
        <w:t>ajánlattevő jelenlegi és teljesítés alatti munkavállalója</w:t>
      </w:r>
    </w:p>
    <w:p w14:paraId="35FF376B" w14:textId="77777777" w:rsidR="00407020" w:rsidRPr="00C05810" w:rsidRDefault="00407020" w:rsidP="00407020">
      <w:pPr>
        <w:tabs>
          <w:tab w:val="center" w:pos="6300"/>
        </w:tabs>
        <w:spacing w:before="60" w:after="60"/>
        <w:rPr>
          <w:sz w:val="22"/>
          <w:szCs w:val="22"/>
        </w:rPr>
      </w:pPr>
      <w:r w:rsidRPr="00C05810">
        <w:rPr>
          <w:sz w:val="22"/>
          <w:szCs w:val="22"/>
        </w:rPr>
        <w:t>(a releváns rész aláhúzandó, vagy a nem kívánt rész törlendő)</w:t>
      </w:r>
    </w:p>
    <w:p w14:paraId="1AFDE548" w14:textId="77777777" w:rsidR="00407020" w:rsidRPr="00C05810" w:rsidRDefault="00407020" w:rsidP="00407020">
      <w:pPr>
        <w:tabs>
          <w:tab w:val="center" w:pos="6300"/>
        </w:tabs>
        <w:spacing w:before="60" w:after="60"/>
        <w:rPr>
          <w:sz w:val="22"/>
          <w:szCs w:val="22"/>
        </w:rPr>
      </w:pPr>
    </w:p>
    <w:p w14:paraId="1951B3BB" w14:textId="77777777" w:rsidR="00407020" w:rsidRPr="00C05810" w:rsidRDefault="00407020" w:rsidP="00407020">
      <w:pPr>
        <w:tabs>
          <w:tab w:val="center" w:pos="6300"/>
        </w:tabs>
        <w:spacing w:before="60" w:after="60"/>
        <w:rPr>
          <w:sz w:val="22"/>
          <w:szCs w:val="22"/>
        </w:rPr>
      </w:pPr>
      <w:r w:rsidRPr="00C05810">
        <w:rPr>
          <w:sz w:val="22"/>
          <w:szCs w:val="22"/>
        </w:rPr>
        <w:t>Tudomással bírok arról, hogy a teljesítés alatt a személyes közreműködésem a 191/2009. (IX.15.) rendelet és Kbt. alapján kötelező, erre tekintettel nyilatkozom, hogy a teljesítés alatt nem áll fenn olyan kötelezettségem, vagy egyéb körülmény, amely a személyes közreműködésemet akadályozza vagy meghiúsítja.</w:t>
      </w:r>
    </w:p>
    <w:p w14:paraId="6E68C5BA" w14:textId="77777777" w:rsidR="00407020" w:rsidRPr="00C05810" w:rsidRDefault="00407020" w:rsidP="00407020">
      <w:pPr>
        <w:tabs>
          <w:tab w:val="center" w:pos="6300"/>
        </w:tabs>
        <w:spacing w:before="60" w:after="60"/>
        <w:rPr>
          <w:sz w:val="22"/>
          <w:szCs w:val="22"/>
        </w:rPr>
      </w:pPr>
    </w:p>
    <w:p w14:paraId="447664A2" w14:textId="77777777" w:rsidR="00407020" w:rsidRPr="00C05810" w:rsidRDefault="00407020" w:rsidP="00407020">
      <w:pPr>
        <w:tabs>
          <w:tab w:val="center" w:pos="6300"/>
        </w:tabs>
        <w:spacing w:before="60" w:after="60"/>
        <w:rPr>
          <w:sz w:val="22"/>
          <w:szCs w:val="22"/>
        </w:rPr>
      </w:pPr>
    </w:p>
    <w:p w14:paraId="0CFF82A1" w14:textId="77777777" w:rsidR="00407020" w:rsidRPr="00C05810" w:rsidRDefault="00407020" w:rsidP="00407020">
      <w:pPr>
        <w:spacing w:before="60" w:after="60"/>
        <w:rPr>
          <w:sz w:val="22"/>
          <w:szCs w:val="22"/>
        </w:rPr>
      </w:pPr>
      <w:r w:rsidRPr="00C05810">
        <w:rPr>
          <w:sz w:val="22"/>
          <w:szCs w:val="22"/>
        </w:rPr>
        <w:t>Keltezés (helység, év, hónap, nap)</w:t>
      </w:r>
    </w:p>
    <w:p w14:paraId="414323EB" w14:textId="77777777" w:rsidR="00407020" w:rsidRPr="00C05810" w:rsidRDefault="00407020" w:rsidP="00407020">
      <w:pPr>
        <w:tabs>
          <w:tab w:val="center" w:pos="6300"/>
        </w:tabs>
        <w:spacing w:before="60" w:after="60"/>
        <w:rPr>
          <w:sz w:val="22"/>
          <w:szCs w:val="22"/>
        </w:rPr>
      </w:pPr>
    </w:p>
    <w:p w14:paraId="47C5C882" w14:textId="77777777" w:rsidR="00407020" w:rsidRPr="00C05810" w:rsidRDefault="00407020" w:rsidP="00407020">
      <w:pPr>
        <w:tabs>
          <w:tab w:val="center" w:pos="6300"/>
        </w:tabs>
        <w:spacing w:before="60" w:after="60"/>
        <w:rPr>
          <w:sz w:val="22"/>
          <w:szCs w:val="22"/>
        </w:rPr>
      </w:pPr>
    </w:p>
    <w:p w14:paraId="09AA10C6" w14:textId="77777777" w:rsidR="00407020" w:rsidRPr="00C05810" w:rsidRDefault="00407020" w:rsidP="00407020">
      <w:pPr>
        <w:tabs>
          <w:tab w:val="center" w:pos="6300"/>
        </w:tabs>
        <w:spacing w:before="60" w:after="60"/>
        <w:rPr>
          <w:sz w:val="22"/>
          <w:szCs w:val="22"/>
        </w:rPr>
      </w:pPr>
    </w:p>
    <w:p w14:paraId="5C5244D5" w14:textId="77777777" w:rsidR="00407020" w:rsidRPr="00C05810" w:rsidRDefault="00407020" w:rsidP="00407020">
      <w:pPr>
        <w:tabs>
          <w:tab w:val="center" w:pos="6521"/>
        </w:tabs>
        <w:spacing w:before="60" w:after="60"/>
        <w:rPr>
          <w:sz w:val="22"/>
          <w:szCs w:val="22"/>
        </w:rPr>
      </w:pPr>
      <w:r w:rsidRPr="00C05810">
        <w:rPr>
          <w:sz w:val="22"/>
          <w:szCs w:val="22"/>
        </w:rPr>
        <w:tab/>
        <w:t>_________________________</w:t>
      </w:r>
    </w:p>
    <w:p w14:paraId="456785F9" w14:textId="5B279577" w:rsidR="00407020" w:rsidRDefault="00407020" w:rsidP="00407020">
      <w:pPr>
        <w:jc w:val="center"/>
        <w:rPr>
          <w:sz w:val="22"/>
          <w:szCs w:val="22"/>
        </w:rPr>
      </w:pPr>
      <w:r w:rsidRPr="00C05810">
        <w:rPr>
          <w:sz w:val="22"/>
          <w:szCs w:val="22"/>
        </w:rPr>
        <w:t>(szakember saját kezű aláírás)</w:t>
      </w:r>
    </w:p>
    <w:p w14:paraId="5FECFB71" w14:textId="77777777" w:rsidR="00987019" w:rsidRPr="005F6F80" w:rsidRDefault="00987019">
      <w:pPr>
        <w:rPr>
          <w:sz w:val="22"/>
          <w:szCs w:val="22"/>
        </w:rPr>
      </w:pPr>
    </w:p>
    <w:p w14:paraId="2F8B7A19" w14:textId="77777777" w:rsidR="00987019" w:rsidRPr="005F6F80" w:rsidRDefault="00987019">
      <w:pPr>
        <w:rPr>
          <w:sz w:val="22"/>
          <w:szCs w:val="22"/>
        </w:rPr>
      </w:pPr>
    </w:p>
    <w:p w14:paraId="14D7E65A" w14:textId="567E1A3C" w:rsidR="00407020" w:rsidRDefault="00407020">
      <w:pPr>
        <w:rPr>
          <w:sz w:val="22"/>
          <w:szCs w:val="22"/>
        </w:rPr>
      </w:pPr>
      <w:r>
        <w:rPr>
          <w:sz w:val="22"/>
          <w:szCs w:val="22"/>
        </w:rPr>
        <w:br w:type="page"/>
      </w:r>
    </w:p>
    <w:p w14:paraId="3EC149F0" w14:textId="77777777" w:rsidR="00987019" w:rsidRPr="005F6F80" w:rsidRDefault="00987019" w:rsidP="00AA06C7">
      <w:pPr>
        <w:jc w:val="center"/>
        <w:rPr>
          <w:sz w:val="22"/>
          <w:szCs w:val="22"/>
        </w:rPr>
      </w:pPr>
    </w:p>
    <w:p w14:paraId="39ACD94C" w14:textId="77777777" w:rsidR="00987019" w:rsidRPr="005F6F80" w:rsidRDefault="00987019">
      <w:pPr>
        <w:rPr>
          <w:i/>
          <w:sz w:val="22"/>
          <w:szCs w:val="22"/>
        </w:rPr>
      </w:pPr>
    </w:p>
    <w:p w14:paraId="371900D7" w14:textId="77777777" w:rsidR="00987019" w:rsidRPr="005F6F80" w:rsidRDefault="00987019">
      <w:pPr>
        <w:rPr>
          <w:b/>
          <w:sz w:val="22"/>
          <w:szCs w:val="22"/>
        </w:rPr>
      </w:pPr>
    </w:p>
    <w:p w14:paraId="554215D7" w14:textId="77777777" w:rsidR="00987019" w:rsidRPr="005F6F80" w:rsidRDefault="00987019" w:rsidP="00853164">
      <w:pPr>
        <w:pStyle w:val="Cm"/>
        <w:numPr>
          <w:ilvl w:val="0"/>
          <w:numId w:val="2"/>
        </w:numPr>
        <w:rPr>
          <w:rFonts w:ascii="Times New Roman" w:hAnsi="Times New Roman"/>
          <w:sz w:val="22"/>
          <w:szCs w:val="22"/>
        </w:rPr>
      </w:pPr>
      <w:bookmarkStart w:id="61" w:name="_Toc447195102"/>
      <w:bookmarkStart w:id="62" w:name="_Toc451941192"/>
      <w:bookmarkStart w:id="63" w:name="_Toc475264233"/>
      <w:r w:rsidRPr="005F6F80">
        <w:rPr>
          <w:rFonts w:ascii="Times New Roman" w:hAnsi="Times New Roman"/>
          <w:sz w:val="22"/>
          <w:szCs w:val="22"/>
        </w:rPr>
        <w:t>Műszaki leírás</w:t>
      </w:r>
      <w:bookmarkEnd w:id="61"/>
      <w:bookmarkEnd w:id="62"/>
      <w:bookmarkEnd w:id="63"/>
    </w:p>
    <w:p w14:paraId="634CBBDC" w14:textId="77777777" w:rsidR="00987019" w:rsidRPr="005F6F80" w:rsidRDefault="00987019" w:rsidP="00853164">
      <w:pPr>
        <w:pStyle w:val="Listaszerbekezds"/>
        <w:ind w:left="1080"/>
        <w:jc w:val="center"/>
        <w:rPr>
          <w:sz w:val="22"/>
          <w:szCs w:val="22"/>
        </w:rPr>
      </w:pPr>
      <w:r w:rsidRPr="005F6F80">
        <w:rPr>
          <w:sz w:val="22"/>
          <w:szCs w:val="22"/>
        </w:rPr>
        <w:t>A vonatkozó műszaki leírást tartalmazó dokumentum külön fájlban kerül megküldésre a T. Ajánlattevő részére.</w:t>
      </w:r>
    </w:p>
    <w:p w14:paraId="11CFD033" w14:textId="77777777" w:rsidR="00987019" w:rsidRPr="005F6F80" w:rsidRDefault="00987019">
      <w:pPr>
        <w:rPr>
          <w:sz w:val="22"/>
          <w:szCs w:val="22"/>
        </w:rPr>
      </w:pPr>
      <w:r w:rsidRPr="005F6F80">
        <w:rPr>
          <w:sz w:val="22"/>
          <w:szCs w:val="22"/>
        </w:rPr>
        <w:br w:type="page"/>
      </w:r>
    </w:p>
    <w:p w14:paraId="6C72EFDE" w14:textId="77777777" w:rsidR="00987019" w:rsidRPr="005F6F80" w:rsidRDefault="00987019">
      <w:pPr>
        <w:rPr>
          <w:rFonts w:ascii="Cambria" w:hAnsi="Cambria"/>
          <w:b/>
          <w:bCs/>
          <w:kern w:val="28"/>
          <w:sz w:val="22"/>
          <w:szCs w:val="22"/>
        </w:rPr>
      </w:pPr>
    </w:p>
    <w:p w14:paraId="10691276" w14:textId="77777777" w:rsidR="00B97CF8" w:rsidRPr="005F6F80" w:rsidRDefault="00987019" w:rsidP="009A710F">
      <w:pPr>
        <w:pStyle w:val="Cm"/>
        <w:rPr>
          <w:rFonts w:ascii="Times New Roman" w:hAnsi="Times New Roman"/>
          <w:sz w:val="22"/>
          <w:szCs w:val="22"/>
        </w:rPr>
      </w:pPr>
      <w:bookmarkStart w:id="64" w:name="_Toc475264234"/>
      <w:r w:rsidRPr="005F6F80">
        <w:rPr>
          <w:rFonts w:ascii="Times New Roman" w:hAnsi="Times New Roman"/>
          <w:sz w:val="22"/>
          <w:szCs w:val="22"/>
        </w:rPr>
        <w:t>VII. SZERZŐDÉSTERVEZET</w:t>
      </w:r>
      <w:bookmarkEnd w:id="64"/>
    </w:p>
    <w:p w14:paraId="29F5E141" w14:textId="77777777" w:rsidR="00B97CF8" w:rsidRPr="005F6F80" w:rsidRDefault="00B97CF8">
      <w:pPr>
        <w:rPr>
          <w:b/>
          <w:bCs/>
          <w:kern w:val="28"/>
          <w:sz w:val="22"/>
          <w:szCs w:val="22"/>
        </w:rPr>
      </w:pPr>
      <w:r w:rsidRPr="005F6F80">
        <w:rPr>
          <w:sz w:val="22"/>
          <w:szCs w:val="22"/>
        </w:rPr>
        <w:br w:type="page"/>
      </w:r>
    </w:p>
    <w:p w14:paraId="58CF50C8" w14:textId="77777777" w:rsidR="00B97CF8" w:rsidRPr="005F6F80" w:rsidRDefault="00B97CF8" w:rsidP="00B97CF8">
      <w:pPr>
        <w:jc w:val="center"/>
        <w:rPr>
          <w:b/>
          <w:spacing w:val="30"/>
          <w:sz w:val="22"/>
          <w:szCs w:val="22"/>
        </w:rPr>
      </w:pPr>
      <w:r w:rsidRPr="005F6F80">
        <w:rPr>
          <w:b/>
          <w:spacing w:val="30"/>
          <w:sz w:val="22"/>
          <w:szCs w:val="22"/>
        </w:rPr>
        <w:lastRenderedPageBreak/>
        <w:t>VÁLLALKOZÁSI SZERZŐDÉS</w:t>
      </w:r>
    </w:p>
    <w:p w14:paraId="245ADE27" w14:textId="77777777" w:rsidR="00B97CF8" w:rsidRPr="005F6F80" w:rsidRDefault="00B97CF8" w:rsidP="00B97CF8">
      <w:pPr>
        <w:jc w:val="center"/>
        <w:rPr>
          <w:b/>
          <w:spacing w:val="30"/>
          <w:sz w:val="22"/>
          <w:szCs w:val="22"/>
        </w:rPr>
      </w:pPr>
    </w:p>
    <w:p w14:paraId="4D093B4F" w14:textId="77777777" w:rsidR="00B97CF8" w:rsidRPr="005F6F80" w:rsidRDefault="00B97CF8" w:rsidP="00B97CF8">
      <w:pPr>
        <w:rPr>
          <w:sz w:val="22"/>
          <w:szCs w:val="22"/>
        </w:rPr>
      </w:pPr>
    </w:p>
    <w:p w14:paraId="763527ED" w14:textId="77777777" w:rsidR="00A66A01" w:rsidRPr="0007399C" w:rsidRDefault="00763631" w:rsidP="00A66A01">
      <w:pPr>
        <w:rPr>
          <w:b/>
          <w:sz w:val="22"/>
          <w:szCs w:val="22"/>
        </w:rPr>
      </w:pPr>
      <w:r>
        <w:rPr>
          <w:b/>
          <w:sz w:val="22"/>
          <w:szCs w:val="22"/>
        </w:rPr>
        <w:t>Debrecen-Nyíregyházi E</w:t>
      </w:r>
      <w:r w:rsidR="00A66A01" w:rsidRPr="0007399C">
        <w:rPr>
          <w:b/>
          <w:sz w:val="22"/>
          <w:szCs w:val="22"/>
        </w:rPr>
        <w:t>gyházmegye</w:t>
      </w:r>
    </w:p>
    <w:p w14:paraId="7049B451" w14:textId="77777777" w:rsidR="00A66A01" w:rsidRDefault="00A66A01" w:rsidP="00A66A01">
      <w:pPr>
        <w:rPr>
          <w:color w:val="000000"/>
          <w:sz w:val="22"/>
          <w:szCs w:val="22"/>
        </w:rPr>
      </w:pPr>
      <w:r w:rsidRPr="0007399C">
        <w:rPr>
          <w:sz w:val="22"/>
          <w:szCs w:val="22"/>
        </w:rPr>
        <w:t>Székhely:</w:t>
      </w:r>
      <w:r w:rsidRPr="0007399C">
        <w:rPr>
          <w:sz w:val="22"/>
          <w:szCs w:val="22"/>
        </w:rPr>
        <w:tab/>
      </w:r>
      <w:r w:rsidRPr="0007399C">
        <w:rPr>
          <w:sz w:val="22"/>
          <w:szCs w:val="22"/>
        </w:rPr>
        <w:tab/>
      </w:r>
      <w:r w:rsidRPr="0007399C">
        <w:rPr>
          <w:sz w:val="22"/>
          <w:szCs w:val="22"/>
        </w:rPr>
        <w:tab/>
      </w:r>
      <w:r w:rsidR="00763631">
        <w:rPr>
          <w:color w:val="000000"/>
          <w:sz w:val="22"/>
          <w:szCs w:val="22"/>
        </w:rPr>
        <w:t>4024 Debrecen, Varga u. 4</w:t>
      </w:r>
      <w:r w:rsidRPr="0007399C">
        <w:rPr>
          <w:color w:val="000000"/>
          <w:sz w:val="22"/>
          <w:szCs w:val="22"/>
        </w:rPr>
        <w:t>.</w:t>
      </w:r>
    </w:p>
    <w:p w14:paraId="56978621" w14:textId="77777777" w:rsidR="00763631" w:rsidRPr="0007399C" w:rsidRDefault="00763631" w:rsidP="00A66A01">
      <w:pPr>
        <w:rPr>
          <w:sz w:val="22"/>
          <w:szCs w:val="22"/>
        </w:rPr>
      </w:pPr>
      <w:r>
        <w:rPr>
          <w:color w:val="000000"/>
          <w:sz w:val="22"/>
          <w:szCs w:val="22"/>
        </w:rPr>
        <w:t>Bírósági nyilvántartási szám:</w:t>
      </w:r>
      <w:r>
        <w:rPr>
          <w:color w:val="000000"/>
          <w:sz w:val="22"/>
          <w:szCs w:val="22"/>
        </w:rPr>
        <w:tab/>
        <w:t>00001/2012-008</w:t>
      </w:r>
    </w:p>
    <w:p w14:paraId="0E017FD3" w14:textId="77777777" w:rsidR="00A66A01" w:rsidRDefault="00A66A01" w:rsidP="00A66A01">
      <w:pPr>
        <w:rPr>
          <w:sz w:val="22"/>
          <w:szCs w:val="22"/>
        </w:rPr>
      </w:pPr>
      <w:r w:rsidRPr="0007399C">
        <w:rPr>
          <w:sz w:val="22"/>
          <w:szCs w:val="22"/>
        </w:rPr>
        <w:t>Adószám:</w:t>
      </w:r>
      <w:r w:rsidRPr="0007399C">
        <w:rPr>
          <w:sz w:val="22"/>
          <w:szCs w:val="22"/>
        </w:rPr>
        <w:tab/>
      </w:r>
      <w:r w:rsidRPr="0007399C">
        <w:rPr>
          <w:sz w:val="22"/>
          <w:szCs w:val="22"/>
        </w:rPr>
        <w:tab/>
      </w:r>
      <w:r w:rsidRPr="0007399C">
        <w:rPr>
          <w:sz w:val="22"/>
          <w:szCs w:val="22"/>
        </w:rPr>
        <w:tab/>
      </w:r>
      <w:r w:rsidR="00763631" w:rsidRPr="009E22FE">
        <w:rPr>
          <w:sz w:val="22"/>
          <w:szCs w:val="22"/>
        </w:rPr>
        <w:t>18791271-1-09</w:t>
      </w:r>
    </w:p>
    <w:p w14:paraId="6A918157" w14:textId="77777777" w:rsidR="00A66A01" w:rsidRPr="0007399C" w:rsidRDefault="00A66A01" w:rsidP="00A66A01">
      <w:pPr>
        <w:rPr>
          <w:sz w:val="22"/>
          <w:szCs w:val="22"/>
        </w:rPr>
      </w:pPr>
      <w:r w:rsidRPr="005E5139">
        <w:rPr>
          <w:sz w:val="22"/>
          <w:szCs w:val="22"/>
        </w:rPr>
        <w:t>Bankszámlaszáma:</w:t>
      </w:r>
      <w:r>
        <w:rPr>
          <w:sz w:val="22"/>
          <w:szCs w:val="22"/>
        </w:rPr>
        <w:t xml:space="preserve">                     </w:t>
      </w:r>
      <w:r w:rsidR="00763631" w:rsidRPr="009E22FE">
        <w:rPr>
          <w:sz w:val="22"/>
          <w:szCs w:val="22"/>
        </w:rPr>
        <w:t>10702064-18791271-51400006</w:t>
      </w:r>
    </w:p>
    <w:p w14:paraId="6B1BCF94" w14:textId="77777777" w:rsidR="00A66A01" w:rsidRPr="00AD3103" w:rsidRDefault="00A66A01" w:rsidP="00A66A01">
      <w:pPr>
        <w:rPr>
          <w:b/>
          <w:sz w:val="22"/>
          <w:szCs w:val="22"/>
        </w:rPr>
      </w:pPr>
      <w:r w:rsidRPr="0007399C">
        <w:rPr>
          <w:sz w:val="22"/>
          <w:szCs w:val="22"/>
        </w:rPr>
        <w:t xml:space="preserve">Képviseli: </w:t>
      </w:r>
      <w:r w:rsidRPr="0007399C">
        <w:rPr>
          <w:sz w:val="22"/>
          <w:szCs w:val="22"/>
        </w:rPr>
        <w:tab/>
      </w:r>
      <w:r w:rsidRPr="0007399C">
        <w:rPr>
          <w:sz w:val="22"/>
          <w:szCs w:val="22"/>
        </w:rPr>
        <w:tab/>
      </w:r>
      <w:r w:rsidRPr="0007399C">
        <w:rPr>
          <w:sz w:val="22"/>
          <w:szCs w:val="22"/>
        </w:rPr>
        <w:tab/>
      </w:r>
      <w:r w:rsidR="00763631" w:rsidRPr="009E22FE">
        <w:rPr>
          <w:sz w:val="22"/>
          <w:szCs w:val="22"/>
        </w:rPr>
        <w:t>Palánki Ferenc, püspök</w:t>
      </w:r>
    </w:p>
    <w:p w14:paraId="24F74CF7" w14:textId="77777777" w:rsidR="0041612B" w:rsidRDefault="0041612B" w:rsidP="00A66A01">
      <w:pPr>
        <w:rPr>
          <w:sz w:val="22"/>
          <w:szCs w:val="22"/>
        </w:rPr>
      </w:pPr>
    </w:p>
    <w:p w14:paraId="3E505E4C" w14:textId="77777777" w:rsidR="00A66A01" w:rsidRPr="0007399C" w:rsidRDefault="00A66A01" w:rsidP="00A66A01">
      <w:pPr>
        <w:rPr>
          <w:sz w:val="22"/>
          <w:szCs w:val="22"/>
        </w:rPr>
      </w:pPr>
      <w:r w:rsidRPr="0007399C">
        <w:rPr>
          <w:sz w:val="22"/>
          <w:szCs w:val="22"/>
        </w:rPr>
        <w:t xml:space="preserve">mint </w:t>
      </w:r>
      <w:r w:rsidRPr="0007399C">
        <w:rPr>
          <w:b/>
          <w:sz w:val="22"/>
          <w:szCs w:val="22"/>
        </w:rPr>
        <w:t>Megrendelő</w:t>
      </w:r>
      <w:r w:rsidRPr="0007399C">
        <w:rPr>
          <w:sz w:val="22"/>
          <w:szCs w:val="22"/>
        </w:rPr>
        <w:t xml:space="preserve"> (továbbiakban </w:t>
      </w:r>
      <w:r w:rsidRPr="0007399C">
        <w:rPr>
          <w:b/>
          <w:sz w:val="22"/>
          <w:szCs w:val="22"/>
        </w:rPr>
        <w:t>Megrendelő</w:t>
      </w:r>
      <w:r>
        <w:rPr>
          <w:sz w:val="22"/>
          <w:szCs w:val="22"/>
        </w:rPr>
        <w:t xml:space="preserve">), </w:t>
      </w:r>
    </w:p>
    <w:p w14:paraId="2C3E56C9" w14:textId="77777777" w:rsidR="0041612B" w:rsidRDefault="0041612B" w:rsidP="00A66A01">
      <w:pPr>
        <w:rPr>
          <w:sz w:val="22"/>
          <w:szCs w:val="22"/>
        </w:rPr>
      </w:pPr>
    </w:p>
    <w:p w14:paraId="6E943A4E" w14:textId="77777777" w:rsidR="00A66A01" w:rsidRPr="0007399C" w:rsidRDefault="00A66A01" w:rsidP="00A66A01">
      <w:pPr>
        <w:rPr>
          <w:sz w:val="22"/>
          <w:szCs w:val="22"/>
        </w:rPr>
      </w:pPr>
      <w:r w:rsidRPr="0007399C">
        <w:rPr>
          <w:sz w:val="22"/>
          <w:szCs w:val="22"/>
        </w:rPr>
        <w:t xml:space="preserve">másrészt </w:t>
      </w:r>
    </w:p>
    <w:p w14:paraId="478DA1A5" w14:textId="77777777" w:rsidR="00B97CF8" w:rsidRPr="005F6F80" w:rsidRDefault="00B97CF8" w:rsidP="00B97CF8">
      <w:pPr>
        <w:rPr>
          <w:sz w:val="22"/>
          <w:szCs w:val="22"/>
        </w:rPr>
      </w:pPr>
    </w:p>
    <w:p w14:paraId="1F7F1295" w14:textId="77777777" w:rsidR="00B97CF8" w:rsidRPr="005F6F80" w:rsidRDefault="00B97CF8" w:rsidP="00B97CF8">
      <w:pPr>
        <w:rPr>
          <w:sz w:val="22"/>
          <w:szCs w:val="22"/>
        </w:rPr>
      </w:pPr>
      <w:r w:rsidRPr="005F6F80">
        <w:rPr>
          <w:sz w:val="22"/>
          <w:szCs w:val="22"/>
        </w:rPr>
        <w:t xml:space="preserve">Székhely: </w:t>
      </w:r>
      <w:r w:rsidRPr="005F6F80">
        <w:rPr>
          <w:sz w:val="22"/>
          <w:szCs w:val="22"/>
        </w:rPr>
        <w:tab/>
      </w:r>
      <w:r w:rsidRPr="005F6F80">
        <w:rPr>
          <w:sz w:val="22"/>
          <w:szCs w:val="22"/>
        </w:rPr>
        <w:tab/>
      </w:r>
      <w:r w:rsidRPr="005F6F80">
        <w:rPr>
          <w:sz w:val="22"/>
          <w:szCs w:val="22"/>
        </w:rPr>
        <w:tab/>
      </w:r>
      <w:r w:rsidR="00A66A01">
        <w:rPr>
          <w:sz w:val="22"/>
          <w:szCs w:val="22"/>
        </w:rPr>
        <w:t>......................................</w:t>
      </w:r>
    </w:p>
    <w:p w14:paraId="68F89739" w14:textId="77777777" w:rsidR="00B97CF8" w:rsidRPr="005F6F80" w:rsidRDefault="00B97CF8" w:rsidP="00B97CF8">
      <w:pPr>
        <w:rPr>
          <w:sz w:val="22"/>
          <w:szCs w:val="22"/>
        </w:rPr>
      </w:pPr>
      <w:r w:rsidRPr="005F6F80">
        <w:rPr>
          <w:sz w:val="22"/>
          <w:szCs w:val="22"/>
        </w:rPr>
        <w:t xml:space="preserve">Cégjegyzékszáma: </w:t>
      </w:r>
      <w:r w:rsidRPr="005F6F80">
        <w:rPr>
          <w:sz w:val="22"/>
          <w:szCs w:val="22"/>
        </w:rPr>
        <w:tab/>
      </w:r>
      <w:r w:rsidRPr="005F6F80">
        <w:rPr>
          <w:sz w:val="22"/>
          <w:szCs w:val="22"/>
        </w:rPr>
        <w:tab/>
      </w:r>
      <w:r w:rsidR="00A66A01">
        <w:rPr>
          <w:sz w:val="22"/>
          <w:szCs w:val="22"/>
        </w:rPr>
        <w:t>...................................</w:t>
      </w:r>
    </w:p>
    <w:p w14:paraId="23CE4F48" w14:textId="77777777" w:rsidR="00B97CF8" w:rsidRPr="005F6F80" w:rsidRDefault="00B97CF8" w:rsidP="00B97CF8">
      <w:pPr>
        <w:rPr>
          <w:sz w:val="22"/>
          <w:szCs w:val="22"/>
        </w:rPr>
      </w:pPr>
      <w:r w:rsidRPr="005F6F80">
        <w:rPr>
          <w:sz w:val="22"/>
          <w:szCs w:val="22"/>
        </w:rPr>
        <w:t xml:space="preserve">Adószáma: </w:t>
      </w:r>
      <w:r w:rsidRPr="005F6F80">
        <w:rPr>
          <w:sz w:val="22"/>
          <w:szCs w:val="22"/>
        </w:rPr>
        <w:tab/>
      </w:r>
      <w:r w:rsidRPr="005F6F80">
        <w:rPr>
          <w:sz w:val="22"/>
          <w:szCs w:val="22"/>
        </w:rPr>
        <w:tab/>
      </w:r>
      <w:r w:rsidRPr="005F6F80">
        <w:rPr>
          <w:sz w:val="22"/>
          <w:szCs w:val="22"/>
        </w:rPr>
        <w:tab/>
      </w:r>
      <w:r w:rsidR="00A66A01">
        <w:rPr>
          <w:sz w:val="22"/>
          <w:szCs w:val="22"/>
        </w:rPr>
        <w:t>.................................</w:t>
      </w:r>
    </w:p>
    <w:p w14:paraId="3CC45460" w14:textId="77777777" w:rsidR="00B97CF8" w:rsidRPr="005F6F80" w:rsidRDefault="00B97CF8" w:rsidP="00B97CF8">
      <w:pPr>
        <w:ind w:left="2832" w:hanging="2832"/>
        <w:rPr>
          <w:sz w:val="22"/>
          <w:szCs w:val="22"/>
        </w:rPr>
      </w:pPr>
      <w:r w:rsidRPr="005F6F80">
        <w:rPr>
          <w:sz w:val="22"/>
          <w:szCs w:val="22"/>
        </w:rPr>
        <w:t xml:space="preserve">Bankszámlaszáma: </w:t>
      </w:r>
      <w:r w:rsidRPr="005F6F80">
        <w:rPr>
          <w:sz w:val="22"/>
          <w:szCs w:val="22"/>
        </w:rPr>
        <w:tab/>
      </w:r>
      <w:r w:rsidR="00A66A01">
        <w:rPr>
          <w:sz w:val="22"/>
          <w:szCs w:val="22"/>
        </w:rPr>
        <w:t>....................................</w:t>
      </w:r>
    </w:p>
    <w:p w14:paraId="52E5AAD6" w14:textId="77777777" w:rsidR="00B97CF8" w:rsidRPr="005F6F80" w:rsidRDefault="00B97CF8" w:rsidP="00B97CF8">
      <w:pPr>
        <w:rPr>
          <w:sz w:val="22"/>
          <w:szCs w:val="22"/>
        </w:rPr>
      </w:pPr>
      <w:r w:rsidRPr="005F6F80">
        <w:rPr>
          <w:sz w:val="22"/>
          <w:szCs w:val="22"/>
        </w:rPr>
        <w:t xml:space="preserve">Képviseli: </w:t>
      </w:r>
      <w:r w:rsidRPr="005F6F80">
        <w:rPr>
          <w:sz w:val="22"/>
          <w:szCs w:val="22"/>
        </w:rPr>
        <w:tab/>
      </w:r>
      <w:r w:rsidRPr="005F6F80">
        <w:rPr>
          <w:sz w:val="22"/>
          <w:szCs w:val="22"/>
        </w:rPr>
        <w:tab/>
      </w:r>
      <w:r w:rsidRPr="005F6F80">
        <w:rPr>
          <w:sz w:val="22"/>
          <w:szCs w:val="22"/>
        </w:rPr>
        <w:tab/>
      </w:r>
      <w:r w:rsidR="00A66A01">
        <w:rPr>
          <w:sz w:val="22"/>
          <w:szCs w:val="22"/>
        </w:rPr>
        <w:t>....................................</w:t>
      </w:r>
    </w:p>
    <w:p w14:paraId="4FD7A3EA" w14:textId="77777777" w:rsidR="0041612B" w:rsidRDefault="0041612B" w:rsidP="00B97CF8">
      <w:pPr>
        <w:rPr>
          <w:sz w:val="22"/>
          <w:szCs w:val="22"/>
        </w:rPr>
      </w:pPr>
    </w:p>
    <w:p w14:paraId="1EB82F7C" w14:textId="77777777" w:rsidR="00B97CF8" w:rsidRPr="005F6F80" w:rsidRDefault="00B97CF8" w:rsidP="00B97CF8">
      <w:pPr>
        <w:rPr>
          <w:sz w:val="22"/>
          <w:szCs w:val="22"/>
        </w:rPr>
      </w:pPr>
      <w:r w:rsidRPr="005F6F80">
        <w:rPr>
          <w:sz w:val="22"/>
          <w:szCs w:val="22"/>
        </w:rPr>
        <w:t xml:space="preserve">mint </w:t>
      </w:r>
      <w:r w:rsidRPr="005F6F80">
        <w:rPr>
          <w:b/>
          <w:sz w:val="22"/>
          <w:szCs w:val="22"/>
        </w:rPr>
        <w:t>Vállalkozó</w:t>
      </w:r>
      <w:r w:rsidRPr="005F6F80">
        <w:rPr>
          <w:sz w:val="22"/>
          <w:szCs w:val="22"/>
        </w:rPr>
        <w:t xml:space="preserve"> (továbbiakban </w:t>
      </w:r>
      <w:r w:rsidRPr="005F6F80">
        <w:rPr>
          <w:b/>
          <w:sz w:val="22"/>
          <w:szCs w:val="22"/>
        </w:rPr>
        <w:t>Vállalkozó</w:t>
      </w:r>
      <w:r w:rsidRPr="005F6F80">
        <w:rPr>
          <w:sz w:val="22"/>
          <w:szCs w:val="22"/>
        </w:rPr>
        <w:t>),</w:t>
      </w:r>
    </w:p>
    <w:p w14:paraId="1B027BF8" w14:textId="77777777" w:rsidR="00B97CF8" w:rsidRPr="005F6F80" w:rsidRDefault="00B97CF8" w:rsidP="00B97CF8">
      <w:pPr>
        <w:jc w:val="both"/>
        <w:rPr>
          <w:sz w:val="22"/>
          <w:szCs w:val="22"/>
        </w:rPr>
      </w:pPr>
    </w:p>
    <w:p w14:paraId="495A9D5A" w14:textId="77777777" w:rsidR="00B97CF8" w:rsidRPr="005F6F80" w:rsidRDefault="00B97CF8" w:rsidP="00B97CF8">
      <w:pPr>
        <w:jc w:val="both"/>
        <w:rPr>
          <w:sz w:val="22"/>
          <w:szCs w:val="22"/>
        </w:rPr>
      </w:pPr>
      <w:r w:rsidRPr="005F6F80">
        <w:rPr>
          <w:sz w:val="22"/>
          <w:szCs w:val="22"/>
        </w:rPr>
        <w:t xml:space="preserve">A továbbiak együttesen, mint </w:t>
      </w:r>
      <w:r w:rsidRPr="005F6F80">
        <w:rPr>
          <w:b/>
          <w:sz w:val="22"/>
          <w:szCs w:val="22"/>
        </w:rPr>
        <w:t>Felek</w:t>
      </w:r>
      <w:r w:rsidRPr="005F6F80">
        <w:rPr>
          <w:sz w:val="22"/>
          <w:szCs w:val="22"/>
        </w:rPr>
        <w:t xml:space="preserve">, külön-külön, mint </w:t>
      </w:r>
      <w:r w:rsidRPr="005F6F80">
        <w:rPr>
          <w:b/>
          <w:sz w:val="22"/>
          <w:szCs w:val="22"/>
        </w:rPr>
        <w:t>Fél</w:t>
      </w:r>
      <w:r w:rsidRPr="005F6F80">
        <w:rPr>
          <w:sz w:val="22"/>
          <w:szCs w:val="22"/>
        </w:rPr>
        <w:t xml:space="preserve"> között, alulírott napon és helyen az alábbi feltételek szerint:</w:t>
      </w:r>
    </w:p>
    <w:p w14:paraId="345371BE" w14:textId="77777777" w:rsidR="00B97CF8" w:rsidRPr="005F6F80" w:rsidRDefault="00B97CF8" w:rsidP="00B97CF8">
      <w:pPr>
        <w:rPr>
          <w:sz w:val="22"/>
          <w:szCs w:val="22"/>
        </w:rPr>
      </w:pPr>
    </w:p>
    <w:p w14:paraId="003F5D05" w14:textId="625A9F20" w:rsidR="00B97CF8" w:rsidRPr="00BE24E2" w:rsidRDefault="00B97CF8" w:rsidP="00BE24E2">
      <w:pPr>
        <w:jc w:val="both"/>
        <w:rPr>
          <w:b/>
          <w:sz w:val="22"/>
          <w:szCs w:val="22"/>
        </w:rPr>
      </w:pPr>
      <w:r w:rsidRPr="005F6F80">
        <w:rPr>
          <w:b/>
          <w:sz w:val="22"/>
          <w:szCs w:val="22"/>
        </w:rPr>
        <w:t>1./</w:t>
      </w:r>
      <w:r w:rsidRPr="005F6F80">
        <w:rPr>
          <w:sz w:val="22"/>
          <w:szCs w:val="22"/>
        </w:rPr>
        <w:t xml:space="preserve"> Felek rögzítik, hogy Megrendelő közbeszerzésekről szóló 2015. évi CXLIII. (Kbt.) 11</w:t>
      </w:r>
      <w:r w:rsidR="0041612B">
        <w:rPr>
          <w:sz w:val="22"/>
          <w:szCs w:val="22"/>
        </w:rPr>
        <w:t>5</w:t>
      </w:r>
      <w:r w:rsidRPr="005F6F80">
        <w:rPr>
          <w:sz w:val="22"/>
          <w:szCs w:val="22"/>
        </w:rPr>
        <w:t xml:space="preserve">.§. (1) bekezdés szerinti </w:t>
      </w:r>
      <w:r w:rsidR="008F0876">
        <w:rPr>
          <w:sz w:val="22"/>
          <w:szCs w:val="22"/>
        </w:rPr>
        <w:t>nyílt</w:t>
      </w:r>
      <w:r w:rsidR="008F0876" w:rsidRPr="005F6F80">
        <w:rPr>
          <w:sz w:val="22"/>
          <w:szCs w:val="22"/>
        </w:rPr>
        <w:t xml:space="preserve"> </w:t>
      </w:r>
      <w:r w:rsidRPr="005F6F80">
        <w:rPr>
          <w:sz w:val="22"/>
          <w:szCs w:val="22"/>
        </w:rPr>
        <w:t xml:space="preserve">közbeszerzési eljárást folytatott le </w:t>
      </w:r>
      <w:r w:rsidR="00641238" w:rsidRPr="00A66A01">
        <w:rPr>
          <w:b/>
          <w:bCs/>
          <w:sz w:val="22"/>
          <w:szCs w:val="22"/>
        </w:rPr>
        <w:t>"</w:t>
      </w:r>
      <w:r w:rsidR="00763631">
        <w:rPr>
          <w:b/>
          <w:bCs/>
          <w:sz w:val="22"/>
          <w:szCs w:val="22"/>
        </w:rPr>
        <w:t>Mátészalka – 3 foglalkoztatós katolikus óvoda építése</w:t>
      </w:r>
      <w:r w:rsidR="00C0591F" w:rsidRPr="00A66A01">
        <w:rPr>
          <w:b/>
          <w:bCs/>
          <w:sz w:val="22"/>
          <w:szCs w:val="22"/>
        </w:rPr>
        <w:t xml:space="preserve">" </w:t>
      </w:r>
      <w:r w:rsidRPr="00BE24E2">
        <w:rPr>
          <w:sz w:val="22"/>
          <w:szCs w:val="22"/>
        </w:rPr>
        <w:t xml:space="preserve">tárgyban, amely eljárás nyertese – figyelemmel a legjobb ár-érték arány </w:t>
      </w:r>
      <w:r w:rsidR="00280E13" w:rsidRPr="00BE24E2">
        <w:rPr>
          <w:sz w:val="22"/>
          <w:szCs w:val="22"/>
        </w:rPr>
        <w:t xml:space="preserve">értékelési </w:t>
      </w:r>
      <w:r w:rsidRPr="00BE24E2">
        <w:rPr>
          <w:sz w:val="22"/>
          <w:szCs w:val="22"/>
        </w:rPr>
        <w:t xml:space="preserve">szempontra </w:t>
      </w:r>
      <w:r w:rsidR="00280E13" w:rsidRPr="00BE24E2">
        <w:rPr>
          <w:sz w:val="22"/>
          <w:szCs w:val="22"/>
        </w:rPr>
        <w:t xml:space="preserve">– </w:t>
      </w:r>
      <w:r w:rsidRPr="00BE24E2">
        <w:rPr>
          <w:sz w:val="22"/>
          <w:szCs w:val="22"/>
        </w:rPr>
        <w:t xml:space="preserve">Vállalkozó lett. Felek rögzítik továbbá, hogy a jelen szerződés </w:t>
      </w:r>
      <w:r w:rsidR="00BE24E2" w:rsidRPr="00BE24E2">
        <w:rPr>
          <w:b/>
          <w:sz w:val="22"/>
          <w:szCs w:val="22"/>
        </w:rPr>
        <w:t>TOP-1.4.1-15-SB1-2016-00067</w:t>
      </w:r>
      <w:r w:rsidR="00763631" w:rsidRPr="00BE24E2">
        <w:rPr>
          <w:b/>
          <w:sz w:val="22"/>
          <w:szCs w:val="22"/>
        </w:rPr>
        <w:t xml:space="preserve"> kódszámú és „</w:t>
      </w:r>
      <w:r w:rsidR="00BE24E2" w:rsidRPr="00BE24E2">
        <w:rPr>
          <w:b/>
          <w:sz w:val="22"/>
          <w:szCs w:val="22"/>
        </w:rPr>
        <w:t>A foglalkoztatás és az életminőség javítása családbarát, munkába állást segítő intézmények, közszolgáltatások fejlesztésével</w:t>
      </w:r>
      <w:r w:rsidR="00763631" w:rsidRPr="00BE24E2">
        <w:rPr>
          <w:b/>
          <w:sz w:val="22"/>
          <w:szCs w:val="22"/>
        </w:rPr>
        <w:t xml:space="preserve">” című </w:t>
      </w:r>
      <w:r w:rsidRPr="00BE24E2">
        <w:rPr>
          <w:sz w:val="22"/>
          <w:szCs w:val="22"/>
        </w:rPr>
        <w:t>kódszámú</w:t>
      </w:r>
      <w:r w:rsidRPr="005F6F80">
        <w:rPr>
          <w:sz w:val="22"/>
          <w:szCs w:val="22"/>
        </w:rPr>
        <w:t xml:space="preserve"> pályázati konstrukció felhasználásával valósul meg.</w:t>
      </w:r>
    </w:p>
    <w:p w14:paraId="19E037E0" w14:textId="77777777" w:rsidR="00B97CF8" w:rsidRPr="005F6F80" w:rsidRDefault="00B97CF8" w:rsidP="00B97CF8">
      <w:pPr>
        <w:rPr>
          <w:sz w:val="22"/>
          <w:szCs w:val="22"/>
        </w:rPr>
      </w:pPr>
    </w:p>
    <w:p w14:paraId="49CC428D" w14:textId="77777777" w:rsidR="00B97CF8" w:rsidRPr="005F6F80" w:rsidRDefault="00B97CF8" w:rsidP="00B97CF8">
      <w:pPr>
        <w:jc w:val="both"/>
        <w:rPr>
          <w:sz w:val="22"/>
          <w:szCs w:val="22"/>
        </w:rPr>
      </w:pPr>
      <w:r w:rsidRPr="005F6F80">
        <w:rPr>
          <w:b/>
          <w:sz w:val="22"/>
          <w:szCs w:val="22"/>
        </w:rPr>
        <w:t>2./</w:t>
      </w:r>
      <w:r w:rsidRPr="005F6F80">
        <w:rPr>
          <w:sz w:val="22"/>
          <w:szCs w:val="22"/>
        </w:rPr>
        <w:t xml:space="preserve"> A következő megállapodásokat és nyilatkozatokat úgy kell tekinteni, mint amelyek a jelen Vállalkozói Szerződés (a továbbiakban: Szerződés) elválaszthatatlan részét képező dokumentumok, amelyek együtt olvasandók és értelmezendők, nevezetesen:</w:t>
      </w:r>
    </w:p>
    <w:p w14:paraId="3C21E994" w14:textId="77777777" w:rsidR="00B97CF8" w:rsidRPr="005F6F80" w:rsidRDefault="00B97CF8" w:rsidP="00B97CF8">
      <w:pPr>
        <w:numPr>
          <w:ilvl w:val="0"/>
          <w:numId w:val="7"/>
        </w:numPr>
        <w:ind w:left="1440"/>
        <w:jc w:val="both"/>
        <w:rPr>
          <w:sz w:val="22"/>
          <w:szCs w:val="22"/>
        </w:rPr>
      </w:pPr>
      <w:r w:rsidRPr="005F6F80">
        <w:rPr>
          <w:sz w:val="22"/>
          <w:szCs w:val="22"/>
        </w:rPr>
        <w:t>az ajánlattételi felhívást is tartalmazó közbeszerzési dokumentumok,</w:t>
      </w:r>
    </w:p>
    <w:p w14:paraId="7C0AB452" w14:textId="77777777" w:rsidR="00B97CF8" w:rsidRPr="005F6F80" w:rsidRDefault="00B97CF8" w:rsidP="00B97CF8">
      <w:pPr>
        <w:numPr>
          <w:ilvl w:val="0"/>
          <w:numId w:val="7"/>
        </w:numPr>
        <w:ind w:left="1440"/>
        <w:jc w:val="both"/>
        <w:rPr>
          <w:sz w:val="22"/>
          <w:szCs w:val="22"/>
        </w:rPr>
      </w:pPr>
      <w:r w:rsidRPr="005F6F80">
        <w:rPr>
          <w:sz w:val="22"/>
          <w:szCs w:val="22"/>
        </w:rPr>
        <w:t>a végleges, nyertes ajánlat, a beárazott mennyiség kimutatásokkal és a tételek tartalmával (tételes költségvetés), valamint az Ajánlatkérő által megadott bírálati szempontok szerint értékelt egyéb körülményeket alátámasztó dokumentumok,</w:t>
      </w:r>
    </w:p>
    <w:p w14:paraId="41B49AA9" w14:textId="77777777" w:rsidR="00B97CF8" w:rsidRPr="005F6F80" w:rsidRDefault="00B97CF8" w:rsidP="00B97CF8">
      <w:pPr>
        <w:numPr>
          <w:ilvl w:val="0"/>
          <w:numId w:val="7"/>
        </w:numPr>
        <w:ind w:left="1440"/>
        <w:jc w:val="both"/>
        <w:rPr>
          <w:sz w:val="22"/>
          <w:szCs w:val="22"/>
        </w:rPr>
      </w:pPr>
      <w:r w:rsidRPr="005F6F80">
        <w:rPr>
          <w:sz w:val="22"/>
          <w:szCs w:val="22"/>
        </w:rPr>
        <w:t>Írásbeli összegezés az ajánlatok elbírálásáról,</w:t>
      </w:r>
    </w:p>
    <w:p w14:paraId="489E1C63" w14:textId="77777777" w:rsidR="00B97CF8" w:rsidRPr="005F6F80" w:rsidRDefault="00B97CF8" w:rsidP="00B97CF8">
      <w:pPr>
        <w:numPr>
          <w:ilvl w:val="0"/>
          <w:numId w:val="7"/>
        </w:numPr>
        <w:ind w:left="1440"/>
        <w:jc w:val="both"/>
        <w:rPr>
          <w:sz w:val="22"/>
          <w:szCs w:val="22"/>
        </w:rPr>
      </w:pPr>
      <w:r w:rsidRPr="005F6F80">
        <w:rPr>
          <w:sz w:val="22"/>
          <w:szCs w:val="22"/>
        </w:rPr>
        <w:t>egyéb, a tárgyi közbeszerzési eljárás során keletkezett valamennyi nyilatkozat és dokumentum.</w:t>
      </w:r>
    </w:p>
    <w:p w14:paraId="74B3D761" w14:textId="77777777" w:rsidR="00B97CF8" w:rsidRPr="005F6F80" w:rsidRDefault="00B97CF8" w:rsidP="00B97CF8">
      <w:pPr>
        <w:jc w:val="both"/>
        <w:rPr>
          <w:sz w:val="22"/>
          <w:szCs w:val="22"/>
        </w:rPr>
      </w:pPr>
    </w:p>
    <w:p w14:paraId="325AA724" w14:textId="77777777" w:rsidR="00B97CF8" w:rsidRPr="005F6F80" w:rsidRDefault="00B97CF8" w:rsidP="00B97CF8">
      <w:pPr>
        <w:jc w:val="both"/>
        <w:rPr>
          <w:sz w:val="22"/>
          <w:szCs w:val="22"/>
        </w:rPr>
      </w:pPr>
      <w:r w:rsidRPr="005F6F80">
        <w:rPr>
          <w:b/>
          <w:sz w:val="22"/>
          <w:szCs w:val="22"/>
        </w:rPr>
        <w:t>3./</w:t>
      </w:r>
      <w:r w:rsidRPr="005F6F80">
        <w:rPr>
          <w:sz w:val="22"/>
          <w:szCs w:val="22"/>
        </w:rPr>
        <w:t xml:space="preserve"> Szerződő Felek megállapodnak és a Vállalkozó kötelezettséget vállal arra, hogy megvalósítja az alábbiakban meghatározott tárgyú munkákat (a továbbiakban: Projektet), a jótállási/</w:t>
      </w:r>
      <w:r w:rsidR="00944376" w:rsidRPr="005F6F80" w:rsidDel="00944376">
        <w:rPr>
          <w:sz w:val="22"/>
          <w:szCs w:val="22"/>
        </w:rPr>
        <w:t xml:space="preserve"> </w:t>
      </w:r>
      <w:r w:rsidRPr="005F6F80">
        <w:rPr>
          <w:sz w:val="22"/>
          <w:szCs w:val="22"/>
        </w:rPr>
        <w:t>/szavatossági kötelezettségeinek eleget tesz minden tekintetben, a Szerződés előírásainak megfelelően.</w:t>
      </w:r>
    </w:p>
    <w:p w14:paraId="5ACAD024" w14:textId="77777777" w:rsidR="00B97CF8" w:rsidRPr="005F6F80" w:rsidRDefault="00B97CF8" w:rsidP="00B97CF8">
      <w:pPr>
        <w:jc w:val="both"/>
        <w:rPr>
          <w:sz w:val="22"/>
          <w:szCs w:val="22"/>
        </w:rPr>
      </w:pPr>
    </w:p>
    <w:p w14:paraId="319FDA88" w14:textId="77777777" w:rsidR="00B97CF8" w:rsidRPr="005F6F80" w:rsidRDefault="00B97CF8" w:rsidP="00B97CF8">
      <w:pPr>
        <w:jc w:val="both"/>
        <w:rPr>
          <w:sz w:val="22"/>
          <w:szCs w:val="22"/>
        </w:rPr>
      </w:pPr>
      <w:r w:rsidRPr="005F6F80">
        <w:rPr>
          <w:sz w:val="22"/>
          <w:szCs w:val="22"/>
        </w:rPr>
        <w:t>3.1 Felek Vállalkozó ajánlatában szereplő Felolvasólap tartalmát</w:t>
      </w:r>
      <w:r w:rsidR="00641238">
        <w:rPr>
          <w:sz w:val="22"/>
          <w:szCs w:val="22"/>
        </w:rPr>
        <w:t xml:space="preserve"> </w:t>
      </w:r>
      <w:r w:rsidRPr="005F6F80">
        <w:rPr>
          <w:sz w:val="22"/>
          <w:szCs w:val="22"/>
        </w:rPr>
        <w:t>az alábbiak szerint rögzítik:</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537"/>
        <w:gridCol w:w="1542"/>
      </w:tblGrid>
      <w:tr w:rsidR="00C0591F" w:rsidRPr="005F6F80" w14:paraId="4EE79B10" w14:textId="77777777" w:rsidTr="002F333B">
        <w:trPr>
          <w:jc w:val="center"/>
        </w:trPr>
        <w:tc>
          <w:tcPr>
            <w:tcW w:w="776" w:type="dxa"/>
            <w:shd w:val="clear" w:color="auto" w:fill="E7E6E6"/>
            <w:vAlign w:val="center"/>
          </w:tcPr>
          <w:p w14:paraId="5C8F6AFF" w14:textId="77777777" w:rsidR="00C0591F" w:rsidRPr="005F6F80" w:rsidRDefault="00C0591F" w:rsidP="002F333B">
            <w:pPr>
              <w:rPr>
                <w:b/>
                <w:sz w:val="22"/>
                <w:szCs w:val="22"/>
              </w:rPr>
            </w:pPr>
            <w:r w:rsidRPr="005F6F80">
              <w:rPr>
                <w:b/>
                <w:sz w:val="22"/>
                <w:szCs w:val="22"/>
              </w:rPr>
              <w:t>Sor-</w:t>
            </w:r>
          </w:p>
          <w:p w14:paraId="05089F71" w14:textId="77777777" w:rsidR="00C0591F" w:rsidRPr="005F6F80" w:rsidRDefault="00C0591F" w:rsidP="002F333B">
            <w:pPr>
              <w:rPr>
                <w:b/>
                <w:sz w:val="22"/>
                <w:szCs w:val="22"/>
              </w:rPr>
            </w:pPr>
            <w:r w:rsidRPr="005F6F80">
              <w:rPr>
                <w:b/>
                <w:sz w:val="22"/>
                <w:szCs w:val="22"/>
              </w:rPr>
              <w:t>Szám</w:t>
            </w:r>
          </w:p>
        </w:tc>
        <w:tc>
          <w:tcPr>
            <w:tcW w:w="6537" w:type="dxa"/>
            <w:shd w:val="clear" w:color="auto" w:fill="E7E6E6"/>
            <w:vAlign w:val="center"/>
          </w:tcPr>
          <w:p w14:paraId="36D96D9F" w14:textId="77777777" w:rsidR="00C0591F" w:rsidRPr="005F6F80" w:rsidRDefault="00C0591F" w:rsidP="002F333B">
            <w:pPr>
              <w:rPr>
                <w:b/>
                <w:sz w:val="22"/>
                <w:szCs w:val="22"/>
              </w:rPr>
            </w:pPr>
            <w:r w:rsidRPr="005F6F80">
              <w:rPr>
                <w:b/>
                <w:sz w:val="22"/>
                <w:szCs w:val="22"/>
              </w:rPr>
              <w:t>Megnevezés</w:t>
            </w:r>
          </w:p>
        </w:tc>
        <w:tc>
          <w:tcPr>
            <w:tcW w:w="1542" w:type="dxa"/>
            <w:shd w:val="clear" w:color="auto" w:fill="E7E6E6"/>
            <w:vAlign w:val="center"/>
          </w:tcPr>
          <w:p w14:paraId="4E4F2FBF" w14:textId="77777777" w:rsidR="00C0591F" w:rsidRPr="005F6F80" w:rsidRDefault="00C0591F" w:rsidP="002F333B">
            <w:pPr>
              <w:jc w:val="center"/>
              <w:rPr>
                <w:b/>
                <w:sz w:val="22"/>
                <w:szCs w:val="22"/>
              </w:rPr>
            </w:pPr>
            <w:r w:rsidRPr="005F6F80">
              <w:rPr>
                <w:b/>
                <w:sz w:val="22"/>
                <w:szCs w:val="22"/>
              </w:rPr>
              <w:t>HUF</w:t>
            </w:r>
          </w:p>
        </w:tc>
      </w:tr>
      <w:tr w:rsidR="00C0591F" w:rsidRPr="005F6F80" w14:paraId="696FB31C" w14:textId="77777777" w:rsidTr="002F333B">
        <w:trPr>
          <w:jc w:val="center"/>
        </w:trPr>
        <w:tc>
          <w:tcPr>
            <w:tcW w:w="776" w:type="dxa"/>
            <w:vAlign w:val="center"/>
          </w:tcPr>
          <w:p w14:paraId="26348523" w14:textId="77777777" w:rsidR="00C0591F" w:rsidRPr="005F6F80" w:rsidRDefault="00C0591F" w:rsidP="002F333B">
            <w:pPr>
              <w:jc w:val="center"/>
              <w:rPr>
                <w:b/>
                <w:sz w:val="22"/>
                <w:szCs w:val="22"/>
              </w:rPr>
            </w:pPr>
            <w:r w:rsidRPr="005F6F80">
              <w:rPr>
                <w:b/>
                <w:sz w:val="22"/>
                <w:szCs w:val="22"/>
              </w:rPr>
              <w:t>1.</w:t>
            </w:r>
          </w:p>
        </w:tc>
        <w:tc>
          <w:tcPr>
            <w:tcW w:w="6537" w:type="dxa"/>
          </w:tcPr>
          <w:p w14:paraId="47E45EC4" w14:textId="77777777" w:rsidR="00C0591F" w:rsidRPr="005F6F80" w:rsidRDefault="00C0591F" w:rsidP="002F333B">
            <w:pPr>
              <w:rPr>
                <w:b/>
                <w:sz w:val="22"/>
                <w:szCs w:val="22"/>
              </w:rPr>
            </w:pPr>
            <w:r w:rsidRPr="005F6F80">
              <w:rPr>
                <w:b/>
                <w:sz w:val="22"/>
                <w:szCs w:val="22"/>
              </w:rPr>
              <w:t xml:space="preserve">Ellenszolgáltatás összege (nettó vállalkozói díj) </w:t>
            </w:r>
          </w:p>
        </w:tc>
        <w:tc>
          <w:tcPr>
            <w:tcW w:w="1542" w:type="dxa"/>
          </w:tcPr>
          <w:p w14:paraId="1F1450E2" w14:textId="77777777" w:rsidR="00C0591F" w:rsidRPr="005F6F80" w:rsidRDefault="00C0591F" w:rsidP="002F333B">
            <w:pPr>
              <w:jc w:val="center"/>
              <w:rPr>
                <w:sz w:val="22"/>
                <w:szCs w:val="22"/>
              </w:rPr>
            </w:pPr>
          </w:p>
        </w:tc>
      </w:tr>
      <w:tr w:rsidR="00C0591F" w:rsidRPr="005F6F80" w14:paraId="0A0180BF" w14:textId="77777777" w:rsidTr="002F333B">
        <w:trPr>
          <w:jc w:val="center"/>
        </w:trPr>
        <w:tc>
          <w:tcPr>
            <w:tcW w:w="776" w:type="dxa"/>
            <w:vAlign w:val="center"/>
          </w:tcPr>
          <w:p w14:paraId="7D371E2C" w14:textId="77777777" w:rsidR="00C0591F" w:rsidRPr="005F6F80" w:rsidRDefault="00C0591F" w:rsidP="002F333B">
            <w:pPr>
              <w:jc w:val="center"/>
              <w:rPr>
                <w:i/>
                <w:sz w:val="22"/>
                <w:szCs w:val="22"/>
              </w:rPr>
            </w:pPr>
            <w:r w:rsidRPr="005F6F80">
              <w:rPr>
                <w:i/>
                <w:sz w:val="22"/>
                <w:szCs w:val="22"/>
              </w:rPr>
              <w:t>2.</w:t>
            </w:r>
          </w:p>
        </w:tc>
        <w:tc>
          <w:tcPr>
            <w:tcW w:w="6537" w:type="dxa"/>
          </w:tcPr>
          <w:p w14:paraId="468D787E" w14:textId="77777777" w:rsidR="00C0591F" w:rsidRPr="005F6F80" w:rsidRDefault="00C0591F" w:rsidP="002F333B">
            <w:pPr>
              <w:rPr>
                <w:i/>
                <w:sz w:val="22"/>
                <w:szCs w:val="22"/>
              </w:rPr>
            </w:pPr>
            <w:r w:rsidRPr="005F6F80">
              <w:rPr>
                <w:i/>
                <w:sz w:val="22"/>
                <w:szCs w:val="22"/>
              </w:rPr>
              <w:t xml:space="preserve">ÁFA </w:t>
            </w:r>
          </w:p>
        </w:tc>
        <w:tc>
          <w:tcPr>
            <w:tcW w:w="1542" w:type="dxa"/>
          </w:tcPr>
          <w:p w14:paraId="3C545303" w14:textId="77777777" w:rsidR="00C0591F" w:rsidRPr="005F6F80" w:rsidRDefault="00C0591F" w:rsidP="002F333B">
            <w:pPr>
              <w:jc w:val="center"/>
              <w:rPr>
                <w:i/>
                <w:sz w:val="22"/>
                <w:szCs w:val="22"/>
              </w:rPr>
            </w:pPr>
          </w:p>
        </w:tc>
      </w:tr>
      <w:tr w:rsidR="00C0591F" w:rsidRPr="005F6F80" w14:paraId="1358921B" w14:textId="77777777" w:rsidTr="002F333B">
        <w:trPr>
          <w:jc w:val="center"/>
        </w:trPr>
        <w:tc>
          <w:tcPr>
            <w:tcW w:w="776" w:type="dxa"/>
            <w:vAlign w:val="center"/>
          </w:tcPr>
          <w:p w14:paraId="76B4CD04" w14:textId="77777777" w:rsidR="00C0591F" w:rsidRPr="005F6F80" w:rsidRDefault="00C0591F" w:rsidP="002F333B">
            <w:pPr>
              <w:jc w:val="center"/>
              <w:rPr>
                <w:b/>
                <w:i/>
                <w:sz w:val="22"/>
                <w:szCs w:val="22"/>
              </w:rPr>
            </w:pPr>
            <w:r w:rsidRPr="005F6F80">
              <w:rPr>
                <w:b/>
                <w:i/>
                <w:sz w:val="22"/>
                <w:szCs w:val="22"/>
              </w:rPr>
              <w:t>3.</w:t>
            </w:r>
          </w:p>
        </w:tc>
        <w:tc>
          <w:tcPr>
            <w:tcW w:w="6537" w:type="dxa"/>
          </w:tcPr>
          <w:p w14:paraId="112A040C" w14:textId="77777777" w:rsidR="00C0591F" w:rsidRPr="005F6F80" w:rsidRDefault="00C0591F" w:rsidP="002F333B">
            <w:pPr>
              <w:rPr>
                <w:b/>
                <w:i/>
                <w:sz w:val="22"/>
                <w:szCs w:val="22"/>
              </w:rPr>
            </w:pPr>
            <w:r w:rsidRPr="005F6F80">
              <w:rPr>
                <w:b/>
                <w:sz w:val="22"/>
                <w:szCs w:val="22"/>
              </w:rPr>
              <w:t>Ellenszolgáltatás összege (bruttó vállalkozói díj)</w:t>
            </w:r>
            <w:r w:rsidRPr="005F6F80">
              <w:rPr>
                <w:b/>
                <w:i/>
                <w:sz w:val="22"/>
                <w:szCs w:val="22"/>
              </w:rPr>
              <w:t xml:space="preserve"> </w:t>
            </w:r>
          </w:p>
        </w:tc>
        <w:tc>
          <w:tcPr>
            <w:tcW w:w="1542" w:type="dxa"/>
          </w:tcPr>
          <w:p w14:paraId="13EA01ED" w14:textId="77777777" w:rsidR="00C0591F" w:rsidRPr="005F6F80" w:rsidRDefault="00C0591F" w:rsidP="002F333B">
            <w:pPr>
              <w:jc w:val="center"/>
              <w:rPr>
                <w:sz w:val="22"/>
                <w:szCs w:val="22"/>
              </w:rPr>
            </w:pPr>
          </w:p>
        </w:tc>
      </w:tr>
      <w:tr w:rsidR="00C0591F" w:rsidRPr="005F6F80" w14:paraId="5890FC9B" w14:textId="77777777" w:rsidTr="002F333B">
        <w:trPr>
          <w:jc w:val="center"/>
        </w:trPr>
        <w:tc>
          <w:tcPr>
            <w:tcW w:w="776" w:type="dxa"/>
            <w:shd w:val="clear" w:color="auto" w:fill="D9D9D9"/>
            <w:vAlign w:val="center"/>
          </w:tcPr>
          <w:p w14:paraId="47E9C157" w14:textId="77777777" w:rsidR="00C0591F" w:rsidRPr="005F6F80" w:rsidRDefault="00C0591F" w:rsidP="002F333B">
            <w:pPr>
              <w:jc w:val="center"/>
              <w:rPr>
                <w:b/>
                <w:i/>
                <w:sz w:val="22"/>
                <w:szCs w:val="22"/>
              </w:rPr>
            </w:pPr>
          </w:p>
        </w:tc>
        <w:tc>
          <w:tcPr>
            <w:tcW w:w="6537" w:type="dxa"/>
            <w:shd w:val="clear" w:color="auto" w:fill="D9D9D9"/>
          </w:tcPr>
          <w:p w14:paraId="6DAB14E6" w14:textId="77777777" w:rsidR="00C0591F" w:rsidRPr="005F6F80" w:rsidRDefault="00C0591F" w:rsidP="002F333B">
            <w:pPr>
              <w:rPr>
                <w:b/>
                <w:sz w:val="22"/>
                <w:szCs w:val="22"/>
              </w:rPr>
            </w:pPr>
          </w:p>
        </w:tc>
        <w:tc>
          <w:tcPr>
            <w:tcW w:w="1542" w:type="dxa"/>
            <w:shd w:val="clear" w:color="auto" w:fill="D9D9D9"/>
          </w:tcPr>
          <w:p w14:paraId="574DA3C7" w14:textId="77777777" w:rsidR="00C0591F" w:rsidRPr="005F6F80" w:rsidRDefault="00C0591F" w:rsidP="002F333B">
            <w:pPr>
              <w:jc w:val="center"/>
              <w:rPr>
                <w:b/>
                <w:sz w:val="22"/>
                <w:szCs w:val="22"/>
              </w:rPr>
            </w:pPr>
            <w:r w:rsidRPr="005F6F80">
              <w:rPr>
                <w:b/>
                <w:sz w:val="22"/>
                <w:szCs w:val="22"/>
              </w:rPr>
              <w:t>HÓNAP</w:t>
            </w:r>
          </w:p>
        </w:tc>
      </w:tr>
      <w:tr w:rsidR="00C0591F" w:rsidRPr="005F6F80" w14:paraId="2CDE74EA" w14:textId="77777777" w:rsidTr="002F333B">
        <w:trPr>
          <w:jc w:val="center"/>
        </w:trPr>
        <w:tc>
          <w:tcPr>
            <w:tcW w:w="776" w:type="dxa"/>
            <w:vAlign w:val="center"/>
          </w:tcPr>
          <w:p w14:paraId="4D37B50D" w14:textId="77777777" w:rsidR="00C0591F" w:rsidRPr="005F6F80" w:rsidRDefault="00C0591F" w:rsidP="002F333B">
            <w:pPr>
              <w:jc w:val="center"/>
              <w:rPr>
                <w:b/>
                <w:i/>
                <w:sz w:val="22"/>
                <w:szCs w:val="22"/>
              </w:rPr>
            </w:pPr>
            <w:r w:rsidRPr="005F6F80">
              <w:rPr>
                <w:b/>
                <w:i/>
                <w:sz w:val="22"/>
                <w:szCs w:val="22"/>
              </w:rPr>
              <w:lastRenderedPageBreak/>
              <w:t>4.</w:t>
            </w:r>
          </w:p>
        </w:tc>
        <w:tc>
          <w:tcPr>
            <w:tcW w:w="6537" w:type="dxa"/>
          </w:tcPr>
          <w:p w14:paraId="6D299F64" w14:textId="77777777" w:rsidR="00C0591F" w:rsidRPr="005F6F80" w:rsidRDefault="00C0591F" w:rsidP="002F333B">
            <w:pPr>
              <w:rPr>
                <w:b/>
                <w:i/>
                <w:sz w:val="22"/>
                <w:szCs w:val="22"/>
              </w:rPr>
            </w:pPr>
            <w:r w:rsidRPr="005F6F80">
              <w:rPr>
                <w:b/>
                <w:sz w:val="22"/>
                <w:szCs w:val="22"/>
              </w:rPr>
              <w:t>Szakember többlet szakmai tapasztalata az M2 alkalmassági kritériumhoz képest (hónapokban) [0-60 további hónap intervallumban értékelve]</w:t>
            </w:r>
          </w:p>
        </w:tc>
        <w:tc>
          <w:tcPr>
            <w:tcW w:w="1542" w:type="dxa"/>
          </w:tcPr>
          <w:p w14:paraId="70D4C034" w14:textId="77777777" w:rsidR="00C0591F" w:rsidRPr="005F6F80" w:rsidRDefault="00C0591F" w:rsidP="002F333B">
            <w:pPr>
              <w:jc w:val="center"/>
              <w:rPr>
                <w:sz w:val="22"/>
                <w:szCs w:val="22"/>
              </w:rPr>
            </w:pPr>
          </w:p>
        </w:tc>
      </w:tr>
      <w:tr w:rsidR="00C0591F" w:rsidRPr="005F6F80" w14:paraId="54539003" w14:textId="77777777" w:rsidTr="002F333B">
        <w:trPr>
          <w:jc w:val="center"/>
        </w:trPr>
        <w:tc>
          <w:tcPr>
            <w:tcW w:w="776" w:type="dxa"/>
            <w:vAlign w:val="center"/>
          </w:tcPr>
          <w:p w14:paraId="6D380FBE" w14:textId="77777777" w:rsidR="00C0591F" w:rsidRPr="005F6F80" w:rsidRDefault="00C0591F" w:rsidP="002F333B">
            <w:pPr>
              <w:jc w:val="center"/>
              <w:rPr>
                <w:b/>
                <w:i/>
                <w:sz w:val="22"/>
                <w:szCs w:val="22"/>
              </w:rPr>
            </w:pPr>
            <w:r>
              <w:rPr>
                <w:b/>
                <w:i/>
                <w:sz w:val="22"/>
                <w:szCs w:val="22"/>
              </w:rPr>
              <w:t>5.</w:t>
            </w:r>
          </w:p>
        </w:tc>
        <w:tc>
          <w:tcPr>
            <w:tcW w:w="6537" w:type="dxa"/>
          </w:tcPr>
          <w:p w14:paraId="1AC0EAF4" w14:textId="77777777" w:rsidR="00C0591F" w:rsidRPr="005F6F80" w:rsidRDefault="00C0591F" w:rsidP="002F333B">
            <w:pPr>
              <w:rPr>
                <w:b/>
                <w:sz w:val="22"/>
                <w:szCs w:val="22"/>
              </w:rPr>
            </w:pPr>
            <w:r w:rsidRPr="005F6F80">
              <w:rPr>
                <w:b/>
                <w:sz w:val="22"/>
                <w:szCs w:val="22"/>
              </w:rPr>
              <w:t>Szakember többlet szakmai tapasztalata az M</w:t>
            </w:r>
            <w:r>
              <w:rPr>
                <w:b/>
                <w:sz w:val="22"/>
                <w:szCs w:val="22"/>
              </w:rPr>
              <w:t>3</w:t>
            </w:r>
            <w:r w:rsidRPr="005F6F80">
              <w:rPr>
                <w:b/>
                <w:sz w:val="22"/>
                <w:szCs w:val="22"/>
              </w:rPr>
              <w:t xml:space="preserve"> alkalmassági kritériumhoz képest (hónapokban) [0-60 további hónap intervallumban értékelve</w:t>
            </w:r>
          </w:p>
        </w:tc>
        <w:tc>
          <w:tcPr>
            <w:tcW w:w="1542" w:type="dxa"/>
          </w:tcPr>
          <w:p w14:paraId="76026116" w14:textId="77777777" w:rsidR="00C0591F" w:rsidRPr="005F6F80" w:rsidRDefault="00C0591F" w:rsidP="002F333B">
            <w:pPr>
              <w:jc w:val="center"/>
              <w:rPr>
                <w:sz w:val="22"/>
                <w:szCs w:val="22"/>
              </w:rPr>
            </w:pPr>
          </w:p>
        </w:tc>
      </w:tr>
      <w:tr w:rsidR="00763631" w:rsidRPr="005F6F80" w14:paraId="65BF9D80" w14:textId="77777777" w:rsidTr="002F333B">
        <w:trPr>
          <w:jc w:val="center"/>
        </w:trPr>
        <w:tc>
          <w:tcPr>
            <w:tcW w:w="776" w:type="dxa"/>
            <w:vAlign w:val="center"/>
          </w:tcPr>
          <w:p w14:paraId="24C8A938" w14:textId="77777777" w:rsidR="00763631" w:rsidRDefault="00763631" w:rsidP="002F333B">
            <w:pPr>
              <w:jc w:val="center"/>
              <w:rPr>
                <w:b/>
                <w:i/>
                <w:sz w:val="22"/>
                <w:szCs w:val="22"/>
              </w:rPr>
            </w:pPr>
            <w:r>
              <w:rPr>
                <w:b/>
                <w:i/>
                <w:sz w:val="22"/>
                <w:szCs w:val="22"/>
              </w:rPr>
              <w:t>6.</w:t>
            </w:r>
          </w:p>
        </w:tc>
        <w:tc>
          <w:tcPr>
            <w:tcW w:w="6537" w:type="dxa"/>
          </w:tcPr>
          <w:p w14:paraId="411092EC" w14:textId="77777777" w:rsidR="00763631" w:rsidRPr="005F6F80" w:rsidRDefault="00763631" w:rsidP="002F333B">
            <w:pPr>
              <w:rPr>
                <w:b/>
                <w:sz w:val="22"/>
                <w:szCs w:val="22"/>
              </w:rPr>
            </w:pPr>
            <w:r w:rsidRPr="005F6F80">
              <w:rPr>
                <w:b/>
                <w:sz w:val="22"/>
                <w:szCs w:val="22"/>
              </w:rPr>
              <w:t>Szakember többlet szakmai tapasztalata az M</w:t>
            </w:r>
            <w:r>
              <w:rPr>
                <w:b/>
                <w:sz w:val="22"/>
                <w:szCs w:val="22"/>
              </w:rPr>
              <w:t>4</w:t>
            </w:r>
            <w:r w:rsidRPr="005F6F80">
              <w:rPr>
                <w:b/>
                <w:sz w:val="22"/>
                <w:szCs w:val="22"/>
              </w:rPr>
              <w:t xml:space="preserve"> alkalmassági kritériumhoz képest (hónapokban) [0-60 további hónap intervallumban értékelve</w:t>
            </w:r>
          </w:p>
        </w:tc>
        <w:tc>
          <w:tcPr>
            <w:tcW w:w="1542" w:type="dxa"/>
          </w:tcPr>
          <w:p w14:paraId="33E14FD0" w14:textId="77777777" w:rsidR="00763631" w:rsidRPr="005F6F80" w:rsidRDefault="00763631" w:rsidP="002F333B">
            <w:pPr>
              <w:jc w:val="center"/>
              <w:rPr>
                <w:sz w:val="22"/>
                <w:szCs w:val="22"/>
              </w:rPr>
            </w:pPr>
          </w:p>
        </w:tc>
      </w:tr>
    </w:tbl>
    <w:p w14:paraId="030A2786" w14:textId="77777777" w:rsidR="00B97CF8" w:rsidRPr="005F6F80" w:rsidRDefault="00B97CF8" w:rsidP="00B97CF8">
      <w:pPr>
        <w:jc w:val="both"/>
        <w:rPr>
          <w:sz w:val="22"/>
          <w:szCs w:val="22"/>
        </w:rPr>
      </w:pPr>
    </w:p>
    <w:p w14:paraId="379AE1FF" w14:textId="77777777" w:rsidR="00B97CF8" w:rsidRPr="005F6F80" w:rsidRDefault="00B97CF8" w:rsidP="00B97CF8">
      <w:pPr>
        <w:jc w:val="both"/>
        <w:rPr>
          <w:sz w:val="22"/>
          <w:szCs w:val="22"/>
        </w:rPr>
      </w:pPr>
      <w:r w:rsidRPr="005F6F80">
        <w:rPr>
          <w:b/>
          <w:iCs/>
          <w:sz w:val="22"/>
          <w:szCs w:val="22"/>
        </w:rPr>
        <w:t>4./</w:t>
      </w:r>
      <w:r w:rsidRPr="005F6F80">
        <w:rPr>
          <w:iCs/>
          <w:sz w:val="22"/>
          <w:szCs w:val="22"/>
        </w:rPr>
        <w:t xml:space="preserve"> Szerződéses munka általános leírása</w:t>
      </w:r>
      <w:r w:rsidRPr="005F6F80">
        <w:rPr>
          <w:sz w:val="22"/>
          <w:szCs w:val="22"/>
        </w:rPr>
        <w:t>:</w:t>
      </w:r>
    </w:p>
    <w:p w14:paraId="4BDCD4D2" w14:textId="77777777" w:rsidR="00A537AE" w:rsidRDefault="00A537AE" w:rsidP="00B97CF8">
      <w:pPr>
        <w:jc w:val="both"/>
        <w:rPr>
          <w:sz w:val="22"/>
          <w:szCs w:val="22"/>
        </w:rPr>
      </w:pPr>
    </w:p>
    <w:p w14:paraId="71DD5D52" w14:textId="77777777" w:rsidR="00B97CF8" w:rsidRDefault="00B97CF8" w:rsidP="00B97CF8">
      <w:pPr>
        <w:jc w:val="both"/>
        <w:rPr>
          <w:sz w:val="22"/>
          <w:szCs w:val="22"/>
        </w:rPr>
      </w:pPr>
      <w:r w:rsidRPr="005F6F80">
        <w:rPr>
          <w:sz w:val="22"/>
          <w:szCs w:val="22"/>
        </w:rPr>
        <w:t xml:space="preserve">Megvalósítási helyszín: </w:t>
      </w:r>
    </w:p>
    <w:p w14:paraId="5451F53E" w14:textId="77777777" w:rsidR="005556EF" w:rsidRPr="005556EF" w:rsidRDefault="00763631" w:rsidP="005556EF">
      <w:pPr>
        <w:jc w:val="both"/>
        <w:rPr>
          <w:sz w:val="22"/>
          <w:szCs w:val="22"/>
        </w:rPr>
      </w:pPr>
      <w:r>
        <w:rPr>
          <w:sz w:val="22"/>
          <w:szCs w:val="22"/>
        </w:rPr>
        <w:t>47</w:t>
      </w:r>
      <w:r w:rsidR="0041612B">
        <w:rPr>
          <w:sz w:val="22"/>
          <w:szCs w:val="22"/>
        </w:rPr>
        <w:t>00</w:t>
      </w:r>
      <w:r w:rsidR="005556EF" w:rsidRPr="005556EF">
        <w:rPr>
          <w:sz w:val="22"/>
          <w:szCs w:val="22"/>
        </w:rPr>
        <w:t xml:space="preserve"> </w:t>
      </w:r>
      <w:r>
        <w:rPr>
          <w:sz w:val="22"/>
          <w:szCs w:val="22"/>
        </w:rPr>
        <w:t>Mátészalka, Széchenyi István u. 11</w:t>
      </w:r>
      <w:r w:rsidR="005556EF" w:rsidRPr="005556EF">
        <w:rPr>
          <w:sz w:val="22"/>
          <w:szCs w:val="22"/>
        </w:rPr>
        <w:t>.</w:t>
      </w:r>
    </w:p>
    <w:p w14:paraId="673A3F6F" w14:textId="77777777" w:rsidR="00A537AE" w:rsidRPr="005F6F80" w:rsidRDefault="00763631" w:rsidP="00A537AE">
      <w:pPr>
        <w:jc w:val="both"/>
        <w:rPr>
          <w:sz w:val="22"/>
          <w:szCs w:val="22"/>
        </w:rPr>
      </w:pPr>
      <w:r>
        <w:rPr>
          <w:sz w:val="22"/>
          <w:szCs w:val="22"/>
        </w:rPr>
        <w:t>2842</w:t>
      </w:r>
      <w:r w:rsidR="005556EF" w:rsidRPr="005556EF">
        <w:rPr>
          <w:sz w:val="22"/>
          <w:szCs w:val="22"/>
        </w:rPr>
        <w:t xml:space="preserve"> hrsz.</w:t>
      </w:r>
    </w:p>
    <w:p w14:paraId="40A08574" w14:textId="77777777" w:rsidR="00A537AE" w:rsidRPr="005F6F80" w:rsidRDefault="00A537AE" w:rsidP="00B97CF8">
      <w:pPr>
        <w:jc w:val="both"/>
        <w:rPr>
          <w:sz w:val="22"/>
          <w:szCs w:val="22"/>
        </w:rPr>
      </w:pPr>
    </w:p>
    <w:p w14:paraId="692C7DD8" w14:textId="77777777" w:rsidR="004209C6" w:rsidRDefault="00641238" w:rsidP="00B97CF8">
      <w:pPr>
        <w:autoSpaceDE w:val="0"/>
        <w:autoSpaceDN w:val="0"/>
        <w:adjustRightInd w:val="0"/>
        <w:jc w:val="both"/>
        <w:rPr>
          <w:sz w:val="22"/>
          <w:szCs w:val="22"/>
        </w:rPr>
      </w:pPr>
      <w:r w:rsidRPr="0007399C">
        <w:rPr>
          <w:sz w:val="22"/>
          <w:szCs w:val="22"/>
        </w:rPr>
        <w:t>Az elvégzendő munkák megnevezése:</w:t>
      </w:r>
      <w:r>
        <w:rPr>
          <w:sz w:val="22"/>
          <w:szCs w:val="22"/>
        </w:rPr>
        <w:t xml:space="preserve"> </w:t>
      </w:r>
    </w:p>
    <w:p w14:paraId="6AE4A4FA" w14:textId="77777777" w:rsidR="00B97CF8" w:rsidRPr="005F6F80" w:rsidRDefault="00641238" w:rsidP="00B97CF8">
      <w:pPr>
        <w:autoSpaceDE w:val="0"/>
        <w:autoSpaceDN w:val="0"/>
        <w:adjustRightInd w:val="0"/>
        <w:jc w:val="both"/>
        <w:rPr>
          <w:sz w:val="22"/>
          <w:szCs w:val="22"/>
          <w:highlight w:val="yellow"/>
        </w:rPr>
      </w:pPr>
      <w:r w:rsidRPr="006609D0">
        <w:rPr>
          <w:sz w:val="22"/>
          <w:szCs w:val="22"/>
        </w:rPr>
        <w:t>A</w:t>
      </w:r>
      <w:r w:rsidR="00C0591F">
        <w:rPr>
          <w:sz w:val="22"/>
          <w:szCs w:val="22"/>
        </w:rPr>
        <w:t xml:space="preserve"> </w:t>
      </w:r>
      <w:r w:rsidR="00763631">
        <w:rPr>
          <w:sz w:val="22"/>
          <w:szCs w:val="22"/>
        </w:rPr>
        <w:t>Mátészalkai 3 foglalkoztatós katolikus óvoda építése</w:t>
      </w:r>
      <w:r>
        <w:rPr>
          <w:sz w:val="22"/>
          <w:szCs w:val="22"/>
        </w:rPr>
        <w:t xml:space="preserve"> </w:t>
      </w:r>
      <w:bookmarkStart w:id="65" w:name="_Hlk479855959"/>
      <w:r>
        <w:rPr>
          <w:sz w:val="22"/>
          <w:szCs w:val="22"/>
        </w:rPr>
        <w:t>az Ajánlattételi felhívást is tartalmazó Közbeszerzési Dokumentumok, a műszaki tervdokumentáció, a benyújtott ajánlatban tett vállalások, valamint a vonatkozó jogszabályi előírásoknak megfelelően.</w:t>
      </w:r>
      <w:bookmarkEnd w:id="65"/>
    </w:p>
    <w:p w14:paraId="6099FF08" w14:textId="77777777" w:rsidR="00B97CF8" w:rsidRPr="005F6F80" w:rsidRDefault="00B97CF8" w:rsidP="00B97CF8">
      <w:pPr>
        <w:autoSpaceDE w:val="0"/>
        <w:autoSpaceDN w:val="0"/>
        <w:adjustRightInd w:val="0"/>
        <w:jc w:val="both"/>
        <w:rPr>
          <w:sz w:val="22"/>
          <w:szCs w:val="22"/>
        </w:rPr>
      </w:pPr>
    </w:p>
    <w:p w14:paraId="0ED9CB9F" w14:textId="77777777" w:rsidR="00B97CF8" w:rsidRPr="005F6F80" w:rsidRDefault="00B97CF8" w:rsidP="00B97CF8">
      <w:pPr>
        <w:autoSpaceDE w:val="0"/>
        <w:autoSpaceDN w:val="0"/>
        <w:adjustRightInd w:val="0"/>
        <w:jc w:val="both"/>
        <w:rPr>
          <w:sz w:val="22"/>
          <w:szCs w:val="22"/>
        </w:rPr>
      </w:pPr>
      <w:r w:rsidRPr="005F6F80">
        <w:rPr>
          <w:sz w:val="22"/>
          <w:szCs w:val="22"/>
        </w:rPr>
        <w:t>4.1/ Felek megállapodnak, hogy Vállalkozó a Projekt tárgyát, mint Generál Kivitelező készíti el. Felek jelen szerződés szerinti munkák maradéktalan, határidőben és a Megrendelő megelégedésére történő elvégzésének ellenértékeként</w:t>
      </w: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032"/>
        <w:gridCol w:w="1690"/>
      </w:tblGrid>
      <w:tr w:rsidR="00B97CF8" w:rsidRPr="005F6F80" w14:paraId="215F2607" w14:textId="77777777" w:rsidTr="00DA766C">
        <w:trPr>
          <w:jc w:val="center"/>
        </w:trPr>
        <w:tc>
          <w:tcPr>
            <w:tcW w:w="776" w:type="dxa"/>
            <w:shd w:val="clear" w:color="auto" w:fill="E6E6E6"/>
            <w:vAlign w:val="center"/>
          </w:tcPr>
          <w:p w14:paraId="546553F3" w14:textId="77777777" w:rsidR="00B97CF8" w:rsidRPr="005F6F80" w:rsidRDefault="00B97CF8" w:rsidP="00DA766C">
            <w:pPr>
              <w:tabs>
                <w:tab w:val="left" w:pos="6545"/>
                <w:tab w:val="right" w:leader="dot" w:pos="9639"/>
              </w:tabs>
              <w:jc w:val="center"/>
              <w:rPr>
                <w:b/>
                <w:sz w:val="22"/>
                <w:szCs w:val="22"/>
              </w:rPr>
            </w:pPr>
            <w:r w:rsidRPr="005F6F80">
              <w:rPr>
                <w:b/>
                <w:sz w:val="22"/>
                <w:szCs w:val="22"/>
              </w:rPr>
              <w:t>Sor-</w:t>
            </w:r>
          </w:p>
          <w:p w14:paraId="4E526C2A" w14:textId="77777777" w:rsidR="00B97CF8" w:rsidRPr="005F6F80" w:rsidRDefault="00B97CF8" w:rsidP="00DA766C">
            <w:pPr>
              <w:tabs>
                <w:tab w:val="left" w:pos="6545"/>
                <w:tab w:val="right" w:leader="dot" w:pos="9639"/>
              </w:tabs>
              <w:jc w:val="center"/>
              <w:rPr>
                <w:b/>
                <w:sz w:val="22"/>
                <w:szCs w:val="22"/>
              </w:rPr>
            </w:pPr>
            <w:r w:rsidRPr="005F6F80">
              <w:rPr>
                <w:b/>
                <w:sz w:val="22"/>
                <w:szCs w:val="22"/>
              </w:rPr>
              <w:t>Szám</w:t>
            </w:r>
          </w:p>
        </w:tc>
        <w:tc>
          <w:tcPr>
            <w:tcW w:w="0" w:type="auto"/>
            <w:shd w:val="clear" w:color="auto" w:fill="E6E6E6"/>
            <w:vAlign w:val="center"/>
          </w:tcPr>
          <w:p w14:paraId="4B0C6DC2" w14:textId="77777777" w:rsidR="00B97CF8" w:rsidRPr="005F6F80" w:rsidRDefault="00B97CF8" w:rsidP="00DA766C">
            <w:pPr>
              <w:tabs>
                <w:tab w:val="left" w:pos="6545"/>
                <w:tab w:val="right" w:leader="dot" w:pos="9639"/>
              </w:tabs>
              <w:jc w:val="center"/>
              <w:rPr>
                <w:b/>
                <w:sz w:val="22"/>
                <w:szCs w:val="22"/>
              </w:rPr>
            </w:pPr>
            <w:r w:rsidRPr="005F6F80">
              <w:rPr>
                <w:b/>
                <w:sz w:val="22"/>
                <w:szCs w:val="22"/>
              </w:rPr>
              <w:t>Megnevezés</w:t>
            </w:r>
          </w:p>
        </w:tc>
        <w:tc>
          <w:tcPr>
            <w:tcW w:w="1690" w:type="dxa"/>
            <w:shd w:val="clear" w:color="auto" w:fill="E6E6E6"/>
            <w:vAlign w:val="center"/>
          </w:tcPr>
          <w:p w14:paraId="36DB97E6" w14:textId="77777777" w:rsidR="00B97CF8" w:rsidRPr="005F6F80" w:rsidRDefault="00B97CF8" w:rsidP="00DA766C">
            <w:pPr>
              <w:tabs>
                <w:tab w:val="left" w:pos="6545"/>
                <w:tab w:val="right" w:leader="dot" w:pos="9639"/>
              </w:tabs>
              <w:jc w:val="center"/>
              <w:rPr>
                <w:b/>
                <w:sz w:val="22"/>
                <w:szCs w:val="22"/>
              </w:rPr>
            </w:pPr>
            <w:r w:rsidRPr="005F6F80">
              <w:rPr>
                <w:b/>
                <w:sz w:val="22"/>
                <w:szCs w:val="22"/>
              </w:rPr>
              <w:t>HUF</w:t>
            </w:r>
          </w:p>
        </w:tc>
      </w:tr>
      <w:tr w:rsidR="00B97CF8" w:rsidRPr="005F6F80" w14:paraId="2D9CADCB" w14:textId="77777777" w:rsidTr="00DA766C">
        <w:trPr>
          <w:jc w:val="center"/>
        </w:trPr>
        <w:tc>
          <w:tcPr>
            <w:tcW w:w="776" w:type="dxa"/>
            <w:vAlign w:val="center"/>
          </w:tcPr>
          <w:p w14:paraId="5A429B5B" w14:textId="77777777" w:rsidR="00B97CF8" w:rsidRPr="005F6F80" w:rsidRDefault="00B97CF8" w:rsidP="00DA766C">
            <w:pPr>
              <w:tabs>
                <w:tab w:val="left" w:pos="6545"/>
                <w:tab w:val="right" w:leader="dot" w:pos="9639"/>
              </w:tabs>
              <w:jc w:val="center"/>
              <w:rPr>
                <w:b/>
                <w:sz w:val="22"/>
                <w:szCs w:val="22"/>
              </w:rPr>
            </w:pPr>
            <w:r w:rsidRPr="005F6F80">
              <w:rPr>
                <w:b/>
                <w:sz w:val="22"/>
                <w:szCs w:val="22"/>
              </w:rPr>
              <w:t>1.</w:t>
            </w:r>
          </w:p>
        </w:tc>
        <w:tc>
          <w:tcPr>
            <w:tcW w:w="0" w:type="auto"/>
          </w:tcPr>
          <w:p w14:paraId="484ED078" w14:textId="77777777" w:rsidR="00B97CF8" w:rsidRPr="005F6F80" w:rsidRDefault="00B97CF8" w:rsidP="00DA766C">
            <w:pPr>
              <w:rPr>
                <w:b/>
                <w:sz w:val="22"/>
                <w:szCs w:val="22"/>
              </w:rPr>
            </w:pPr>
            <w:r w:rsidRPr="005F6F80">
              <w:rPr>
                <w:b/>
                <w:sz w:val="22"/>
                <w:szCs w:val="22"/>
              </w:rPr>
              <w:t xml:space="preserve">Nettó vállalkozói díj </w:t>
            </w:r>
            <w:r w:rsidRPr="005F6F80">
              <w:rPr>
                <w:sz w:val="22"/>
                <w:szCs w:val="22"/>
              </w:rPr>
              <w:t>(HUF)</w:t>
            </w:r>
          </w:p>
        </w:tc>
        <w:tc>
          <w:tcPr>
            <w:tcW w:w="1690" w:type="dxa"/>
          </w:tcPr>
          <w:p w14:paraId="12A06057" w14:textId="77777777" w:rsidR="00B97CF8" w:rsidRPr="005F6F80" w:rsidRDefault="00B97CF8" w:rsidP="00DA766C">
            <w:pPr>
              <w:jc w:val="center"/>
              <w:rPr>
                <w:sz w:val="22"/>
                <w:szCs w:val="22"/>
              </w:rPr>
            </w:pPr>
          </w:p>
        </w:tc>
      </w:tr>
      <w:tr w:rsidR="00B97CF8" w:rsidRPr="005F6F80" w14:paraId="4B9F9B34" w14:textId="77777777" w:rsidTr="00DA766C">
        <w:trPr>
          <w:jc w:val="center"/>
        </w:trPr>
        <w:tc>
          <w:tcPr>
            <w:tcW w:w="776" w:type="dxa"/>
            <w:vAlign w:val="center"/>
          </w:tcPr>
          <w:p w14:paraId="6EC40375" w14:textId="77777777" w:rsidR="00B97CF8" w:rsidRPr="005F6F80" w:rsidRDefault="00B97CF8" w:rsidP="00DA766C">
            <w:pPr>
              <w:tabs>
                <w:tab w:val="left" w:pos="6545"/>
                <w:tab w:val="right" w:leader="dot" w:pos="9639"/>
              </w:tabs>
              <w:jc w:val="center"/>
              <w:rPr>
                <w:i/>
                <w:sz w:val="22"/>
                <w:szCs w:val="22"/>
              </w:rPr>
            </w:pPr>
            <w:r w:rsidRPr="005F6F80">
              <w:rPr>
                <w:i/>
                <w:sz w:val="22"/>
                <w:szCs w:val="22"/>
              </w:rPr>
              <w:t>2.</w:t>
            </w:r>
          </w:p>
        </w:tc>
        <w:tc>
          <w:tcPr>
            <w:tcW w:w="0" w:type="auto"/>
          </w:tcPr>
          <w:p w14:paraId="70C5A0FA" w14:textId="77777777" w:rsidR="00B97CF8" w:rsidRPr="005F6F80" w:rsidRDefault="00B97CF8" w:rsidP="00DA766C">
            <w:pPr>
              <w:rPr>
                <w:i/>
                <w:sz w:val="22"/>
                <w:szCs w:val="22"/>
              </w:rPr>
            </w:pPr>
            <w:r w:rsidRPr="005F6F80">
              <w:rPr>
                <w:i/>
                <w:sz w:val="22"/>
                <w:szCs w:val="22"/>
              </w:rPr>
              <w:t>ÁFA (HUF)</w:t>
            </w:r>
          </w:p>
        </w:tc>
        <w:tc>
          <w:tcPr>
            <w:tcW w:w="1690" w:type="dxa"/>
          </w:tcPr>
          <w:p w14:paraId="68BD923A" w14:textId="77777777" w:rsidR="00B97CF8" w:rsidRPr="005F6F80" w:rsidRDefault="00B97CF8" w:rsidP="00DA766C">
            <w:pPr>
              <w:jc w:val="center"/>
              <w:rPr>
                <w:i/>
                <w:sz w:val="22"/>
                <w:szCs w:val="22"/>
              </w:rPr>
            </w:pPr>
          </w:p>
        </w:tc>
      </w:tr>
      <w:tr w:rsidR="00B97CF8" w:rsidRPr="005F6F80" w14:paraId="28ED4AEB" w14:textId="77777777" w:rsidTr="00DA766C">
        <w:trPr>
          <w:jc w:val="center"/>
        </w:trPr>
        <w:tc>
          <w:tcPr>
            <w:tcW w:w="776" w:type="dxa"/>
            <w:vAlign w:val="center"/>
          </w:tcPr>
          <w:p w14:paraId="4511F574" w14:textId="77777777" w:rsidR="00B97CF8" w:rsidRPr="005F6F80" w:rsidRDefault="00B97CF8" w:rsidP="00DA766C">
            <w:pPr>
              <w:tabs>
                <w:tab w:val="left" w:pos="6545"/>
                <w:tab w:val="right" w:leader="dot" w:pos="9639"/>
              </w:tabs>
              <w:jc w:val="center"/>
              <w:rPr>
                <w:b/>
                <w:i/>
                <w:sz w:val="22"/>
                <w:szCs w:val="22"/>
              </w:rPr>
            </w:pPr>
            <w:r w:rsidRPr="005F6F80">
              <w:rPr>
                <w:b/>
                <w:i/>
                <w:sz w:val="22"/>
                <w:szCs w:val="22"/>
              </w:rPr>
              <w:t>3.</w:t>
            </w:r>
          </w:p>
        </w:tc>
        <w:tc>
          <w:tcPr>
            <w:tcW w:w="0" w:type="auto"/>
          </w:tcPr>
          <w:p w14:paraId="5D023BA1" w14:textId="77777777" w:rsidR="00B97CF8" w:rsidRPr="005F6F80" w:rsidRDefault="00B97CF8" w:rsidP="00DA766C">
            <w:pPr>
              <w:rPr>
                <w:i/>
                <w:sz w:val="22"/>
                <w:szCs w:val="22"/>
              </w:rPr>
            </w:pPr>
            <w:r w:rsidRPr="005F6F80">
              <w:rPr>
                <w:b/>
                <w:i/>
                <w:sz w:val="22"/>
                <w:szCs w:val="22"/>
              </w:rPr>
              <w:t>Bruttó vállalkozási díj</w:t>
            </w:r>
            <w:r w:rsidRPr="005F6F80">
              <w:rPr>
                <w:i/>
                <w:sz w:val="22"/>
                <w:szCs w:val="22"/>
              </w:rPr>
              <w:t xml:space="preserve"> (HUF)</w:t>
            </w:r>
          </w:p>
        </w:tc>
        <w:tc>
          <w:tcPr>
            <w:tcW w:w="1690" w:type="dxa"/>
          </w:tcPr>
          <w:p w14:paraId="39B67D2F" w14:textId="77777777" w:rsidR="00B97CF8" w:rsidRPr="005F6F80" w:rsidRDefault="00B97CF8" w:rsidP="00DA766C">
            <w:pPr>
              <w:jc w:val="center"/>
              <w:rPr>
                <w:sz w:val="22"/>
                <w:szCs w:val="22"/>
              </w:rPr>
            </w:pPr>
          </w:p>
        </w:tc>
      </w:tr>
    </w:tbl>
    <w:p w14:paraId="325FE0DB" w14:textId="77777777" w:rsidR="00B97CF8" w:rsidRPr="005F6F80" w:rsidRDefault="00B97CF8" w:rsidP="00641238">
      <w:pPr>
        <w:rPr>
          <w:sz w:val="22"/>
          <w:szCs w:val="22"/>
        </w:rPr>
      </w:pPr>
      <w:r w:rsidRPr="005F6F80">
        <w:rPr>
          <w:sz w:val="22"/>
          <w:szCs w:val="22"/>
        </w:rPr>
        <w:t xml:space="preserve">azaz betűvel is </w:t>
      </w:r>
    </w:p>
    <w:p w14:paraId="2341EFFA" w14:textId="77777777" w:rsidR="00B97CF8" w:rsidRPr="005F6F80" w:rsidRDefault="00B97CF8" w:rsidP="00B97CF8">
      <w:pPr>
        <w:ind w:left="360"/>
        <w:rPr>
          <w:sz w:val="22"/>
          <w:szCs w:val="22"/>
        </w:rPr>
      </w:pPr>
      <w:r w:rsidRPr="005F6F80">
        <w:rPr>
          <w:sz w:val="22"/>
          <w:szCs w:val="22"/>
        </w:rPr>
        <w:t>nettó ár összesen ……………………………………………… forint.</w:t>
      </w:r>
    </w:p>
    <w:p w14:paraId="33A00910" w14:textId="77777777" w:rsidR="00B97CF8" w:rsidRPr="005F6F80" w:rsidRDefault="00B97CF8" w:rsidP="00B97CF8">
      <w:pPr>
        <w:ind w:left="360"/>
        <w:rPr>
          <w:sz w:val="22"/>
          <w:szCs w:val="22"/>
        </w:rPr>
      </w:pPr>
      <w:r w:rsidRPr="005F6F80">
        <w:rPr>
          <w:sz w:val="22"/>
          <w:szCs w:val="22"/>
        </w:rPr>
        <w:t>ÁFA (27%) összesen …………………………………………. forint.</w:t>
      </w:r>
    </w:p>
    <w:p w14:paraId="1D8869FB" w14:textId="77777777" w:rsidR="00B97CF8" w:rsidRPr="005F6F80" w:rsidRDefault="00B97CF8" w:rsidP="00641238">
      <w:pPr>
        <w:ind w:left="360"/>
        <w:rPr>
          <w:sz w:val="22"/>
          <w:szCs w:val="22"/>
        </w:rPr>
      </w:pPr>
      <w:r w:rsidRPr="005F6F80">
        <w:rPr>
          <w:sz w:val="22"/>
          <w:szCs w:val="22"/>
        </w:rPr>
        <w:t>bruttó ár összesen ……………………………………………… forint.</w:t>
      </w:r>
    </w:p>
    <w:p w14:paraId="15567A62" w14:textId="77777777" w:rsidR="00B97CF8" w:rsidRPr="005F6F80" w:rsidRDefault="00B97CF8" w:rsidP="00B97CF8">
      <w:pPr>
        <w:jc w:val="both"/>
        <w:rPr>
          <w:sz w:val="22"/>
          <w:szCs w:val="22"/>
        </w:rPr>
      </w:pPr>
      <w:r w:rsidRPr="005F6F80">
        <w:rPr>
          <w:sz w:val="22"/>
          <w:szCs w:val="22"/>
        </w:rPr>
        <w:t>(fix átalányár) kölcsönösen elfogadott, egyösszegű, fix vállalási díjban és átalányáras elszámolásban állapodnak meg, amely a Megrendelő által jóváhagyott és mellékelt költségvetésen alapszik.</w:t>
      </w:r>
    </w:p>
    <w:p w14:paraId="31A1BDEC" w14:textId="77777777" w:rsidR="00B97CF8" w:rsidRPr="005F6F80" w:rsidRDefault="00B97CF8" w:rsidP="00B97CF8">
      <w:pPr>
        <w:jc w:val="both"/>
        <w:rPr>
          <w:sz w:val="22"/>
          <w:szCs w:val="22"/>
        </w:rPr>
      </w:pPr>
    </w:p>
    <w:p w14:paraId="24FFC2AE" w14:textId="77777777" w:rsidR="00B97CF8" w:rsidRPr="005F6F80" w:rsidRDefault="00B97CF8" w:rsidP="00B97CF8">
      <w:pPr>
        <w:jc w:val="both"/>
        <w:rPr>
          <w:sz w:val="22"/>
          <w:szCs w:val="22"/>
        </w:rPr>
      </w:pPr>
      <w:r w:rsidRPr="005F6F80">
        <w:rPr>
          <w:sz w:val="22"/>
          <w:szCs w:val="22"/>
        </w:rPr>
        <w:t>Megrendelő nem fizet olyan el nem végzett munkáért mely teljes egészében elmaradt és nem került más munkával kiváltásra. Ebben az esetben a kiváltásra szolgáló munkát fizeti ki Megrendelő, azonban ilyen esetekben Feleknek a Kbt. 141.§-a szerinti, szerződésmódosításra vonatkozó, szabályai kell eljárniuk.</w:t>
      </w:r>
    </w:p>
    <w:p w14:paraId="02DC4CAE" w14:textId="77777777" w:rsidR="00B97CF8" w:rsidRPr="005F6F80" w:rsidRDefault="00B97CF8" w:rsidP="00B97CF8">
      <w:pPr>
        <w:jc w:val="both"/>
        <w:rPr>
          <w:sz w:val="22"/>
          <w:szCs w:val="22"/>
        </w:rPr>
      </w:pPr>
    </w:p>
    <w:p w14:paraId="58765CEB" w14:textId="77777777" w:rsidR="00B97CF8" w:rsidRPr="005F6F80" w:rsidRDefault="00B97CF8" w:rsidP="00B97CF8">
      <w:pPr>
        <w:jc w:val="both"/>
        <w:rPr>
          <w:sz w:val="22"/>
          <w:szCs w:val="22"/>
        </w:rPr>
      </w:pPr>
      <w:r w:rsidRPr="005F6F80">
        <w:rPr>
          <w:sz w:val="22"/>
          <w:szCs w:val="22"/>
        </w:rPr>
        <w:t>4.2/ Megrendelő a vállalkozási díjat az igazolt szerződésszerű teljesítést követően utólag, a Ptk. 6:155.§-a, a Kbt. 135.§-a, illetőleg a 322/2015. (X. 30.) Korm. rendelet 27-32.§-a szerint teljesíti. Megrendelő a kifizetés során az Art. 36/A. §-ban foglaltakat teljes körben alkalmazza. A késedelmi kamatra vonatkozóan a Ptk. 6:48.§-a az irányadó. Számlák befogadására teljesítési igazolás benyújtását követően van mód. A végszámla 100%-os a műszaki ellenőr által igazolt teljesítés esetén nyújtható be. A végszámla kiállításának alapja továbbá a Megrendelő képviselője által aláírt műszaki átadás-átvételi jegyzőkönyv. A számlák kiegyenlítése „utófinanszírozási” módban történik a Támogatási Szerződésben meghatározottak szerint.</w:t>
      </w:r>
    </w:p>
    <w:p w14:paraId="4FD77592" w14:textId="77777777" w:rsidR="00B97CF8" w:rsidRPr="005F6F80" w:rsidRDefault="00B97CF8" w:rsidP="00B97CF8">
      <w:pPr>
        <w:jc w:val="both"/>
        <w:rPr>
          <w:sz w:val="22"/>
          <w:szCs w:val="22"/>
        </w:rPr>
      </w:pPr>
    </w:p>
    <w:p w14:paraId="17C6367C" w14:textId="77777777" w:rsidR="00B97CF8" w:rsidRPr="005F6F80" w:rsidRDefault="00B97CF8" w:rsidP="00B97CF8">
      <w:pPr>
        <w:jc w:val="both"/>
        <w:rPr>
          <w:sz w:val="22"/>
          <w:szCs w:val="22"/>
        </w:rPr>
      </w:pPr>
      <w:r w:rsidRPr="005F6F80">
        <w:rPr>
          <w:sz w:val="22"/>
          <w:szCs w:val="22"/>
        </w:rPr>
        <w:t xml:space="preserve">4.3/ Megrendelő előleg lehetőségét biztosítja a Kbt. 135.§ (7) bekezdés és a 322/2015. (X.30.) Korm. rendelet 30.§ (1) bekezdés </w:t>
      </w:r>
      <w:r w:rsidRPr="00150121">
        <w:rPr>
          <w:sz w:val="22"/>
          <w:szCs w:val="22"/>
        </w:rPr>
        <w:t xml:space="preserve">alapján </w:t>
      </w:r>
      <w:r w:rsidR="002D7AFF" w:rsidRPr="00150121">
        <w:rPr>
          <w:sz w:val="22"/>
          <w:szCs w:val="22"/>
        </w:rPr>
        <w:t>5</w:t>
      </w:r>
      <w:r w:rsidRPr="00150121">
        <w:rPr>
          <w:sz w:val="22"/>
          <w:szCs w:val="22"/>
        </w:rPr>
        <w:t xml:space="preserve">%-os mértékben. Az előleg számításának alapja a jelen szerződésben foglalt teljes nettó ellenszolgáltatás értéke. Megrendelő a Kbt. 135. § (7) bekezdésében foglalt előleget a Vállalkozó kérésére legkésőbb az építési munkaterület átadását követő 15 napon belül köteles kifizetni egy összegben. Vállalkozó a kapott előleggel a </w:t>
      </w:r>
      <w:r w:rsidR="002D7AFF" w:rsidRPr="00150121">
        <w:rPr>
          <w:sz w:val="22"/>
          <w:szCs w:val="22"/>
        </w:rPr>
        <w:t>4. részszámlá</w:t>
      </w:r>
      <w:r w:rsidRPr="00150121">
        <w:rPr>
          <w:sz w:val="22"/>
          <w:szCs w:val="22"/>
        </w:rPr>
        <w:t>ban számol el.</w:t>
      </w:r>
    </w:p>
    <w:p w14:paraId="2A2501B9" w14:textId="77777777" w:rsidR="00B97CF8" w:rsidRPr="005F6F80" w:rsidRDefault="00B97CF8" w:rsidP="00B97CF8">
      <w:pPr>
        <w:jc w:val="both"/>
        <w:rPr>
          <w:sz w:val="22"/>
          <w:szCs w:val="22"/>
        </w:rPr>
      </w:pPr>
    </w:p>
    <w:p w14:paraId="5B7588BC" w14:textId="77777777" w:rsidR="00D12B25" w:rsidRDefault="00D12B25" w:rsidP="00D12B25">
      <w:pPr>
        <w:jc w:val="both"/>
        <w:rPr>
          <w:rFonts w:ascii="Times" w:hAnsi="Times" w:cs="Times"/>
          <w:sz w:val="22"/>
          <w:szCs w:val="22"/>
        </w:rPr>
      </w:pPr>
      <w:r>
        <w:rPr>
          <w:sz w:val="22"/>
          <w:szCs w:val="22"/>
        </w:rPr>
        <w:t xml:space="preserve">4.4/ </w:t>
      </w:r>
      <w:r>
        <w:rPr>
          <w:rFonts w:ascii="Times" w:hAnsi="Times" w:cs="Times"/>
          <w:sz w:val="22"/>
          <w:szCs w:val="22"/>
        </w:rPr>
        <w:t xml:space="preserve">Megrendelő a Kbt. 134.§ (2) – (3) bekezdései alapján kiköti </w:t>
      </w:r>
      <w:r>
        <w:rPr>
          <w:rFonts w:ascii="Times" w:hAnsi="Times" w:cs="Times"/>
          <w:b/>
          <w:sz w:val="22"/>
          <w:szCs w:val="22"/>
        </w:rPr>
        <w:t>a szerződés teljesítésének elmaradásával és a szerződés hibás teljesítésével</w:t>
      </w:r>
      <w:r>
        <w:rPr>
          <w:rFonts w:ascii="Times" w:hAnsi="Times" w:cs="Times"/>
          <w:sz w:val="22"/>
          <w:szCs w:val="22"/>
        </w:rPr>
        <w:t xml:space="preserve"> kapcsolatos igények biztosítékaként, a vállalkozói díj áfa nélkül számított 5% (öt) százalékának megfelelő és a Megrendelő javára szóló biztosíték-nyújtás kötelezettségét.</w:t>
      </w:r>
    </w:p>
    <w:p w14:paraId="470B7302" w14:textId="77777777" w:rsidR="00D12B25" w:rsidRDefault="00D12B25" w:rsidP="00D12B25">
      <w:pPr>
        <w:jc w:val="both"/>
        <w:rPr>
          <w:rFonts w:ascii="Times" w:hAnsi="Times" w:cs="Times"/>
          <w:sz w:val="22"/>
          <w:szCs w:val="22"/>
        </w:rPr>
      </w:pPr>
    </w:p>
    <w:p w14:paraId="1D47DDFC" w14:textId="03643573" w:rsidR="00D12B25" w:rsidRPr="00837304" w:rsidRDefault="00D12B25" w:rsidP="00D12B25">
      <w:pPr>
        <w:jc w:val="both"/>
        <w:rPr>
          <w:sz w:val="22"/>
          <w:szCs w:val="22"/>
        </w:rPr>
      </w:pPr>
      <w:r>
        <w:rPr>
          <w:sz w:val="22"/>
          <w:szCs w:val="22"/>
        </w:rPr>
        <w:t>4.4.1</w:t>
      </w:r>
      <w:r w:rsidRPr="00150121">
        <w:rPr>
          <w:sz w:val="22"/>
          <w:szCs w:val="22"/>
        </w:rPr>
        <w:t xml:space="preserve">/ </w:t>
      </w:r>
      <w:r w:rsidRPr="00150121">
        <w:rPr>
          <w:b/>
          <w:sz w:val="22"/>
          <w:szCs w:val="22"/>
        </w:rPr>
        <w:t>A szerződés teljesítésének elmaradásával</w:t>
      </w:r>
      <w:r w:rsidRPr="00150121">
        <w:rPr>
          <w:sz w:val="22"/>
          <w:szCs w:val="22"/>
        </w:rPr>
        <w:t xml:space="preserve"> kapcsolatos igényekre kikötött biztosíték jelen szerződés hatálybalépésének napján kell, hogy rendelkezésre álljon. </w:t>
      </w:r>
      <w:r w:rsidRPr="00150121">
        <w:rPr>
          <w:b/>
          <w:sz w:val="22"/>
          <w:szCs w:val="22"/>
        </w:rPr>
        <w:t xml:space="preserve">A szerződés hibás teljesítésével kapcsolatos </w:t>
      </w:r>
      <w:r w:rsidRPr="00150121">
        <w:rPr>
          <w:sz w:val="22"/>
          <w:szCs w:val="22"/>
        </w:rPr>
        <w:t>igényekre kikötött biztosítéknak a szerződés teljesítésének napján kell rendelkezésre állnia a vállalt 24 hónap jótállás</w:t>
      </w:r>
      <w:r w:rsidRPr="00837304">
        <w:rPr>
          <w:sz w:val="22"/>
          <w:szCs w:val="22"/>
        </w:rPr>
        <w:t xml:space="preserve"> időtartamáig.</w:t>
      </w:r>
    </w:p>
    <w:p w14:paraId="691BC03F" w14:textId="77777777" w:rsidR="00D12B25" w:rsidRPr="00837304" w:rsidRDefault="00D12B25" w:rsidP="00D12B25">
      <w:pPr>
        <w:jc w:val="both"/>
        <w:rPr>
          <w:sz w:val="22"/>
          <w:szCs w:val="22"/>
        </w:rPr>
      </w:pPr>
    </w:p>
    <w:p w14:paraId="68BFE567" w14:textId="3648808B" w:rsidR="00B97CF8" w:rsidRPr="005F6F80" w:rsidRDefault="00D12B25" w:rsidP="00D12B25">
      <w:pPr>
        <w:jc w:val="both"/>
        <w:rPr>
          <w:sz w:val="22"/>
          <w:szCs w:val="22"/>
        </w:rPr>
      </w:pPr>
      <w:r w:rsidRPr="00837304">
        <w:rPr>
          <w:sz w:val="22"/>
          <w:szCs w:val="22"/>
        </w:rPr>
        <w:t xml:space="preserve">4.4.2/ A 4.4 pont szerinti biztosíték teljesíthető Vállalkozó választása szerint, az előírt pénzösszegnek Megrendelő </w:t>
      </w:r>
      <w:r>
        <w:rPr>
          <w:sz w:val="22"/>
          <w:szCs w:val="22"/>
        </w:rPr>
        <w:t>…..</w:t>
      </w:r>
      <w:r w:rsidRPr="00837304">
        <w:rPr>
          <w:sz w:val="22"/>
          <w:szCs w:val="22"/>
        </w:rPr>
        <w:t xml:space="preserve"> Bank </w:t>
      </w:r>
      <w:r>
        <w:rPr>
          <w:sz w:val="22"/>
          <w:szCs w:val="22"/>
        </w:rPr>
        <w:t>….</w:t>
      </w:r>
      <w:r w:rsidRPr="00837304">
        <w:rPr>
          <w:sz w:val="22"/>
          <w:szCs w:val="22"/>
        </w:rPr>
        <w:t xml:space="preserve">.-nél vezetett </w:t>
      </w:r>
      <w:r>
        <w:rPr>
          <w:sz w:val="22"/>
          <w:szCs w:val="22"/>
        </w:rPr>
        <w:t>……..-……..-……..</w:t>
      </w:r>
      <w:r w:rsidRPr="00837304">
        <w:rPr>
          <w:sz w:val="22"/>
          <w:szCs w:val="22"/>
        </w:rPr>
        <w:t xml:space="preserve"> sz. fizetési számlájára történő befizetéssel, vagy feltétlen és visszavonhatatlan bankgarancia, vagy banki készfizető kezesség biztosításával, vagy biztosítási szerződés alapján kiállított - készfizető kezességvállalást tartalmazó – feltétlen és visszavonhatatlan kötelezvénnyel.</w:t>
      </w:r>
    </w:p>
    <w:p w14:paraId="24D0A066" w14:textId="77777777" w:rsidR="00B97CF8" w:rsidRPr="005F6F80" w:rsidRDefault="00B97CF8" w:rsidP="00B97CF8">
      <w:pPr>
        <w:jc w:val="both"/>
        <w:rPr>
          <w:sz w:val="22"/>
          <w:szCs w:val="22"/>
        </w:rPr>
      </w:pPr>
    </w:p>
    <w:p w14:paraId="72A625D2" w14:textId="77777777" w:rsidR="00B97CF8" w:rsidRPr="005F6F80" w:rsidRDefault="00B97CF8" w:rsidP="00B97CF8">
      <w:pPr>
        <w:jc w:val="both"/>
        <w:rPr>
          <w:sz w:val="22"/>
          <w:szCs w:val="22"/>
        </w:rPr>
      </w:pPr>
      <w:r w:rsidRPr="005F6F80">
        <w:rPr>
          <w:sz w:val="22"/>
          <w:szCs w:val="22"/>
        </w:rPr>
        <w:t>4.</w:t>
      </w:r>
      <w:r w:rsidR="00641238">
        <w:rPr>
          <w:sz w:val="22"/>
          <w:szCs w:val="22"/>
        </w:rPr>
        <w:t>5</w:t>
      </w:r>
      <w:r w:rsidRPr="005F6F80">
        <w:rPr>
          <w:sz w:val="22"/>
          <w:szCs w:val="22"/>
        </w:rPr>
        <w:t>/</w:t>
      </w:r>
      <w:r w:rsidR="00280E13">
        <w:rPr>
          <w:sz w:val="22"/>
          <w:szCs w:val="22"/>
        </w:rPr>
        <w:t xml:space="preserve"> </w:t>
      </w:r>
      <w:r w:rsidRPr="005F6F80">
        <w:rPr>
          <w:sz w:val="22"/>
          <w:szCs w:val="22"/>
        </w:rPr>
        <w:t>Vállalkozó kijelenti, hogy a rendelkezésére bocsátott dokumentációt átvizsgálta, a helyszíni adottságokat előzetesen megismerte és ezek alapján a szerződésben szabályozott, hiánytalan teljesítésre vállal kötelezettséget. Vállakozó kötelezettséget vállal arra, hogy az általa elvégzett munkák napi rendszerességű fotódokumentációval rögzítésre kerülnek.</w:t>
      </w:r>
    </w:p>
    <w:p w14:paraId="6B05CF0A" w14:textId="77777777" w:rsidR="00B97CF8" w:rsidRPr="005F6F80" w:rsidRDefault="00B97CF8" w:rsidP="00B97CF8">
      <w:pPr>
        <w:jc w:val="both"/>
        <w:rPr>
          <w:sz w:val="22"/>
          <w:szCs w:val="22"/>
        </w:rPr>
      </w:pPr>
    </w:p>
    <w:p w14:paraId="58E4A63F" w14:textId="77777777" w:rsidR="00B97CF8" w:rsidRPr="005F6F80" w:rsidRDefault="00B97CF8" w:rsidP="00B97CF8">
      <w:pPr>
        <w:jc w:val="both"/>
        <w:rPr>
          <w:sz w:val="22"/>
          <w:szCs w:val="22"/>
        </w:rPr>
      </w:pPr>
      <w:r w:rsidRPr="005F6F80">
        <w:rPr>
          <w:sz w:val="22"/>
          <w:szCs w:val="22"/>
        </w:rPr>
        <w:t>4.</w:t>
      </w:r>
      <w:r w:rsidR="00641238">
        <w:rPr>
          <w:sz w:val="22"/>
          <w:szCs w:val="22"/>
        </w:rPr>
        <w:t>6</w:t>
      </w:r>
      <w:r w:rsidRPr="005F6F80">
        <w:rPr>
          <w:sz w:val="22"/>
          <w:szCs w:val="22"/>
        </w:rPr>
        <w:t>/</w:t>
      </w:r>
      <w:r w:rsidR="00280E13">
        <w:rPr>
          <w:sz w:val="22"/>
          <w:szCs w:val="22"/>
        </w:rPr>
        <w:t xml:space="preserve"> </w:t>
      </w:r>
      <w:r w:rsidRPr="005F6F80">
        <w:rPr>
          <w:sz w:val="22"/>
          <w:szCs w:val="22"/>
        </w:rPr>
        <w:t xml:space="preserve">Az átalányáras vállalási díj módosítására csak a Kbt. 141.§-ban meghatározott feltételek szerint írásban kerülhet sor. </w:t>
      </w:r>
    </w:p>
    <w:p w14:paraId="56CAA337" w14:textId="77777777" w:rsidR="00B97CF8" w:rsidRPr="005F6F80" w:rsidRDefault="00B97CF8" w:rsidP="00B97CF8">
      <w:pPr>
        <w:jc w:val="both"/>
        <w:rPr>
          <w:sz w:val="22"/>
          <w:szCs w:val="22"/>
        </w:rPr>
      </w:pPr>
    </w:p>
    <w:p w14:paraId="36E45723" w14:textId="77777777" w:rsidR="00B97CF8" w:rsidRPr="005F6F80" w:rsidRDefault="00B97CF8" w:rsidP="00B97CF8">
      <w:pPr>
        <w:jc w:val="both"/>
        <w:rPr>
          <w:sz w:val="22"/>
          <w:szCs w:val="22"/>
        </w:rPr>
      </w:pPr>
      <w:r w:rsidRPr="005F6F80">
        <w:rPr>
          <w:b/>
          <w:sz w:val="22"/>
          <w:szCs w:val="22"/>
        </w:rPr>
        <w:t>5./</w:t>
      </w:r>
      <w:r w:rsidRPr="005F6F80">
        <w:rPr>
          <w:sz w:val="22"/>
          <w:szCs w:val="22"/>
        </w:rPr>
        <w:t xml:space="preserve"> A felek megállapodása szerint a Vállalkozó köteles a Szerződés értelmében a létesítményt szerződésszerűen, a terveknek megfelelően, teljes körűen, műszakilag és minőségileg kifogástalan kivitelben, a vonatkozó magyar előírásoknak, műszaki szabványoknak, valamint a technika mai állásának megfelelően, határidőben egy szakvállalat gondosságával elkészíteni, az ehhez szükséges hatósági engedélyeket beszerezni, ill. valamennyi egyéb szerződéses kötelezettségét teljesíteni. A Vállalkozó az előbbi, a létesítmény szerződésszerű megvalósítására vállalt kötelezettsége mellett kifejezett kötelezettséget vállal arra, hogy jótállási/szavatossági kötelezettségeinek maradéktalanul eleget tesz.</w:t>
      </w:r>
    </w:p>
    <w:p w14:paraId="70EFB19A" w14:textId="77777777" w:rsidR="00B97CF8" w:rsidRPr="005F6F80" w:rsidRDefault="00B97CF8" w:rsidP="00B97CF8">
      <w:pPr>
        <w:jc w:val="both"/>
        <w:rPr>
          <w:sz w:val="22"/>
          <w:szCs w:val="22"/>
        </w:rPr>
      </w:pPr>
    </w:p>
    <w:p w14:paraId="367D639F" w14:textId="77777777" w:rsidR="00B97CF8" w:rsidRPr="005F6F80" w:rsidRDefault="00B97CF8" w:rsidP="00B97CF8">
      <w:pPr>
        <w:jc w:val="both"/>
        <w:rPr>
          <w:sz w:val="22"/>
          <w:szCs w:val="22"/>
        </w:rPr>
      </w:pPr>
      <w:r w:rsidRPr="005F6F80">
        <w:rPr>
          <w:sz w:val="22"/>
          <w:szCs w:val="22"/>
        </w:rPr>
        <w:t>5.1/ A munkavégzés megkezdésének időpontja</w:t>
      </w:r>
      <w:r w:rsidR="00C102A2">
        <w:rPr>
          <w:sz w:val="22"/>
          <w:szCs w:val="22"/>
        </w:rPr>
        <w:t xml:space="preserve"> </w:t>
      </w:r>
      <w:r w:rsidR="00071C4D">
        <w:rPr>
          <w:sz w:val="22"/>
          <w:szCs w:val="22"/>
        </w:rPr>
        <w:t>a</w:t>
      </w:r>
      <w:r w:rsidR="00C102A2" w:rsidRPr="00071C4D">
        <w:rPr>
          <w:sz w:val="22"/>
          <w:szCs w:val="22"/>
        </w:rPr>
        <w:t xml:space="preserve"> munkaterület átadásának napja</w:t>
      </w:r>
      <w:r w:rsidR="00071C4D" w:rsidRPr="00071C4D">
        <w:rPr>
          <w:sz w:val="22"/>
          <w:szCs w:val="22"/>
        </w:rPr>
        <w:t>.</w:t>
      </w:r>
    </w:p>
    <w:p w14:paraId="03639C36" w14:textId="77777777" w:rsidR="00B97CF8" w:rsidRPr="005F6F80" w:rsidRDefault="00B97CF8" w:rsidP="00B97CF8">
      <w:pPr>
        <w:jc w:val="both"/>
        <w:rPr>
          <w:sz w:val="22"/>
          <w:szCs w:val="22"/>
        </w:rPr>
      </w:pPr>
    </w:p>
    <w:p w14:paraId="1F6C881B" w14:textId="77777777" w:rsidR="00B97CF8" w:rsidRPr="005F6F80" w:rsidRDefault="00B97CF8" w:rsidP="00B97CF8">
      <w:pPr>
        <w:jc w:val="both"/>
        <w:rPr>
          <w:sz w:val="22"/>
          <w:szCs w:val="22"/>
        </w:rPr>
      </w:pPr>
      <w:r w:rsidRPr="005F6F80">
        <w:rPr>
          <w:sz w:val="22"/>
          <w:szCs w:val="22"/>
        </w:rPr>
        <w:t>Felek rögzítik, hogy Vállalkozó a feladat teljesítését kizárólag kezdő állapotfelvételi dokumentáció birtokában kezdheti el, melyet köteles elkészíttetni. Azoknak az engedélyeknek a beszerzése, amelyek A közterületek használatára vonatkozó engedélyek beszerzése, illetőleg az ezzel kapcsolatos feladatok és egyéb díjak megfizetése Vállalkozó feladatai közé tartoznak.</w:t>
      </w:r>
    </w:p>
    <w:p w14:paraId="21AE2809" w14:textId="77777777" w:rsidR="00B97CF8" w:rsidRPr="005F6F80" w:rsidRDefault="00B97CF8" w:rsidP="00B97CF8">
      <w:pPr>
        <w:jc w:val="both"/>
        <w:rPr>
          <w:sz w:val="22"/>
          <w:szCs w:val="22"/>
        </w:rPr>
      </w:pPr>
    </w:p>
    <w:p w14:paraId="3142ABE6" w14:textId="77777777" w:rsidR="00B97CF8" w:rsidRPr="005F6F80" w:rsidRDefault="00B97CF8" w:rsidP="00B97CF8">
      <w:pPr>
        <w:jc w:val="both"/>
        <w:rPr>
          <w:sz w:val="22"/>
          <w:szCs w:val="22"/>
        </w:rPr>
      </w:pPr>
      <w:r w:rsidRPr="005F6F80">
        <w:rPr>
          <w:sz w:val="22"/>
          <w:szCs w:val="22"/>
        </w:rPr>
        <w:t>5.2/ A munkavégzés befejezésének határideje:</w:t>
      </w:r>
    </w:p>
    <w:p w14:paraId="65C96D18" w14:textId="5FBFDE67" w:rsidR="00071C4D" w:rsidRPr="0093590D" w:rsidRDefault="00071C4D" w:rsidP="00071C4D">
      <w:pPr>
        <w:jc w:val="both"/>
        <w:rPr>
          <w:sz w:val="22"/>
          <w:szCs w:val="22"/>
        </w:rPr>
      </w:pPr>
      <w:r w:rsidRPr="00150121">
        <w:rPr>
          <w:sz w:val="22"/>
          <w:szCs w:val="22"/>
        </w:rPr>
        <w:t xml:space="preserve">A szerződéskötéstől </w:t>
      </w:r>
      <w:r w:rsidR="00150121">
        <w:rPr>
          <w:sz w:val="22"/>
          <w:szCs w:val="22"/>
        </w:rPr>
        <w:t xml:space="preserve">számított </w:t>
      </w:r>
      <w:r w:rsidR="00017BBE" w:rsidRPr="00150121">
        <w:rPr>
          <w:sz w:val="22"/>
          <w:szCs w:val="22"/>
        </w:rPr>
        <w:t>2</w:t>
      </w:r>
      <w:r w:rsidR="00150121" w:rsidRPr="00150121">
        <w:rPr>
          <w:sz w:val="22"/>
          <w:szCs w:val="22"/>
        </w:rPr>
        <w:t>1</w:t>
      </w:r>
      <w:r w:rsidR="00017BBE" w:rsidRPr="00150121">
        <w:rPr>
          <w:sz w:val="22"/>
          <w:szCs w:val="22"/>
        </w:rPr>
        <w:t>0 nap / pontos dátum</w:t>
      </w:r>
      <w:r w:rsidR="002D7AFF" w:rsidRPr="00150121">
        <w:rPr>
          <w:sz w:val="22"/>
          <w:szCs w:val="22"/>
        </w:rPr>
        <w:t>-ig</w:t>
      </w:r>
      <w:r w:rsidRPr="00150121">
        <w:rPr>
          <w:sz w:val="22"/>
          <w:szCs w:val="22"/>
        </w:rPr>
        <w:t>. Ajánlatkérő (Megrendelő) előteljesítést elfogad a</w:t>
      </w:r>
      <w:r w:rsidRPr="0093590D">
        <w:rPr>
          <w:sz w:val="22"/>
          <w:szCs w:val="22"/>
        </w:rPr>
        <w:t xml:space="preserve"> részteljesítések és a végteljesítés esetében is.</w:t>
      </w:r>
    </w:p>
    <w:p w14:paraId="7B6B2A0D" w14:textId="77777777" w:rsidR="00B97CF8" w:rsidRPr="005F6F80" w:rsidRDefault="00B97CF8" w:rsidP="00B97CF8">
      <w:pPr>
        <w:jc w:val="both"/>
        <w:rPr>
          <w:sz w:val="22"/>
          <w:szCs w:val="22"/>
        </w:rPr>
      </w:pPr>
      <w:r w:rsidRPr="005F6F80">
        <w:rPr>
          <w:sz w:val="22"/>
          <w:szCs w:val="22"/>
        </w:rPr>
        <w:t>Megrendelő előteljesítést elfogad a részteljesítések és a végteljesítés esetében is.</w:t>
      </w:r>
    </w:p>
    <w:p w14:paraId="593929FC" w14:textId="77777777" w:rsidR="00B97CF8" w:rsidRPr="005F6F80" w:rsidRDefault="00B97CF8" w:rsidP="00B97CF8">
      <w:pPr>
        <w:jc w:val="both"/>
        <w:rPr>
          <w:sz w:val="22"/>
          <w:szCs w:val="22"/>
        </w:rPr>
      </w:pPr>
      <w:r w:rsidRPr="005F6F80">
        <w:rPr>
          <w:sz w:val="22"/>
          <w:szCs w:val="22"/>
        </w:rPr>
        <w:t>A kivitelezés során hétköznapokon az oktatási intézmény működését nem zavaró munkálatok végezhetők. Ahol ezen korlátozás fennáll Megrendelő csak részlegesen tud munkaterületet biztosítani. Ettől csak a Megrendelő előzetes eseti engedélye alapján, 10 nappal előre beadott kérelemmel lehet eltérni.</w:t>
      </w:r>
    </w:p>
    <w:p w14:paraId="010C8CBB" w14:textId="77777777" w:rsidR="00B97CF8" w:rsidRPr="005F6F80" w:rsidRDefault="00B97CF8" w:rsidP="00B97CF8">
      <w:pPr>
        <w:jc w:val="both"/>
        <w:rPr>
          <w:sz w:val="22"/>
          <w:szCs w:val="22"/>
        </w:rPr>
      </w:pPr>
    </w:p>
    <w:p w14:paraId="597F8FCA" w14:textId="77777777" w:rsidR="00B97CF8" w:rsidRPr="005F6F80" w:rsidRDefault="00B97CF8" w:rsidP="00B97CF8">
      <w:pPr>
        <w:jc w:val="both"/>
        <w:rPr>
          <w:sz w:val="22"/>
          <w:szCs w:val="22"/>
        </w:rPr>
      </w:pPr>
      <w:r w:rsidRPr="005F6F80">
        <w:rPr>
          <w:sz w:val="22"/>
          <w:szCs w:val="22"/>
        </w:rPr>
        <w:t xml:space="preserve">5.3/ Felek megállapodnak abban, hogy a jelen szerződésben foglalt tevékenység oszthatatlan, azonban az egész létesítmény kivitelezésének kívánt ütemű előrehaladása érdekében Felek meghatározzák a számlázás várható ütemét és mértékét. </w:t>
      </w:r>
      <w:r w:rsidRPr="005F6F80">
        <w:rPr>
          <w:b/>
          <w:sz w:val="22"/>
          <w:szCs w:val="22"/>
        </w:rPr>
        <w:t xml:space="preserve">A fizikai megvalósításnak összhangban kell lennie a pénzügyi és </w:t>
      </w:r>
      <w:r w:rsidR="00C14951">
        <w:rPr>
          <w:b/>
          <w:sz w:val="22"/>
          <w:szCs w:val="22"/>
        </w:rPr>
        <w:t>műszaki ütemervvel.</w:t>
      </w:r>
      <w:r w:rsidRPr="005F6F80">
        <w:rPr>
          <w:b/>
          <w:sz w:val="22"/>
          <w:szCs w:val="22"/>
        </w:rPr>
        <w:t xml:space="preserve"> </w:t>
      </w:r>
      <w:r w:rsidRPr="005F6F80">
        <w:rPr>
          <w:sz w:val="22"/>
          <w:szCs w:val="22"/>
        </w:rPr>
        <w:t>Ennek ellenőrzésére Vállalkozó részletes ütemtervet köteles készíteni és azt folyamatosan tartani.</w:t>
      </w:r>
    </w:p>
    <w:p w14:paraId="0DBC1885" w14:textId="77777777" w:rsidR="00B97CF8" w:rsidRPr="005F6F80" w:rsidRDefault="00B97CF8" w:rsidP="00B97CF8">
      <w:pPr>
        <w:jc w:val="both"/>
        <w:rPr>
          <w:sz w:val="22"/>
          <w:szCs w:val="22"/>
        </w:rPr>
      </w:pPr>
    </w:p>
    <w:p w14:paraId="040566FC" w14:textId="77777777" w:rsidR="00B97CF8" w:rsidRPr="005F6F80" w:rsidRDefault="00B97CF8" w:rsidP="00B97CF8">
      <w:pPr>
        <w:jc w:val="both"/>
        <w:rPr>
          <w:sz w:val="22"/>
          <w:szCs w:val="22"/>
        </w:rPr>
      </w:pPr>
      <w:r w:rsidRPr="005F6F80">
        <w:rPr>
          <w:sz w:val="22"/>
          <w:szCs w:val="22"/>
        </w:rPr>
        <w:t>5.3.1 Felek által meghatározott számlázási ütem</w:t>
      </w:r>
      <w:r w:rsidR="00463A8C">
        <w:rPr>
          <w:sz w:val="22"/>
          <w:szCs w:val="22"/>
        </w:rPr>
        <w:t xml:space="preserve"> és mérték</w:t>
      </w:r>
      <w:r w:rsidRPr="005F6F80">
        <w:rPr>
          <w:sz w:val="22"/>
          <w:szCs w:val="22"/>
        </w:rPr>
        <w:t>:</w:t>
      </w:r>
    </w:p>
    <w:p w14:paraId="5E4C7BA8" w14:textId="77777777" w:rsidR="00B97CF8" w:rsidRPr="00F13541" w:rsidRDefault="00B97CF8" w:rsidP="00B97CF8">
      <w:pPr>
        <w:jc w:val="both"/>
        <w:rPr>
          <w:sz w:val="22"/>
          <w:szCs w:val="22"/>
        </w:rPr>
      </w:pPr>
      <w:r w:rsidRPr="00F13541">
        <w:rPr>
          <w:sz w:val="22"/>
          <w:szCs w:val="22"/>
        </w:rPr>
        <w:t>1. részszámla 2</w:t>
      </w:r>
      <w:r w:rsidR="0041612B">
        <w:rPr>
          <w:sz w:val="22"/>
          <w:szCs w:val="22"/>
        </w:rPr>
        <w:t>0</w:t>
      </w:r>
      <w:r w:rsidRPr="00F13541">
        <w:rPr>
          <w:sz w:val="22"/>
          <w:szCs w:val="22"/>
        </w:rPr>
        <w:t>%- os műszaki ellenőr által igazolt teljesítés esetén nyújtható be</w:t>
      </w:r>
      <w:r w:rsidR="00463A8C">
        <w:rPr>
          <w:sz w:val="22"/>
          <w:szCs w:val="22"/>
        </w:rPr>
        <w:t>, a teljes vállalkozói díj 2</w:t>
      </w:r>
      <w:r w:rsidR="0041612B">
        <w:rPr>
          <w:sz w:val="22"/>
          <w:szCs w:val="22"/>
        </w:rPr>
        <w:t>0</w:t>
      </w:r>
      <w:r w:rsidR="00463A8C">
        <w:rPr>
          <w:sz w:val="22"/>
          <w:szCs w:val="22"/>
        </w:rPr>
        <w:t>%-os mértékéig</w:t>
      </w:r>
    </w:p>
    <w:p w14:paraId="3730B905" w14:textId="77777777" w:rsidR="00B97CF8" w:rsidRPr="00F13541" w:rsidRDefault="00B97CF8" w:rsidP="00B97CF8">
      <w:pPr>
        <w:jc w:val="both"/>
        <w:rPr>
          <w:sz w:val="22"/>
          <w:szCs w:val="22"/>
        </w:rPr>
      </w:pPr>
      <w:r w:rsidRPr="00F13541">
        <w:rPr>
          <w:sz w:val="22"/>
          <w:szCs w:val="22"/>
        </w:rPr>
        <w:t xml:space="preserve">2. részszámla </w:t>
      </w:r>
      <w:r w:rsidR="0041612B">
        <w:rPr>
          <w:sz w:val="22"/>
          <w:szCs w:val="22"/>
        </w:rPr>
        <w:t>4</w:t>
      </w:r>
      <w:r w:rsidRPr="00F13541">
        <w:rPr>
          <w:sz w:val="22"/>
          <w:szCs w:val="22"/>
        </w:rPr>
        <w:t>0%- os műszaki ellenőr által igazolt teljesítés esetén nyújtható be</w:t>
      </w:r>
      <w:r w:rsidR="00463A8C">
        <w:rPr>
          <w:sz w:val="22"/>
          <w:szCs w:val="22"/>
        </w:rPr>
        <w:t>, a teljes vállalkozói díj 2</w:t>
      </w:r>
      <w:r w:rsidR="0041612B">
        <w:rPr>
          <w:sz w:val="22"/>
          <w:szCs w:val="22"/>
        </w:rPr>
        <w:t>0</w:t>
      </w:r>
      <w:r w:rsidR="00463A8C">
        <w:rPr>
          <w:sz w:val="22"/>
          <w:szCs w:val="22"/>
        </w:rPr>
        <w:t>%-os mértékéig</w:t>
      </w:r>
    </w:p>
    <w:p w14:paraId="6336B840" w14:textId="77777777" w:rsidR="00B97CF8" w:rsidRPr="00F13541" w:rsidRDefault="00B97CF8" w:rsidP="00B97CF8">
      <w:pPr>
        <w:jc w:val="both"/>
        <w:rPr>
          <w:sz w:val="22"/>
          <w:szCs w:val="22"/>
        </w:rPr>
      </w:pPr>
      <w:r w:rsidRPr="00F13541">
        <w:rPr>
          <w:sz w:val="22"/>
          <w:szCs w:val="22"/>
        </w:rPr>
        <w:t xml:space="preserve">3. részszámla </w:t>
      </w:r>
      <w:r w:rsidR="0041612B">
        <w:rPr>
          <w:sz w:val="22"/>
          <w:szCs w:val="22"/>
        </w:rPr>
        <w:t>60</w:t>
      </w:r>
      <w:r w:rsidRPr="00F13541">
        <w:rPr>
          <w:sz w:val="22"/>
          <w:szCs w:val="22"/>
        </w:rPr>
        <w:t>%- os műszaki ellenőr által igazolt teljesítés esetén nyújtható be</w:t>
      </w:r>
      <w:r w:rsidR="00463A8C">
        <w:rPr>
          <w:sz w:val="22"/>
          <w:szCs w:val="22"/>
        </w:rPr>
        <w:t>, a teljes vállalkozói díj 2</w:t>
      </w:r>
      <w:r w:rsidR="0041612B">
        <w:rPr>
          <w:sz w:val="22"/>
          <w:szCs w:val="22"/>
        </w:rPr>
        <w:t>0</w:t>
      </w:r>
      <w:r w:rsidR="00463A8C">
        <w:rPr>
          <w:sz w:val="22"/>
          <w:szCs w:val="22"/>
        </w:rPr>
        <w:t>%-os mértékéig</w:t>
      </w:r>
    </w:p>
    <w:p w14:paraId="45475B5F" w14:textId="77777777" w:rsidR="0041612B" w:rsidRDefault="0041612B" w:rsidP="00B97CF8">
      <w:pPr>
        <w:jc w:val="both"/>
        <w:rPr>
          <w:sz w:val="22"/>
          <w:szCs w:val="22"/>
        </w:rPr>
      </w:pPr>
      <w:r>
        <w:rPr>
          <w:sz w:val="22"/>
          <w:szCs w:val="22"/>
        </w:rPr>
        <w:t>4</w:t>
      </w:r>
      <w:r w:rsidRPr="00F13541">
        <w:rPr>
          <w:sz w:val="22"/>
          <w:szCs w:val="22"/>
        </w:rPr>
        <w:t xml:space="preserve">. részszámla </w:t>
      </w:r>
      <w:r>
        <w:rPr>
          <w:sz w:val="22"/>
          <w:szCs w:val="22"/>
        </w:rPr>
        <w:t>80</w:t>
      </w:r>
      <w:r w:rsidRPr="00F13541">
        <w:rPr>
          <w:sz w:val="22"/>
          <w:szCs w:val="22"/>
        </w:rPr>
        <w:t>%- os műszaki ellenőr által igazolt teljesítés esetén nyújtható be</w:t>
      </w:r>
      <w:r>
        <w:rPr>
          <w:sz w:val="22"/>
          <w:szCs w:val="22"/>
        </w:rPr>
        <w:t>, a teljes vállalkozói díj 20%-os mértékéig</w:t>
      </w:r>
      <w:r w:rsidRPr="00F13541">
        <w:rPr>
          <w:sz w:val="22"/>
          <w:szCs w:val="22"/>
        </w:rPr>
        <w:t xml:space="preserve"> </w:t>
      </w:r>
    </w:p>
    <w:p w14:paraId="5D892978" w14:textId="77777777" w:rsidR="00B97CF8" w:rsidRPr="005F6F80" w:rsidRDefault="0041612B" w:rsidP="00B97CF8">
      <w:pPr>
        <w:jc w:val="both"/>
        <w:rPr>
          <w:sz w:val="22"/>
          <w:szCs w:val="22"/>
        </w:rPr>
      </w:pPr>
      <w:r>
        <w:rPr>
          <w:sz w:val="22"/>
          <w:szCs w:val="22"/>
        </w:rPr>
        <w:t>5</w:t>
      </w:r>
      <w:r w:rsidR="00B97CF8" w:rsidRPr="00F13541">
        <w:rPr>
          <w:sz w:val="22"/>
          <w:szCs w:val="22"/>
        </w:rPr>
        <w:t>. részszámla, amely egyben végszámla is 100%-os műszaki ellenőr által igazolt sikeres műszaki átadás-átvételt jelentő teljesítés esetén nyújtható be</w:t>
      </w:r>
      <w:r w:rsidR="00463A8C">
        <w:rPr>
          <w:sz w:val="22"/>
          <w:szCs w:val="22"/>
        </w:rPr>
        <w:t>, a teljes vállalkozói díj 2</w:t>
      </w:r>
      <w:r>
        <w:rPr>
          <w:sz w:val="22"/>
          <w:szCs w:val="22"/>
        </w:rPr>
        <w:t>0</w:t>
      </w:r>
      <w:r w:rsidR="00463A8C">
        <w:rPr>
          <w:sz w:val="22"/>
          <w:szCs w:val="22"/>
        </w:rPr>
        <w:t>%-os mértékéig</w:t>
      </w:r>
    </w:p>
    <w:p w14:paraId="7208D840" w14:textId="77777777" w:rsidR="00B97CF8" w:rsidRPr="005F6F80" w:rsidRDefault="00B97CF8" w:rsidP="00B97CF8">
      <w:pPr>
        <w:jc w:val="both"/>
        <w:rPr>
          <w:sz w:val="22"/>
          <w:szCs w:val="22"/>
        </w:rPr>
      </w:pPr>
    </w:p>
    <w:p w14:paraId="585D1286" w14:textId="77777777" w:rsidR="00B97CF8" w:rsidRPr="005F6F80" w:rsidRDefault="00B97CF8" w:rsidP="00B97CF8">
      <w:pPr>
        <w:jc w:val="both"/>
        <w:rPr>
          <w:sz w:val="22"/>
          <w:szCs w:val="22"/>
        </w:rPr>
      </w:pPr>
      <w:r w:rsidRPr="005F6F80">
        <w:rPr>
          <w:sz w:val="22"/>
          <w:szCs w:val="22"/>
        </w:rPr>
        <w:t>5.3.2 Teljesítési határidő: legkésőbb a jelen szerződés 5.2/ pontjában meghatározott időpont. Megrendelő előteljesítést elfogad. Vállalkozó a műszaki átadás-átvételi eljárást megelőzően legalább 10 nappal köteles a munkákat készre jelenteni. A teljesítési véghatáridő elmulasztása fennálló szerződésszegés (késedelem, hibás teljesítés) kötbérkötelezettséget eredményez. Felek rögzítik továbbá, hogy a teljesítés igazolásához minden olyan dokumentum szükséges</w:t>
      </w:r>
      <w:r w:rsidR="00C14951">
        <w:rPr>
          <w:sz w:val="22"/>
          <w:szCs w:val="22"/>
        </w:rPr>
        <w:t>,</w:t>
      </w:r>
      <w:r w:rsidRPr="005F6F80">
        <w:rPr>
          <w:sz w:val="22"/>
          <w:szCs w:val="22"/>
        </w:rPr>
        <w:t xml:space="preserve"> ami az oktatási intézmény szabályos működéséhez szükséges.</w:t>
      </w:r>
    </w:p>
    <w:p w14:paraId="059C8184" w14:textId="77777777" w:rsidR="00B97CF8" w:rsidRPr="005F6F80" w:rsidRDefault="00B97CF8" w:rsidP="00B97CF8">
      <w:pPr>
        <w:jc w:val="both"/>
        <w:rPr>
          <w:sz w:val="22"/>
          <w:szCs w:val="22"/>
        </w:rPr>
      </w:pPr>
    </w:p>
    <w:p w14:paraId="60214878" w14:textId="77777777" w:rsidR="00B97CF8" w:rsidRPr="005F6F80" w:rsidRDefault="00B97CF8" w:rsidP="00B97CF8">
      <w:pPr>
        <w:jc w:val="both"/>
        <w:rPr>
          <w:sz w:val="22"/>
          <w:szCs w:val="22"/>
        </w:rPr>
      </w:pPr>
      <w:r w:rsidRPr="005F6F80">
        <w:rPr>
          <w:sz w:val="22"/>
          <w:szCs w:val="22"/>
        </w:rPr>
        <w:t>5.3.3 Vállalkozó köteles a megvalósult állapotot tükröző megvalósulási dokumentációt készíteni saját költségére és a végszámla benyújtását megelőzően átadni 1 (azaz egy) példányban papíralapon és 1 (azaz egy) példányban digitálisan (pdf és dwg formátumban) a Megrendelőnek. A megvalósulási dokumentációnak tartalmaznia kell – amennyiben az adott munkára az értelmezhető - a következőket:</w:t>
      </w:r>
    </w:p>
    <w:p w14:paraId="77E6012D"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Pr="005F6F80">
        <w:rPr>
          <w:sz w:val="22"/>
          <w:szCs w:val="22"/>
        </w:rPr>
        <w:t xml:space="preserve"> </w:t>
      </w:r>
      <w:r w:rsidR="002D7AFF">
        <w:rPr>
          <w:sz w:val="22"/>
          <w:szCs w:val="22"/>
        </w:rPr>
        <w:tab/>
      </w:r>
      <w:r w:rsidRPr="005F6F80">
        <w:rPr>
          <w:sz w:val="22"/>
          <w:szCs w:val="22"/>
        </w:rPr>
        <w:t>tartalomjegyzék az adatásra kerülő megvalósulási dokumentációról (a Vállalkozó cégbélyegzőjével ellátva);</w:t>
      </w:r>
    </w:p>
    <w:p w14:paraId="4DC81687"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alkalmazott technológiai, vagy szerelési utasítások;</w:t>
      </w:r>
    </w:p>
    <w:p w14:paraId="10152A90"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megvalósulási tervek;</w:t>
      </w:r>
    </w:p>
    <w:p w14:paraId="170E90E9"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kiviteli tervek helyszíni módosításainak jegyzőkönyvei (amennyiben nem az építési napló-bejegyzés keretében történt meg);</w:t>
      </w:r>
    </w:p>
    <w:p w14:paraId="24D9EFC5"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aláírt kivitelezői szabványossági nyilatkozat;</w:t>
      </w:r>
    </w:p>
    <w:p w14:paraId="57D02A16"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Pr="005F6F80">
        <w:rPr>
          <w:sz w:val="22"/>
          <w:szCs w:val="22"/>
        </w:rPr>
        <w:t xml:space="preserve"> a beépítésre került anyagok, berendezések listája (a listának tartalmaznia kell a beazonosítható beépítési helyet (helyiségjegyzéken, szintszám, raszter), a beépített mennyiségeket, valamint a beépített anyagok, berendezések egyedi azonosítóit, amennyiben azok léteznek (pl. mixer beton esetén szállítólevelek, betonacél esetén öntvényszámok, lift esetén a gyári-szám stb.); </w:t>
      </w:r>
    </w:p>
    <w:p w14:paraId="67EB7FCE"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a beépítésre került anyagok, berendezések teljesítmény nyilatkozatai;</w:t>
      </w:r>
    </w:p>
    <w:p w14:paraId="5092FEAA" w14:textId="77777777" w:rsidR="008F36CF"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vonatkozó szakhatósági határozatok;</w:t>
      </w:r>
    </w:p>
    <w:p w14:paraId="3240B120" w14:textId="77777777" w:rsidR="00B97CF8" w:rsidRPr="005F6F80" w:rsidRDefault="008F36CF"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00B97CF8" w:rsidRPr="005F6F80">
        <w:rPr>
          <w:sz w:val="22"/>
          <w:szCs w:val="22"/>
        </w:rPr>
        <w:t>a munka jellegének és a minőségellenőrzési tervnek megfelelő ellenőrzések, mérések jegyzőkönyvei;</w:t>
      </w:r>
    </w:p>
    <w:p w14:paraId="76D7EBA4"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próbaüz</w:t>
      </w:r>
      <w:r w:rsidR="00017BBE">
        <w:rPr>
          <w:sz w:val="22"/>
          <w:szCs w:val="22"/>
        </w:rPr>
        <w:t>emi jegyzőkönyv (pl. kazán</w:t>
      </w:r>
      <w:r w:rsidRPr="005F6F80">
        <w:rPr>
          <w:sz w:val="22"/>
          <w:szCs w:val="22"/>
        </w:rPr>
        <w:t xml:space="preserve"> stb.); </w:t>
      </w:r>
    </w:p>
    <w:p w14:paraId="5477FCAC"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beépített anyagokhoz, berendezésekhez kapcsolódó használati és karbantartási utasítások, gépkönyvek;</w:t>
      </w:r>
    </w:p>
    <w:p w14:paraId="1A252356"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garanciavállalás, garancia jegy, a garanciaellátó szervezetek neve, címe, adószáma, telefonszáma, biztosítási kötvényszáma.</w:t>
      </w:r>
    </w:p>
    <w:p w14:paraId="1DC94D58"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műszaki átadás-átvétel jegyzőkönyve.</w:t>
      </w:r>
    </w:p>
    <w:p w14:paraId="4EA8FE29" w14:textId="77777777" w:rsidR="00B97CF8" w:rsidRPr="005F6F80" w:rsidRDefault="00B97CF8" w:rsidP="002D7AFF">
      <w:pPr>
        <w:ind w:left="284" w:hanging="284"/>
        <w:jc w:val="both"/>
        <w:rPr>
          <w:sz w:val="22"/>
          <w:szCs w:val="22"/>
        </w:rPr>
      </w:pPr>
      <w:r w:rsidRPr="005F6F80">
        <w:rPr>
          <w:rFonts w:ascii="Segoe UI Emoji" w:hAnsi="Segoe UI Emoji" w:cs="Segoe UI Emoji"/>
          <w:sz w:val="22"/>
          <w:szCs w:val="22"/>
        </w:rPr>
        <w:t>◾</w:t>
      </w:r>
      <w:r w:rsidR="002D7AFF">
        <w:rPr>
          <w:rFonts w:ascii="Segoe UI Emoji" w:hAnsi="Segoe UI Emoji" w:cs="Segoe UI Emoji"/>
          <w:sz w:val="22"/>
          <w:szCs w:val="22"/>
        </w:rPr>
        <w:tab/>
      </w:r>
      <w:r w:rsidRPr="005F6F80">
        <w:rPr>
          <w:sz w:val="22"/>
          <w:szCs w:val="22"/>
        </w:rPr>
        <w:t>továbbá minden olyan bizonylatot és jegyzőkönyvet, mely a használatbavételi engedély (ek)megszerzéséhez szükségesek</w:t>
      </w:r>
    </w:p>
    <w:p w14:paraId="442B58E4" w14:textId="77777777" w:rsidR="00B97CF8" w:rsidRPr="005F6F80" w:rsidRDefault="00B97CF8" w:rsidP="00B97CF8">
      <w:pPr>
        <w:jc w:val="both"/>
        <w:rPr>
          <w:sz w:val="22"/>
          <w:szCs w:val="22"/>
        </w:rPr>
      </w:pPr>
    </w:p>
    <w:p w14:paraId="4DFDEF2E" w14:textId="77777777" w:rsidR="00B97CF8" w:rsidRPr="005F6F80" w:rsidRDefault="00B97CF8" w:rsidP="00B97CF8">
      <w:pPr>
        <w:jc w:val="both"/>
        <w:rPr>
          <w:sz w:val="22"/>
          <w:szCs w:val="22"/>
        </w:rPr>
      </w:pPr>
      <w:r w:rsidRPr="005F6F80">
        <w:rPr>
          <w:sz w:val="22"/>
          <w:szCs w:val="22"/>
        </w:rPr>
        <w:t>5.4/ Megrendelő igénye szerint az átvételhez, vagy a számlákhoz csatolni kell minden olyan iratot, igazolást, nyilatkozatot, amely az elszámolás hitelességét és esedékességét alátámasztja. A számlák mellé minden esetben mellékelni kell a teljes tételes költségvetést, melyben minden tétel esetén fel kell tüntetni az aktuális teljesítés mértékét és a göngyölített értéket is. Vállalkozó akkor jogosult a vállalkozói díjról végszámlát kibocsátani, amikor az átadás-átvétel teljes egészében sikeresen megtörtént.</w:t>
      </w:r>
    </w:p>
    <w:p w14:paraId="21CD9513" w14:textId="77777777" w:rsidR="00B97CF8" w:rsidRPr="005F6F80" w:rsidRDefault="00B97CF8" w:rsidP="00B97CF8">
      <w:pPr>
        <w:jc w:val="both"/>
        <w:rPr>
          <w:sz w:val="22"/>
          <w:szCs w:val="22"/>
        </w:rPr>
      </w:pPr>
    </w:p>
    <w:p w14:paraId="66DCB9D0" w14:textId="77777777" w:rsidR="00B97CF8" w:rsidRPr="005F6F80" w:rsidRDefault="00B97CF8" w:rsidP="00B97CF8">
      <w:pPr>
        <w:jc w:val="both"/>
        <w:rPr>
          <w:sz w:val="22"/>
          <w:szCs w:val="22"/>
        </w:rPr>
      </w:pPr>
      <w:r w:rsidRPr="005F6F80">
        <w:rPr>
          <w:sz w:val="22"/>
          <w:szCs w:val="22"/>
        </w:rPr>
        <w:lastRenderedPageBreak/>
        <w:t xml:space="preserve">5.5/ A munka befejezéseként, de legkésőbb a teljesítési határidőként meghatározott időpontban a Szerződő Felek átadás-átvételi eljárást tartanak, melyről jegyzőkönyvet vesznek fel. </w:t>
      </w:r>
    </w:p>
    <w:p w14:paraId="3CD15E71" w14:textId="77777777" w:rsidR="00B97CF8" w:rsidRPr="005F6F80" w:rsidRDefault="00B97CF8" w:rsidP="00B97CF8">
      <w:pPr>
        <w:jc w:val="both"/>
        <w:rPr>
          <w:sz w:val="22"/>
          <w:szCs w:val="22"/>
        </w:rPr>
      </w:pPr>
    </w:p>
    <w:p w14:paraId="4720F4E2" w14:textId="77777777" w:rsidR="00B97CF8" w:rsidRPr="005F6F80" w:rsidRDefault="00B97CF8" w:rsidP="00B97CF8">
      <w:pPr>
        <w:jc w:val="both"/>
        <w:rPr>
          <w:sz w:val="22"/>
          <w:szCs w:val="22"/>
        </w:rPr>
      </w:pPr>
      <w:r w:rsidRPr="005F6F80">
        <w:rPr>
          <w:sz w:val="22"/>
          <w:szCs w:val="22"/>
        </w:rPr>
        <w:t>5.6/ Amennyiben valamely megvalósult építményrész minősége nem elégíti ki a fent leírtakat, Megrendelő kizárólagos joga eldönteni, hogy a csökkentett értékű, illetve csökkentett osztályú munkát elfogadja, vagy ragaszkodik az újraépítéshez.</w:t>
      </w:r>
    </w:p>
    <w:p w14:paraId="565F6827" w14:textId="77777777" w:rsidR="00B97CF8" w:rsidRPr="005F6F80" w:rsidRDefault="00B97CF8" w:rsidP="00B97CF8">
      <w:pPr>
        <w:jc w:val="both"/>
        <w:rPr>
          <w:sz w:val="22"/>
          <w:szCs w:val="22"/>
        </w:rPr>
      </w:pPr>
    </w:p>
    <w:p w14:paraId="252B8925" w14:textId="77777777" w:rsidR="00B97CF8" w:rsidRPr="005F6F80" w:rsidRDefault="00B97CF8" w:rsidP="00B97CF8">
      <w:pPr>
        <w:jc w:val="both"/>
        <w:rPr>
          <w:sz w:val="22"/>
          <w:szCs w:val="22"/>
        </w:rPr>
      </w:pPr>
      <w:r w:rsidRPr="005F6F80">
        <w:rPr>
          <w:sz w:val="22"/>
          <w:szCs w:val="22"/>
        </w:rPr>
        <w:t>5.7/ Vállalkozó kijelenti, hogy a Szerződés elválaszthatatlan részét képező dokumentumokat és a Megrendelő által a rendelkezésére bocsátott egyéb dokumentumokat is ellenőrizte.</w:t>
      </w:r>
    </w:p>
    <w:p w14:paraId="12391647" w14:textId="77777777" w:rsidR="00B97CF8" w:rsidRPr="005F6F80" w:rsidRDefault="00B97CF8" w:rsidP="00B97CF8">
      <w:pPr>
        <w:jc w:val="both"/>
        <w:rPr>
          <w:sz w:val="22"/>
          <w:szCs w:val="22"/>
        </w:rPr>
      </w:pPr>
    </w:p>
    <w:p w14:paraId="3318605C" w14:textId="77777777" w:rsidR="00B97CF8" w:rsidRPr="005F6F80" w:rsidRDefault="00B97CF8" w:rsidP="00B97CF8">
      <w:pPr>
        <w:jc w:val="both"/>
        <w:rPr>
          <w:sz w:val="22"/>
          <w:szCs w:val="22"/>
        </w:rPr>
      </w:pPr>
      <w:r w:rsidRPr="005F6F80">
        <w:rPr>
          <w:sz w:val="22"/>
          <w:szCs w:val="22"/>
        </w:rPr>
        <w:t xml:space="preserve">5.8/ Vállalkozó a Vállalkozási Szerződés aláírásával akként nyilatkozik, hogy a Szerződés elválaszthatatlan részét képező dokumentumokat és a Megrendelő által a rendelkezésére bocsátott egyéb dokumentumokat, mint szakvállalat saját felelősségére ellenőrizte, az azokban foglalt tényeket, előírásokat ismeri. Vállalkozó a Szerződéses (Ajánlati) Árat ezen információk figyelembevételével, kellően nagy szakmai tapasztalatára alapozva és az építési helyszín és a körülmények ismeretében állapította meg. Vállalkozó a Projekt funkciójának, céljainak megfelelő és rendeltetésszerű használatához, a teljes körű </w:t>
      </w:r>
      <w:r w:rsidR="008F1008">
        <w:rPr>
          <w:sz w:val="22"/>
          <w:szCs w:val="22"/>
        </w:rPr>
        <w:t xml:space="preserve">és a </w:t>
      </w:r>
      <w:r w:rsidRPr="005F6F80">
        <w:rPr>
          <w:sz w:val="22"/>
          <w:szCs w:val="22"/>
        </w:rPr>
        <w:t>követelményeknek megfelelő megjelenésű és minőségű megvalósításhoz, zavartalanul használható állapotához szükséges kivitelezési munkákat kalkulálni tudta, és a műszaki és igényszintbeli bizonytalanságokat is figyelembe vette.</w:t>
      </w:r>
    </w:p>
    <w:p w14:paraId="49357699" w14:textId="77777777" w:rsidR="00B97CF8" w:rsidRPr="005F6F80" w:rsidRDefault="00B97CF8" w:rsidP="00B97CF8">
      <w:pPr>
        <w:jc w:val="both"/>
        <w:rPr>
          <w:sz w:val="22"/>
          <w:szCs w:val="22"/>
        </w:rPr>
      </w:pPr>
      <w:r w:rsidRPr="005F6F80">
        <w:rPr>
          <w:sz w:val="22"/>
          <w:szCs w:val="22"/>
        </w:rPr>
        <w:t>Vállalkozó a Szerződéses Árért teljes körűen (ideértve az esetleg felmerülő többlet- és a Szerződés teljes körű megvalósításához szükséges munkákat is) vállalkozik a Projekt megvalósítására, valamint az egyéb szerződéses kötelezettségek teljesítésére.</w:t>
      </w:r>
    </w:p>
    <w:p w14:paraId="2313A8DF" w14:textId="77777777" w:rsidR="00B97CF8" w:rsidRPr="005F6F80" w:rsidRDefault="00B97CF8" w:rsidP="00B97CF8">
      <w:pPr>
        <w:jc w:val="both"/>
        <w:rPr>
          <w:sz w:val="22"/>
          <w:szCs w:val="22"/>
        </w:rPr>
      </w:pPr>
      <w:r w:rsidRPr="005F6F80">
        <w:rPr>
          <w:sz w:val="22"/>
          <w:szCs w:val="22"/>
        </w:rPr>
        <w:t>A Szerződéses Ár úgy is, mint átalányár magában foglalja azt az esetlegesen bekövetkező árkülönbözetet, amely a Szerződés aláírását megelőzően az ajánlatadásra átadott dokumentáció alapján kalkulált beruházási összköltség, illetve a megvalósításra kerülő beruházás összköltsége közötti eltérés összege.</w:t>
      </w:r>
    </w:p>
    <w:p w14:paraId="44422BF5" w14:textId="77777777" w:rsidR="00B97CF8" w:rsidRPr="005F6F80" w:rsidRDefault="00B97CF8" w:rsidP="00B97CF8">
      <w:pPr>
        <w:jc w:val="both"/>
        <w:rPr>
          <w:sz w:val="22"/>
          <w:szCs w:val="22"/>
        </w:rPr>
      </w:pPr>
      <w:r w:rsidRPr="005F6F80">
        <w:rPr>
          <w:sz w:val="22"/>
          <w:szCs w:val="22"/>
        </w:rPr>
        <w:t>A Vállalkozási díj tartalmaz minden, a Vállalkozó tevékenységével összefüggő, azzal járó költséget, járulékot és díjat (ideértve az esetlegesen a Szerződés teljesítése során létrehozott tervek tekintetében fizetendő felhasználási díjat is). A Vállalkozó a Vállalkozási díjon kívül a Szerződés teljesítése során a Megrendelő felé semmilyen más jogcímen nem jogosult költséget elszámolni.</w:t>
      </w:r>
    </w:p>
    <w:p w14:paraId="399D31A4" w14:textId="77777777" w:rsidR="00B97CF8" w:rsidRPr="005F6F80" w:rsidRDefault="00B97CF8" w:rsidP="00B97CF8">
      <w:pPr>
        <w:jc w:val="both"/>
        <w:rPr>
          <w:sz w:val="22"/>
          <w:szCs w:val="22"/>
        </w:rPr>
      </w:pPr>
      <w:r w:rsidRPr="005F6F80">
        <w:rPr>
          <w:sz w:val="22"/>
          <w:szCs w:val="22"/>
        </w:rPr>
        <w:t>A vállalkozási díj tételezését és műszaki tartalmát a szerződés elválaszthatatlan mellékletét képező árajánlat tartalmazza, melyre vonatkozóan a vállalkozói díj fix, rögzített díj, az valamennyi, a rendszer kiépítéséhez és beüzemeléséhez szükséges munka-  és anyagköltséget tartalmazza.</w:t>
      </w:r>
    </w:p>
    <w:p w14:paraId="5E864009" w14:textId="77777777" w:rsidR="00B97CF8" w:rsidRPr="005F6F80" w:rsidRDefault="00B97CF8" w:rsidP="00B97CF8">
      <w:pPr>
        <w:jc w:val="both"/>
        <w:rPr>
          <w:sz w:val="22"/>
          <w:szCs w:val="22"/>
        </w:rPr>
      </w:pPr>
    </w:p>
    <w:p w14:paraId="5F5382D8" w14:textId="77777777" w:rsidR="00B97CF8" w:rsidRPr="005F6F80" w:rsidRDefault="00B97CF8" w:rsidP="00B97CF8">
      <w:pPr>
        <w:jc w:val="both"/>
        <w:rPr>
          <w:sz w:val="22"/>
          <w:szCs w:val="22"/>
        </w:rPr>
      </w:pPr>
      <w:r w:rsidRPr="005F6F80">
        <w:rPr>
          <w:sz w:val="22"/>
          <w:szCs w:val="22"/>
        </w:rPr>
        <w:t>5.9/ Vállalkozó kötelezettséget vállal a szolgáltatás teljességéért és hiánytalanságáért főleg azon tételek esetében, melyek nincsenek előírva a dokumentációban, viszont a szakmai szokások és a technika mai állása szerint hozzátartoznak a szerződéses feladatai és kötelezettségei, a Projekt kifogástalan, teljes körű kivitelezéséhez és a Vállalkozót terhelő egyéb szerződéses kötelezettségek teljesítéséhez. Vállalkozó részletes technológiai utasítás készít a szerződéses munkákhoz, illetve gyártmány és műhelytervet amennyiben azt az adott munkanem indokolja.</w:t>
      </w:r>
    </w:p>
    <w:p w14:paraId="21CF6FB0" w14:textId="77777777" w:rsidR="00B97CF8" w:rsidRPr="005F6F80" w:rsidRDefault="00B97CF8" w:rsidP="00B97CF8">
      <w:pPr>
        <w:jc w:val="both"/>
        <w:rPr>
          <w:sz w:val="22"/>
          <w:szCs w:val="22"/>
        </w:rPr>
      </w:pPr>
    </w:p>
    <w:p w14:paraId="2DFC76E6" w14:textId="77777777" w:rsidR="00B97CF8" w:rsidRPr="005F6F80" w:rsidRDefault="00B97CF8" w:rsidP="00B97CF8">
      <w:pPr>
        <w:jc w:val="both"/>
        <w:rPr>
          <w:sz w:val="22"/>
          <w:szCs w:val="22"/>
        </w:rPr>
      </w:pPr>
      <w:r w:rsidRPr="005F6F80">
        <w:rPr>
          <w:sz w:val="22"/>
          <w:szCs w:val="22"/>
        </w:rPr>
        <w:t>5.10/ Megrendelő vállalja, hogy a munkavégzés és a Vállalkozó jótállási / szavatossági kötelezettségvállalása teljesítése esetén a Szerződésben előírt időpontokban és módon megfizeti a Vállalkozónak a vállalkozási díjat.</w:t>
      </w:r>
    </w:p>
    <w:p w14:paraId="496A25BA" w14:textId="77777777" w:rsidR="00B97CF8" w:rsidRPr="005F6F80" w:rsidRDefault="00B97CF8" w:rsidP="00B97CF8">
      <w:pPr>
        <w:jc w:val="both"/>
        <w:rPr>
          <w:sz w:val="22"/>
          <w:szCs w:val="22"/>
        </w:rPr>
      </w:pPr>
    </w:p>
    <w:p w14:paraId="0836380D" w14:textId="77777777" w:rsidR="00B97CF8" w:rsidRPr="005F6F80" w:rsidRDefault="00B97CF8" w:rsidP="00B97CF8">
      <w:pPr>
        <w:jc w:val="both"/>
        <w:rPr>
          <w:sz w:val="22"/>
          <w:szCs w:val="22"/>
        </w:rPr>
      </w:pPr>
      <w:r w:rsidRPr="005F6F80">
        <w:rPr>
          <w:b/>
          <w:sz w:val="22"/>
          <w:szCs w:val="22"/>
        </w:rPr>
        <w:t>6./</w:t>
      </w:r>
      <w:r w:rsidRPr="005F6F80">
        <w:rPr>
          <w:sz w:val="22"/>
          <w:szCs w:val="22"/>
        </w:rPr>
        <w:t xml:space="preserve"> 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2310F848" w14:textId="77777777" w:rsidR="00B97CF8" w:rsidRPr="005F6F80" w:rsidRDefault="00B97CF8" w:rsidP="00B97CF8">
      <w:pPr>
        <w:jc w:val="both"/>
        <w:rPr>
          <w:sz w:val="22"/>
          <w:szCs w:val="22"/>
        </w:rPr>
      </w:pPr>
    </w:p>
    <w:p w14:paraId="5D11A66A" w14:textId="77777777" w:rsidR="00B97CF8" w:rsidRPr="005F6F80" w:rsidRDefault="00B97CF8" w:rsidP="00B97CF8">
      <w:pPr>
        <w:tabs>
          <w:tab w:val="num" w:pos="1068"/>
        </w:tabs>
        <w:jc w:val="both"/>
        <w:rPr>
          <w:sz w:val="22"/>
          <w:szCs w:val="22"/>
        </w:rPr>
      </w:pPr>
      <w:r w:rsidRPr="005F6F80">
        <w:rPr>
          <w:b/>
          <w:sz w:val="22"/>
          <w:szCs w:val="22"/>
        </w:rPr>
        <w:t>7./</w:t>
      </w:r>
      <w:r w:rsidRPr="005F6F80">
        <w:rPr>
          <w:sz w:val="22"/>
          <w:szCs w:val="22"/>
        </w:rPr>
        <w:t xml:space="preserve"> Ha a Vállalkozó elmulasztaná a teljesítési véghatáridőt, abban az esetben a teljes nettó vállalkozási ár 0,5 %-a/késedelmes nap késedelmi kötbért köteles fizetni a késedelem minden naptári napja után, amely eltelik a vonatkozó határidő és tényleges teljesítési időpont (műszaki átadás átvételi eljárás sikeres lezárásának napja) között. Késedelmi kötbér mértéke összesen legfeljebb a nettó vállalkozási ár 10 %-a. </w:t>
      </w:r>
    </w:p>
    <w:p w14:paraId="092A1C8F" w14:textId="77777777" w:rsidR="00B97CF8" w:rsidRDefault="00B97CF8" w:rsidP="00B97CF8">
      <w:pPr>
        <w:tabs>
          <w:tab w:val="num" w:pos="1068"/>
        </w:tabs>
        <w:jc w:val="both"/>
        <w:rPr>
          <w:sz w:val="22"/>
          <w:szCs w:val="22"/>
        </w:rPr>
      </w:pPr>
      <w:r w:rsidRPr="005F6F80">
        <w:rPr>
          <w:sz w:val="22"/>
          <w:szCs w:val="22"/>
        </w:rPr>
        <w:lastRenderedPageBreak/>
        <w:t xml:space="preserve">Vállalkozó </w:t>
      </w:r>
      <w:r w:rsidR="00094F11">
        <w:rPr>
          <w:sz w:val="22"/>
          <w:szCs w:val="22"/>
        </w:rPr>
        <w:t>2</w:t>
      </w:r>
      <w:r w:rsidR="00094F11" w:rsidRPr="005F6F80">
        <w:rPr>
          <w:sz w:val="22"/>
          <w:szCs w:val="22"/>
        </w:rPr>
        <w:t xml:space="preserve">0 </w:t>
      </w:r>
      <w:r w:rsidRPr="005F6F80">
        <w:rPr>
          <w:sz w:val="22"/>
          <w:szCs w:val="22"/>
        </w:rPr>
        <w:t xml:space="preserve">napot meghaladó késedelme esetén Megrendelő jogosult jelen szerződéstől egyoldalúan elállni. </w:t>
      </w:r>
    </w:p>
    <w:p w14:paraId="33B7E52F" w14:textId="77777777" w:rsidR="00B97CF8" w:rsidRPr="005F6F80" w:rsidRDefault="00B97CF8" w:rsidP="00B97CF8">
      <w:pPr>
        <w:tabs>
          <w:tab w:val="num" w:pos="1068"/>
        </w:tabs>
        <w:jc w:val="both"/>
        <w:rPr>
          <w:sz w:val="22"/>
          <w:szCs w:val="22"/>
        </w:rPr>
      </w:pPr>
      <w:r w:rsidRPr="005F6F80">
        <w:rPr>
          <w:sz w:val="22"/>
          <w:szCs w:val="22"/>
        </w:rPr>
        <w:t>Megrendelő késedelmi, illetve meghiúsulási kötbér igényének érvényesítése nem jelent joglemondást Megrendelő részéről történő kártérítési igény érvényesítéséről.</w:t>
      </w:r>
    </w:p>
    <w:p w14:paraId="30E0189D" w14:textId="77777777" w:rsidR="00B97CF8" w:rsidRPr="005F6F80" w:rsidRDefault="00B97CF8" w:rsidP="00B97CF8">
      <w:pPr>
        <w:jc w:val="both"/>
        <w:rPr>
          <w:sz w:val="22"/>
          <w:szCs w:val="22"/>
        </w:rPr>
      </w:pPr>
    </w:p>
    <w:p w14:paraId="201CFF07" w14:textId="77777777" w:rsidR="00B97CF8" w:rsidRPr="005F6F80" w:rsidRDefault="00B97CF8" w:rsidP="00B97CF8">
      <w:pPr>
        <w:jc w:val="both"/>
        <w:rPr>
          <w:sz w:val="22"/>
          <w:szCs w:val="22"/>
        </w:rPr>
      </w:pPr>
      <w:r w:rsidRPr="005F6F80">
        <w:rPr>
          <w:b/>
          <w:sz w:val="22"/>
          <w:szCs w:val="22"/>
        </w:rPr>
        <w:t>8</w:t>
      </w:r>
      <w:r w:rsidRPr="005F6F80">
        <w:rPr>
          <w:sz w:val="22"/>
          <w:szCs w:val="22"/>
        </w:rPr>
        <w:t xml:space="preserve">./ </w:t>
      </w:r>
      <w:r w:rsidR="00094F11">
        <w:rPr>
          <w:sz w:val="22"/>
          <w:szCs w:val="22"/>
        </w:rPr>
        <w:t xml:space="preserve">Felek rögzítik, hogy Megrendelő Vállalkozó felé kötbérigényt abban az esetben érvényesíthet, ha Vállalkozó olyan okból, amiért felelős megszegi a szerződést. </w:t>
      </w:r>
      <w:r w:rsidRPr="005F6F80">
        <w:rPr>
          <w:sz w:val="22"/>
          <w:szCs w:val="22"/>
        </w:rPr>
        <w:t xml:space="preserve">A Vállalkozó </w:t>
      </w:r>
      <w:r w:rsidR="00094F11">
        <w:rPr>
          <w:sz w:val="22"/>
          <w:szCs w:val="22"/>
        </w:rPr>
        <w:t>érdekkörében felmerült</w:t>
      </w:r>
      <w:r w:rsidR="00094F11" w:rsidRPr="005F6F80">
        <w:rPr>
          <w:sz w:val="22"/>
          <w:szCs w:val="22"/>
        </w:rPr>
        <w:t xml:space="preserve"> </w:t>
      </w:r>
      <w:r w:rsidRPr="005F6F80">
        <w:rPr>
          <w:sz w:val="22"/>
          <w:szCs w:val="22"/>
        </w:rPr>
        <w:t>lehetetlenülés, a Vállalkozó által a teljesítés jogos ok nélküli megtagadása és a Vállalkozó felróható magatartása miatt a Megrendelő által jogszerűen gyakorolt elállás, felmondás (meghiúsulás) esetén a Vállalkozó kötbér és kártérítési felelősséggel tartozik. Meghiúsulási kötbér mértéke a meghiúsult munkarész nettó értékének 10 %-a, mely azonban összesen nem lehet több, mint a nettó teljes vállalkozói ár 10 %-a.</w:t>
      </w:r>
    </w:p>
    <w:p w14:paraId="137067AB" w14:textId="77777777" w:rsidR="00B97CF8" w:rsidRPr="005F6F80" w:rsidRDefault="00B97CF8" w:rsidP="00B97CF8">
      <w:pPr>
        <w:jc w:val="both"/>
        <w:rPr>
          <w:sz w:val="22"/>
          <w:szCs w:val="22"/>
        </w:rPr>
      </w:pPr>
    </w:p>
    <w:p w14:paraId="5A45C078" w14:textId="77777777" w:rsidR="00B97CF8" w:rsidRPr="00150121" w:rsidRDefault="00B97CF8" w:rsidP="00B97CF8">
      <w:pPr>
        <w:tabs>
          <w:tab w:val="num" w:pos="1068"/>
        </w:tabs>
        <w:jc w:val="both"/>
        <w:rPr>
          <w:sz w:val="22"/>
          <w:szCs w:val="22"/>
        </w:rPr>
      </w:pPr>
      <w:r w:rsidRPr="005F6F80">
        <w:rPr>
          <w:b/>
          <w:sz w:val="22"/>
          <w:szCs w:val="22"/>
        </w:rPr>
        <w:t>9./</w:t>
      </w:r>
      <w:r w:rsidRPr="005F6F80">
        <w:rPr>
          <w:sz w:val="22"/>
          <w:szCs w:val="22"/>
        </w:rPr>
        <w:t xml:space="preserve"> Vállalkozó kötelezettséget vállal arra, hogy a munkavégzést megvalósítja, valamint a jótállási/</w:t>
      </w:r>
      <w:r w:rsidR="00944376" w:rsidRPr="005F6F80" w:rsidDel="00944376">
        <w:rPr>
          <w:sz w:val="22"/>
          <w:szCs w:val="22"/>
        </w:rPr>
        <w:t xml:space="preserve"> </w:t>
      </w:r>
      <w:r w:rsidRPr="005F6F80">
        <w:rPr>
          <w:sz w:val="22"/>
          <w:szCs w:val="22"/>
        </w:rPr>
        <w:t xml:space="preserve">szavatossági kötelezettségeinek </w:t>
      </w:r>
      <w:r w:rsidRPr="00150121">
        <w:rPr>
          <w:sz w:val="22"/>
          <w:szCs w:val="22"/>
        </w:rPr>
        <w:t xml:space="preserve">eleget tesz a Szerződés előírásainak megfelelően. Vállalkozó a benyújtott ajánlatban rögzített vállalása értelmében </w:t>
      </w:r>
      <w:r w:rsidR="00017BBE" w:rsidRPr="00150121">
        <w:rPr>
          <w:b/>
          <w:sz w:val="22"/>
          <w:szCs w:val="22"/>
        </w:rPr>
        <w:t>24 hónap</w:t>
      </w:r>
      <w:r w:rsidRPr="00150121">
        <w:rPr>
          <w:sz w:val="22"/>
          <w:szCs w:val="22"/>
        </w:rPr>
        <w:t xml:space="preserve"> időtartamig köteles teljes jótállást vállalni az általa elvégzett munkákért, amelybe beletartozik a garanciális időben végzett karbantartás is. A karbantartás díját a vállalkozói díj tartalmazza</w:t>
      </w:r>
      <w:r w:rsidR="00C14951" w:rsidRPr="00150121">
        <w:rPr>
          <w:sz w:val="22"/>
          <w:szCs w:val="22"/>
        </w:rPr>
        <w:t>.</w:t>
      </w:r>
    </w:p>
    <w:p w14:paraId="40F5A205" w14:textId="77777777" w:rsidR="00017BBE" w:rsidRPr="00150121" w:rsidRDefault="00017BBE" w:rsidP="00017BBE">
      <w:pPr>
        <w:tabs>
          <w:tab w:val="num" w:pos="1068"/>
        </w:tabs>
        <w:jc w:val="both"/>
        <w:rPr>
          <w:sz w:val="22"/>
          <w:szCs w:val="22"/>
        </w:rPr>
      </w:pPr>
      <w:bookmarkStart w:id="66" w:name="_Hlk490485859"/>
      <w:r w:rsidRPr="00150121">
        <w:rPr>
          <w:sz w:val="22"/>
          <w:szCs w:val="22"/>
        </w:rPr>
        <w:t>Vállalkozó a jótállási időtartam alatt köteles rendelkezésre állnia az esetlegesen felmerülő hibák a hibabejelentéstől számítottan 12 óra időtartamon belül (ajánlat szerint). Vállalkozó a Megrendelő által bejelentett garanciális hibákat a bejelentést követően, ajánlat szerinti óra időtartamon belül, Megrendelő képviselőjének jelenlétében felülvizsgálja, megrendelő jogos igényei esetén a javítási munkákat, a felülvizsgálatot követő 3 munkanapon belül megkezdi, és a kölcsönösen megállapított határidőre befejezi.</w:t>
      </w:r>
    </w:p>
    <w:p w14:paraId="2A557F45" w14:textId="77777777" w:rsidR="00017BBE" w:rsidRPr="00150121" w:rsidRDefault="00017BBE" w:rsidP="00017BBE">
      <w:pPr>
        <w:tabs>
          <w:tab w:val="num" w:pos="1068"/>
        </w:tabs>
        <w:jc w:val="both"/>
        <w:rPr>
          <w:sz w:val="22"/>
          <w:szCs w:val="22"/>
        </w:rPr>
      </w:pPr>
      <w:r w:rsidRPr="00150121">
        <w:rPr>
          <w:sz w:val="22"/>
          <w:szCs w:val="22"/>
        </w:rPr>
        <w:t>A hiba bejelentése csak munkaidőben történhet. Amennyiben a bejelentés olyan munkanapon történik, amelyet nem munkanap követ, s a rendelkezésre állás időtartama eléri a 8 órát, akkor úgy kell tekinteni, hogy a bejelentés a következő, hogy a bejelentést követő – azaz a tényleges bejelentés napját követő munkanapon történt volna, 8:00 órakor. Amennyiben Vállalkozó a vállalt kiszállási időre vonatkozó rendelkezést megsérti – nem érkezik meg a vállalt időtaramon belül a teljesítés helyére -, megrendelő jogosult a késedelmi kötbérigényét időarányos módon vele szemben érvényesíteni.</w:t>
      </w:r>
      <w:bookmarkEnd w:id="66"/>
    </w:p>
    <w:p w14:paraId="2D0051A9" w14:textId="77777777" w:rsidR="00B97CF8" w:rsidRPr="00150121" w:rsidRDefault="00B97CF8" w:rsidP="00B97CF8">
      <w:pPr>
        <w:tabs>
          <w:tab w:val="num" w:pos="1068"/>
        </w:tabs>
        <w:jc w:val="both"/>
        <w:rPr>
          <w:sz w:val="22"/>
          <w:szCs w:val="22"/>
        </w:rPr>
      </w:pPr>
    </w:p>
    <w:p w14:paraId="004980D6" w14:textId="77777777" w:rsidR="00B97CF8" w:rsidRPr="005F6F80" w:rsidRDefault="00B97CF8" w:rsidP="00B97CF8">
      <w:pPr>
        <w:jc w:val="both"/>
        <w:rPr>
          <w:sz w:val="22"/>
          <w:szCs w:val="22"/>
        </w:rPr>
      </w:pPr>
      <w:r w:rsidRPr="00150121">
        <w:rPr>
          <w:b/>
          <w:sz w:val="22"/>
          <w:szCs w:val="22"/>
        </w:rPr>
        <w:t>10.</w:t>
      </w:r>
      <w:r w:rsidRPr="00150121">
        <w:rPr>
          <w:sz w:val="22"/>
          <w:szCs w:val="22"/>
        </w:rPr>
        <w:t>/ Vállalkozó az árajánlatban tételesen felsorolt rendszer üzemképességéért vállal felelősséget és garanciát. A beépített termékekért a Vállalkozó az adott gyártó meghatározott feltételei szerint vállal</w:t>
      </w:r>
      <w:r w:rsidRPr="005F6F80">
        <w:rPr>
          <w:sz w:val="22"/>
          <w:szCs w:val="22"/>
        </w:rPr>
        <w:t xml:space="preserve"> jótállást. Vállalkozó köteles jótállást vállalni az általa elvégzett munkáért és a bizonyítottan a hibájából keletkezett meghibásodást, ill. működési rendellenességet köteles a Megrendelő írásbeli értesítésétől számított 3 napon belül, munkanapokon megkezdeni a hiba elhárítását.</w:t>
      </w:r>
    </w:p>
    <w:p w14:paraId="1EE04D50" w14:textId="77777777" w:rsidR="00B97CF8" w:rsidRPr="005F6F80" w:rsidRDefault="00B97CF8" w:rsidP="00B97CF8">
      <w:pPr>
        <w:tabs>
          <w:tab w:val="num" w:pos="1068"/>
        </w:tabs>
        <w:jc w:val="both"/>
        <w:rPr>
          <w:sz w:val="22"/>
          <w:szCs w:val="22"/>
        </w:rPr>
      </w:pPr>
    </w:p>
    <w:p w14:paraId="1E02B90D" w14:textId="77777777" w:rsidR="00B97CF8" w:rsidRPr="005F6F80" w:rsidRDefault="00B97CF8" w:rsidP="00B97CF8">
      <w:pPr>
        <w:tabs>
          <w:tab w:val="num" w:pos="1068"/>
        </w:tabs>
        <w:jc w:val="both"/>
        <w:rPr>
          <w:sz w:val="22"/>
          <w:szCs w:val="22"/>
        </w:rPr>
      </w:pPr>
      <w:r w:rsidRPr="005F6F80">
        <w:rPr>
          <w:b/>
          <w:sz w:val="22"/>
          <w:szCs w:val="22"/>
        </w:rPr>
        <w:t>11./</w:t>
      </w:r>
      <w:r w:rsidRPr="005F6F80">
        <w:rPr>
          <w:sz w:val="22"/>
          <w:szCs w:val="22"/>
        </w:rPr>
        <w:t xml:space="preserve"> A vállalkozó köteles a kivitelezés teljes időtartama alatt a vonatkozó 191/2009. (IX. 15.) Korm. rendelet előírásainak megfelelően </w:t>
      </w:r>
      <w:r w:rsidR="008D4414">
        <w:rPr>
          <w:sz w:val="22"/>
          <w:szCs w:val="22"/>
        </w:rPr>
        <w:t xml:space="preserve">elektronikus </w:t>
      </w:r>
      <w:r w:rsidRPr="005F6F80">
        <w:rPr>
          <w:sz w:val="22"/>
          <w:szCs w:val="22"/>
        </w:rPr>
        <w:t>építési naplót vezetni, amelyet a Megrendelő műszaki ellenőre a jogszabály szerint ellenőrizni és ellenjegyezni köteles. A szerződés teljesítésével kapcsolatos közlések az építési naplóba való bejegyzéssel történnek.</w:t>
      </w:r>
    </w:p>
    <w:p w14:paraId="6981F86B" w14:textId="77777777" w:rsidR="00B97CF8" w:rsidRPr="005F6F80" w:rsidRDefault="00B97CF8" w:rsidP="00B97CF8">
      <w:pPr>
        <w:tabs>
          <w:tab w:val="num" w:pos="1068"/>
        </w:tabs>
        <w:jc w:val="both"/>
        <w:rPr>
          <w:sz w:val="22"/>
          <w:szCs w:val="22"/>
        </w:rPr>
      </w:pPr>
    </w:p>
    <w:p w14:paraId="3A2412C3" w14:textId="77777777" w:rsidR="00B97CF8" w:rsidRPr="005F6F80" w:rsidRDefault="00B97CF8" w:rsidP="00B97CF8">
      <w:pPr>
        <w:tabs>
          <w:tab w:val="num" w:pos="1068"/>
        </w:tabs>
        <w:jc w:val="both"/>
        <w:rPr>
          <w:sz w:val="22"/>
          <w:szCs w:val="22"/>
        </w:rPr>
      </w:pPr>
      <w:r w:rsidRPr="005F6F80">
        <w:rPr>
          <w:b/>
          <w:sz w:val="22"/>
          <w:szCs w:val="22"/>
        </w:rPr>
        <w:t>12./</w:t>
      </w:r>
      <w:r w:rsidRPr="005F6F80">
        <w:rPr>
          <w:sz w:val="22"/>
          <w:szCs w:val="22"/>
        </w:rPr>
        <w:t xml:space="preserve"> A Megrendelő műszaki ellenőre útján jogosult a kivitelezés rendszeres ellenőrzésére. A munkavégzéssel kapcsolatos esetleges kritikai észrevételeit a műszaki ellenőr az </w:t>
      </w:r>
      <w:r w:rsidR="008D4414">
        <w:rPr>
          <w:sz w:val="22"/>
          <w:szCs w:val="22"/>
        </w:rPr>
        <w:t xml:space="preserve">elektronikus </w:t>
      </w:r>
      <w:r w:rsidRPr="005F6F80">
        <w:rPr>
          <w:sz w:val="22"/>
          <w:szCs w:val="22"/>
        </w:rPr>
        <w:t>építési naplóba jegyzi be. A műszaki ellenőr munkáját a Vállalkozó köteles elősegíteni oly módon, hogy előre értesíti őt az utólag kibontás nélkül már nem ellenőrizhető munkák eltakarásának várható időpontjáról.</w:t>
      </w:r>
    </w:p>
    <w:p w14:paraId="14F0A047" w14:textId="77777777" w:rsidR="00B97CF8" w:rsidRPr="005F6F80" w:rsidRDefault="00B97CF8" w:rsidP="00B97CF8">
      <w:pPr>
        <w:tabs>
          <w:tab w:val="num" w:pos="1068"/>
        </w:tabs>
        <w:jc w:val="both"/>
        <w:rPr>
          <w:sz w:val="22"/>
          <w:szCs w:val="22"/>
        </w:rPr>
      </w:pPr>
    </w:p>
    <w:p w14:paraId="6E418AAC" w14:textId="77777777" w:rsidR="00B97CF8" w:rsidRPr="005F6F80" w:rsidRDefault="00B97CF8" w:rsidP="00B97CF8">
      <w:pPr>
        <w:tabs>
          <w:tab w:val="num" w:pos="1068"/>
        </w:tabs>
        <w:jc w:val="both"/>
        <w:rPr>
          <w:sz w:val="22"/>
          <w:szCs w:val="22"/>
        </w:rPr>
      </w:pPr>
      <w:r w:rsidRPr="005F6F80">
        <w:rPr>
          <w:b/>
          <w:sz w:val="22"/>
          <w:szCs w:val="22"/>
        </w:rPr>
        <w:t>13./</w:t>
      </w:r>
      <w:r w:rsidRPr="005F6F80">
        <w:rPr>
          <w:sz w:val="22"/>
          <w:szCs w:val="22"/>
        </w:rPr>
        <w:t xml:space="preserve"> A Megrendelő csak a felhasználásra kerülő anyagok minősége kérdésében, valamint a jogszabályi és más hatósági előírások betartása és a hibás teljesítés megakadályozása, továbbá a létesítmény rendeltetésszerű használatához elengedhetetlenül szükséges pótmunka elvégzése érdekében adhat utasítást a Vállalkozónak. Az utasítás nem terjedhet ki a munka megszervezésére és nem teheti terhesebbé a vállalkozó teljesítését. Az utasítás csak az építési naplóba bejegyzetten érvényes. Felek ekörben rögzítik továbbá, hogy a rendeltetésszerű használathoz, illetve a használatba vételi engedély megszerzéséhez szükséges munkák nem minősülnek pótmunkának, kivételt képeznek ez alól azon </w:t>
      </w:r>
      <w:r w:rsidRPr="005F6F80">
        <w:rPr>
          <w:sz w:val="22"/>
          <w:szCs w:val="22"/>
        </w:rPr>
        <w:lastRenderedPageBreak/>
        <w:t>munkák, melyekhez olyan feltárás vagy diagnosztikai vizsgálat lett volna szükséges a szerződéskötés előtt, amelyek</w:t>
      </w:r>
      <w:r w:rsidR="008D4414">
        <w:rPr>
          <w:sz w:val="22"/>
          <w:szCs w:val="22"/>
        </w:rPr>
        <w:t xml:space="preserve"> elvégzése</w:t>
      </w:r>
      <w:r w:rsidRPr="005F6F80">
        <w:rPr>
          <w:sz w:val="22"/>
          <w:szCs w:val="22"/>
        </w:rPr>
        <w:t xml:space="preserve"> nem volt lehetséges.</w:t>
      </w:r>
    </w:p>
    <w:p w14:paraId="6371E23E" w14:textId="77777777" w:rsidR="00B97CF8" w:rsidRPr="005F6F80" w:rsidRDefault="00B97CF8" w:rsidP="00B97CF8">
      <w:pPr>
        <w:tabs>
          <w:tab w:val="num" w:pos="1068"/>
        </w:tabs>
        <w:jc w:val="both"/>
        <w:rPr>
          <w:sz w:val="22"/>
          <w:szCs w:val="22"/>
        </w:rPr>
      </w:pPr>
    </w:p>
    <w:p w14:paraId="230144CF" w14:textId="77777777" w:rsidR="00B97CF8" w:rsidRPr="005F6F80" w:rsidRDefault="00B97CF8" w:rsidP="00B97CF8">
      <w:pPr>
        <w:tabs>
          <w:tab w:val="num" w:pos="1068"/>
        </w:tabs>
        <w:jc w:val="both"/>
        <w:rPr>
          <w:sz w:val="22"/>
          <w:szCs w:val="22"/>
        </w:rPr>
      </w:pPr>
      <w:r w:rsidRPr="005F6F80">
        <w:rPr>
          <w:b/>
          <w:sz w:val="22"/>
          <w:szCs w:val="22"/>
        </w:rPr>
        <w:t>14./</w:t>
      </w:r>
      <w:r w:rsidRPr="005F6F80">
        <w:rPr>
          <w:sz w:val="22"/>
          <w:szCs w:val="22"/>
        </w:rPr>
        <w:t xml:space="preserve"> Az ajánlatban feltüntetett termékek, berendezések beszerzése Vállalkozó kötelessége. Amennyiben azok a kivitelezés időpontjában - időben történt megrendelés ellenére - nem szerezhetők be, a Vállalkozó köteles arról a Megrendelőt - az építési napló útján - haladéktalanul értesíteni. Ebben az esetben Vállalkozó és Megrendelő köteles egyeztetést folytatni, hogy a hiányzó dolog helyettesíthető-e, amennyiben nem, kötelesek megállapodni, hogy a késedelem a kötbér megfizetése tekintetében változást eredményez-e. Felek megállapodnak, hogy az építőipari kivitelezés során keletkező hulladékok - engedéllyel rendelkező kezelőhöz történő - elszállítására (elszállíttatására) a Vállalkozó kötelezett. Felek megállapodnak, hogy a bontott anyag alapvetően a Megrendelő tulajdonát képezi. Minden elbontott anyag tekintetében előzetesen egyeztetni szükséges - és a megbeszélteket jegyzőkönyvben (kooperációs jegyzőkönyv) kell rögzíteni - az elbontandó anyag elhelyezését vagy elszállítását.</w:t>
      </w:r>
    </w:p>
    <w:p w14:paraId="02B97C57" w14:textId="77777777" w:rsidR="00B97CF8" w:rsidRPr="005F6F80" w:rsidRDefault="00B97CF8" w:rsidP="00B97CF8">
      <w:pPr>
        <w:jc w:val="both"/>
        <w:rPr>
          <w:sz w:val="22"/>
          <w:szCs w:val="22"/>
        </w:rPr>
      </w:pPr>
    </w:p>
    <w:p w14:paraId="20E3BF7E" w14:textId="77777777" w:rsidR="00B97CF8" w:rsidRPr="005F6F80" w:rsidRDefault="00B97CF8" w:rsidP="00B97CF8">
      <w:pPr>
        <w:jc w:val="both"/>
        <w:rPr>
          <w:sz w:val="22"/>
          <w:szCs w:val="22"/>
        </w:rPr>
      </w:pPr>
      <w:r w:rsidRPr="005F6F80">
        <w:rPr>
          <w:b/>
          <w:sz w:val="22"/>
          <w:szCs w:val="22"/>
        </w:rPr>
        <w:t>15./</w:t>
      </w:r>
      <w:r w:rsidRPr="005F6F80">
        <w:rPr>
          <w:sz w:val="22"/>
          <w:szCs w:val="22"/>
        </w:rPr>
        <w:t xml:space="preserve"> Vállalkozó köteles felelősségbiztosítási szerződést kötni, vagy a meglévő felelősségbiztosítását kiterjeszteni, módosítani a 322/2015. (X. 30.) Korm. rendelet 11. §-a alapján a jelen szerződés aláírásának időpontjáig és a szerződés teljes hatálya alatt mindvégig fenntartani, azokat bemutatni a Megrendelő részére. A felelősségbiztosításnak szerződés teljes időtartamára, a közbeszerzés tárgya szerinti tevékenységre és </w:t>
      </w:r>
      <w:r w:rsidR="00CF168B" w:rsidRPr="00866ADF">
        <w:rPr>
          <w:sz w:val="22"/>
          <w:szCs w:val="22"/>
        </w:rPr>
        <w:t xml:space="preserve">minimum </w:t>
      </w:r>
      <w:r w:rsidR="00CF168B">
        <w:rPr>
          <w:sz w:val="22"/>
          <w:szCs w:val="22"/>
        </w:rPr>
        <w:t>50</w:t>
      </w:r>
      <w:r w:rsidR="00CF168B" w:rsidRPr="00866ADF">
        <w:rPr>
          <w:sz w:val="22"/>
          <w:szCs w:val="22"/>
        </w:rPr>
        <w:t xml:space="preserve"> millió HUF/év és legalább </w:t>
      </w:r>
      <w:r w:rsidR="00CF168B">
        <w:rPr>
          <w:sz w:val="22"/>
          <w:szCs w:val="22"/>
        </w:rPr>
        <w:t>10</w:t>
      </w:r>
      <w:r w:rsidR="00CF168B" w:rsidRPr="00866ADF">
        <w:rPr>
          <w:sz w:val="22"/>
          <w:szCs w:val="22"/>
        </w:rPr>
        <w:t xml:space="preserve"> millió HUF/káresemény limittel</w:t>
      </w:r>
      <w:r w:rsidRPr="005F6F80">
        <w:rPr>
          <w:sz w:val="22"/>
          <w:szCs w:val="22"/>
        </w:rPr>
        <w:t>. Az érvényes felelősségbiztosítás fennállásának igazolásaként a biztosítási kötvény másolata szolgál, amely jelen szerződés elválaszthatatlan mellékletét képezi.</w:t>
      </w:r>
    </w:p>
    <w:p w14:paraId="5C360CDB" w14:textId="77777777" w:rsidR="00B97CF8" w:rsidRPr="005F6F80" w:rsidRDefault="00B97CF8" w:rsidP="00B97CF8">
      <w:pPr>
        <w:jc w:val="both"/>
        <w:rPr>
          <w:sz w:val="22"/>
          <w:szCs w:val="22"/>
        </w:rPr>
      </w:pPr>
    </w:p>
    <w:p w14:paraId="2098145D" w14:textId="77777777" w:rsidR="00B97CF8" w:rsidRPr="005F6F80" w:rsidRDefault="00B97CF8" w:rsidP="00B97CF8">
      <w:pPr>
        <w:jc w:val="both"/>
        <w:rPr>
          <w:sz w:val="22"/>
          <w:szCs w:val="22"/>
        </w:rPr>
      </w:pPr>
      <w:r w:rsidRPr="005F6F80">
        <w:rPr>
          <w:b/>
          <w:sz w:val="22"/>
          <w:szCs w:val="22"/>
        </w:rPr>
        <w:t>16./</w:t>
      </w:r>
      <w:r w:rsidRPr="005F6F80">
        <w:rPr>
          <w:sz w:val="22"/>
          <w:szCs w:val="22"/>
        </w:rPr>
        <w:t xml:space="preserve"> Felek kikötik, hogy a szerződés eredményeként létrejövő szerzői jogi védelem alá eső alkotások a végső Megrendelő tulajdonába kerülnek. A Megrendelő kiköti továbbá, hogy a teljesítés során keletkező, szerzői jogi védelem alá eső alkotáson a Megrendelő területi korlátozás nélküli, határozatlan idejű, kizárólagos és harmadik személynek átadható felhasználási jogot szerez, továbbá jogot szerez az alkotás (terv) átdolgozására is.</w:t>
      </w:r>
    </w:p>
    <w:p w14:paraId="0551EF5B" w14:textId="77777777" w:rsidR="00B97CF8" w:rsidRPr="005F6F80" w:rsidRDefault="00B97CF8" w:rsidP="00B97CF8">
      <w:pPr>
        <w:jc w:val="both"/>
        <w:rPr>
          <w:sz w:val="22"/>
          <w:szCs w:val="22"/>
        </w:rPr>
      </w:pPr>
    </w:p>
    <w:p w14:paraId="3358390C" w14:textId="77777777" w:rsidR="00B97CF8" w:rsidRPr="005F6F80" w:rsidRDefault="00B97CF8" w:rsidP="00B97CF8">
      <w:pPr>
        <w:jc w:val="both"/>
        <w:rPr>
          <w:bCs/>
          <w:sz w:val="22"/>
          <w:szCs w:val="22"/>
        </w:rPr>
      </w:pPr>
      <w:r w:rsidRPr="005F6F80">
        <w:rPr>
          <w:b/>
          <w:sz w:val="22"/>
          <w:szCs w:val="22"/>
        </w:rPr>
        <w:t>17./</w:t>
      </w:r>
      <w:r w:rsidRPr="005F6F80">
        <w:rPr>
          <w:sz w:val="22"/>
          <w:szCs w:val="22"/>
        </w:rPr>
        <w:t xml:space="preserve"> Felek rögzítik, hogy a szerződés tárgya nem módosul az esetleges műszaki tartalomváltozások függvényében. </w:t>
      </w:r>
      <w:r w:rsidRPr="005F6F80">
        <w:rPr>
          <w:bCs/>
          <w:sz w:val="22"/>
          <w:szCs w:val="22"/>
        </w:rPr>
        <w:t>Felek nyilatkoznak továbbá, hogy ezzel kapcsolatban a 322/2015. (X. 30.) Korm. rendelet 28.§-ának figyelembevételével járnak el.</w:t>
      </w:r>
    </w:p>
    <w:p w14:paraId="5A9143AB" w14:textId="77777777" w:rsidR="00B97CF8" w:rsidRPr="005F6F80" w:rsidRDefault="00B97CF8" w:rsidP="00B97CF8">
      <w:pPr>
        <w:jc w:val="both"/>
        <w:rPr>
          <w:bCs/>
          <w:sz w:val="22"/>
          <w:szCs w:val="22"/>
        </w:rPr>
      </w:pPr>
    </w:p>
    <w:p w14:paraId="11DDEDD0" w14:textId="77777777" w:rsidR="00B97CF8" w:rsidRPr="005F6F80" w:rsidRDefault="00B97CF8" w:rsidP="00B97CF8">
      <w:pPr>
        <w:rPr>
          <w:bCs/>
          <w:sz w:val="22"/>
          <w:szCs w:val="22"/>
        </w:rPr>
      </w:pPr>
      <w:r w:rsidRPr="005F6F80">
        <w:rPr>
          <w:b/>
          <w:bCs/>
          <w:sz w:val="22"/>
          <w:szCs w:val="22"/>
        </w:rPr>
        <w:t>18./</w:t>
      </w:r>
      <w:r w:rsidRPr="005F6F80">
        <w:rPr>
          <w:sz w:val="22"/>
          <w:szCs w:val="22"/>
          <w:lang w:eastAsia="ar-SA"/>
        </w:rPr>
        <w:t xml:space="preserve"> </w:t>
      </w:r>
      <w:r w:rsidRPr="005F6F80">
        <w:rPr>
          <w:bCs/>
          <w:sz w:val="22"/>
          <w:szCs w:val="22"/>
        </w:rPr>
        <w:t>Felek előírják, hogy a Vállalkozó</w:t>
      </w:r>
    </w:p>
    <w:p w14:paraId="09F8ED41" w14:textId="77777777" w:rsidR="00B97CF8" w:rsidRPr="005F6F80" w:rsidRDefault="00B97CF8" w:rsidP="00B97CF8">
      <w:pPr>
        <w:jc w:val="both"/>
        <w:rPr>
          <w:bCs/>
          <w:sz w:val="22"/>
          <w:szCs w:val="22"/>
        </w:rPr>
      </w:pPr>
      <w:r w:rsidRPr="005F6F80">
        <w:rPr>
          <w:bCs/>
          <w:sz w:val="22"/>
          <w:szCs w:val="22"/>
        </w:rPr>
        <w:t xml:space="preserve">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 </w:t>
      </w:r>
    </w:p>
    <w:p w14:paraId="2DB27BEE" w14:textId="77777777" w:rsidR="00B97CF8" w:rsidRPr="005F6F80" w:rsidRDefault="00B97CF8" w:rsidP="00B97CF8">
      <w:pPr>
        <w:jc w:val="both"/>
        <w:rPr>
          <w:b/>
          <w:bCs/>
          <w:sz w:val="22"/>
          <w:szCs w:val="22"/>
        </w:rPr>
      </w:pPr>
      <w:r w:rsidRPr="005F6F80">
        <w:rPr>
          <w:bCs/>
          <w:sz w:val="22"/>
          <w:szCs w:val="22"/>
        </w:rPr>
        <w:t>b) a szerződés teljesítésének teljes időtartama alatt tulajdonosi szerkezetét a Megrendelő számára megismerhetővé teszi és a Kbt. 143. § (3) bekezdése szerinti ügyletekről a Megrendelőt haladéktalanul értesíti.</w:t>
      </w:r>
    </w:p>
    <w:p w14:paraId="33491E79" w14:textId="77777777" w:rsidR="00B97CF8" w:rsidRPr="005F6F80" w:rsidRDefault="00B97CF8" w:rsidP="00B97CF8">
      <w:pPr>
        <w:jc w:val="both"/>
        <w:rPr>
          <w:bCs/>
          <w:sz w:val="22"/>
          <w:szCs w:val="22"/>
        </w:rPr>
      </w:pPr>
    </w:p>
    <w:p w14:paraId="1722C69A" w14:textId="77777777" w:rsidR="00B97CF8" w:rsidRPr="005F6F80" w:rsidRDefault="00B97CF8" w:rsidP="00B97CF8">
      <w:pPr>
        <w:jc w:val="both"/>
        <w:rPr>
          <w:bCs/>
          <w:sz w:val="22"/>
          <w:szCs w:val="22"/>
        </w:rPr>
      </w:pPr>
      <w:r w:rsidRPr="005F6F80">
        <w:rPr>
          <w:b/>
          <w:bCs/>
          <w:sz w:val="22"/>
          <w:szCs w:val="22"/>
        </w:rPr>
        <w:t>19./</w:t>
      </w:r>
      <w:r w:rsidRPr="005F6F80">
        <w:rPr>
          <w:bCs/>
          <w:sz w:val="22"/>
          <w:szCs w:val="22"/>
        </w:rPr>
        <w:t xml:space="preserve"> Megrendelő jogosult és egyben köteles a Szerződést felmondani - ha szükséges olyan határidővel, amely lehetővé teszi, hogy a Szerződéssel érintett feladata ellátásáról gondoskodni tudjon - ha</w:t>
      </w:r>
    </w:p>
    <w:p w14:paraId="2C29AFBA" w14:textId="77777777" w:rsidR="00B97CF8" w:rsidRPr="005F6F80" w:rsidRDefault="00B97CF8" w:rsidP="00B97CF8">
      <w:pPr>
        <w:jc w:val="both"/>
        <w:rPr>
          <w:bCs/>
          <w:sz w:val="22"/>
          <w:szCs w:val="22"/>
        </w:rPr>
      </w:pPr>
      <w:r w:rsidRPr="005F6F80">
        <w:rPr>
          <w:bCs/>
          <w:sz w:val="22"/>
          <w:szCs w:val="22"/>
        </w:rPr>
        <w:t>a)  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6474BBC" w14:textId="77777777" w:rsidR="00B97CF8" w:rsidRPr="005F6F80" w:rsidRDefault="00B97CF8" w:rsidP="00B97CF8">
      <w:pPr>
        <w:jc w:val="both"/>
        <w:rPr>
          <w:bCs/>
          <w:sz w:val="22"/>
          <w:szCs w:val="22"/>
        </w:rPr>
      </w:pPr>
      <w:r w:rsidRPr="005F6F80">
        <w:rPr>
          <w:bCs/>
          <w:sz w:val="22"/>
          <w:szCs w:val="22"/>
        </w:rPr>
        <w:t>b) 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8314AFC" w14:textId="77777777" w:rsidR="00B97CF8" w:rsidRPr="005F6F80" w:rsidRDefault="00B97CF8" w:rsidP="00B97CF8">
      <w:pPr>
        <w:jc w:val="both"/>
        <w:rPr>
          <w:bCs/>
          <w:sz w:val="22"/>
          <w:szCs w:val="22"/>
        </w:rPr>
      </w:pPr>
    </w:p>
    <w:p w14:paraId="6616574C" w14:textId="77777777" w:rsidR="00B97CF8" w:rsidRPr="005F6F80" w:rsidRDefault="00B97CF8" w:rsidP="00B97CF8">
      <w:pPr>
        <w:jc w:val="both"/>
        <w:rPr>
          <w:bCs/>
          <w:sz w:val="22"/>
          <w:szCs w:val="22"/>
        </w:rPr>
      </w:pPr>
      <w:r w:rsidRPr="005F6F80">
        <w:rPr>
          <w:b/>
          <w:bCs/>
          <w:sz w:val="22"/>
          <w:szCs w:val="22"/>
        </w:rPr>
        <w:t>20./</w:t>
      </w:r>
      <w:r w:rsidRPr="005F6F80">
        <w:rPr>
          <w:bCs/>
          <w:sz w:val="22"/>
          <w:szCs w:val="22"/>
        </w:rPr>
        <w:t xml:space="preserve"> Az építés helyszínén a Felek közötti kapcsolattartás a Felek képviselői útján történik. </w:t>
      </w:r>
    </w:p>
    <w:p w14:paraId="021FEFD5" w14:textId="77777777" w:rsidR="00B97CF8" w:rsidRPr="005F6F80" w:rsidRDefault="00B97CF8" w:rsidP="00B97CF8">
      <w:pPr>
        <w:jc w:val="both"/>
        <w:rPr>
          <w:bCs/>
          <w:sz w:val="22"/>
          <w:szCs w:val="22"/>
        </w:rPr>
      </w:pPr>
      <w:r w:rsidRPr="005F6F80">
        <w:rPr>
          <w:bCs/>
          <w:sz w:val="22"/>
          <w:szCs w:val="22"/>
        </w:rPr>
        <w:t>Megrendelő jelen szerződést érintő valamennyi kérdésben állásfoglalásra, aláírásra jogosult képviselője:</w:t>
      </w:r>
    </w:p>
    <w:p w14:paraId="1E405D1A" w14:textId="77777777" w:rsidR="00B97CF8" w:rsidRPr="005F6F80" w:rsidRDefault="00B97CF8" w:rsidP="00B97CF8">
      <w:pPr>
        <w:jc w:val="both"/>
        <w:rPr>
          <w:bCs/>
          <w:sz w:val="22"/>
          <w:szCs w:val="22"/>
        </w:rPr>
      </w:pPr>
      <w:r w:rsidRPr="005F6F80">
        <w:rPr>
          <w:bCs/>
          <w:sz w:val="22"/>
          <w:szCs w:val="22"/>
        </w:rPr>
        <w:t xml:space="preserve">Megrendelő helyszíni képviselője: </w:t>
      </w:r>
      <w:r w:rsidRPr="005F6F80">
        <w:rPr>
          <w:bCs/>
          <w:sz w:val="22"/>
          <w:szCs w:val="22"/>
        </w:rPr>
        <w:tab/>
      </w:r>
    </w:p>
    <w:p w14:paraId="2640740F" w14:textId="77777777" w:rsidR="00B97CF8" w:rsidRPr="005F6F80" w:rsidRDefault="00B97CF8" w:rsidP="00B97CF8">
      <w:pPr>
        <w:jc w:val="both"/>
        <w:rPr>
          <w:bCs/>
          <w:sz w:val="22"/>
          <w:szCs w:val="22"/>
        </w:rPr>
      </w:pPr>
      <w:r w:rsidRPr="005F6F80">
        <w:rPr>
          <w:bCs/>
          <w:sz w:val="22"/>
          <w:szCs w:val="22"/>
        </w:rPr>
        <w:t xml:space="preserve">Tel: </w:t>
      </w:r>
      <w:r w:rsidRPr="005F6F80">
        <w:rPr>
          <w:bCs/>
          <w:sz w:val="22"/>
          <w:szCs w:val="22"/>
        </w:rPr>
        <w:tab/>
      </w:r>
      <w:r w:rsidRPr="005F6F80">
        <w:rPr>
          <w:bCs/>
          <w:sz w:val="22"/>
          <w:szCs w:val="22"/>
        </w:rPr>
        <w:tab/>
      </w:r>
      <w:r w:rsidRPr="005F6F80">
        <w:rPr>
          <w:bCs/>
          <w:sz w:val="22"/>
          <w:szCs w:val="22"/>
        </w:rPr>
        <w:tab/>
      </w:r>
      <w:r w:rsidRPr="005F6F80">
        <w:rPr>
          <w:bCs/>
          <w:sz w:val="22"/>
          <w:szCs w:val="22"/>
        </w:rPr>
        <w:tab/>
      </w:r>
      <w:r w:rsidRPr="005F6F80">
        <w:rPr>
          <w:bCs/>
          <w:sz w:val="22"/>
          <w:szCs w:val="22"/>
        </w:rPr>
        <w:tab/>
      </w:r>
    </w:p>
    <w:p w14:paraId="11B1241E" w14:textId="77777777" w:rsidR="00B97CF8" w:rsidRPr="005F6F80" w:rsidRDefault="00B97CF8" w:rsidP="00B97CF8">
      <w:pPr>
        <w:jc w:val="both"/>
        <w:rPr>
          <w:bCs/>
          <w:sz w:val="22"/>
          <w:szCs w:val="22"/>
        </w:rPr>
      </w:pPr>
      <w:r w:rsidRPr="005F6F80">
        <w:rPr>
          <w:bCs/>
          <w:sz w:val="22"/>
          <w:szCs w:val="22"/>
        </w:rPr>
        <w:t xml:space="preserve">Telefax: </w:t>
      </w:r>
      <w:r w:rsidRPr="005F6F80">
        <w:rPr>
          <w:bCs/>
          <w:sz w:val="22"/>
          <w:szCs w:val="22"/>
        </w:rPr>
        <w:tab/>
      </w:r>
      <w:r w:rsidRPr="005F6F80">
        <w:rPr>
          <w:bCs/>
          <w:sz w:val="22"/>
          <w:szCs w:val="22"/>
        </w:rPr>
        <w:tab/>
      </w:r>
      <w:r w:rsidRPr="005F6F80">
        <w:rPr>
          <w:bCs/>
          <w:sz w:val="22"/>
          <w:szCs w:val="22"/>
        </w:rPr>
        <w:tab/>
      </w:r>
      <w:r w:rsidRPr="005F6F80">
        <w:rPr>
          <w:bCs/>
          <w:sz w:val="22"/>
          <w:szCs w:val="22"/>
        </w:rPr>
        <w:tab/>
      </w:r>
    </w:p>
    <w:p w14:paraId="53C33D02" w14:textId="77777777" w:rsidR="007761CB" w:rsidRDefault="00B97CF8" w:rsidP="00B97CF8">
      <w:pPr>
        <w:jc w:val="both"/>
        <w:rPr>
          <w:bCs/>
          <w:sz w:val="22"/>
          <w:szCs w:val="22"/>
        </w:rPr>
      </w:pPr>
      <w:r w:rsidRPr="005F6F80">
        <w:rPr>
          <w:bCs/>
          <w:sz w:val="22"/>
          <w:szCs w:val="22"/>
        </w:rPr>
        <w:lastRenderedPageBreak/>
        <w:t xml:space="preserve">E-mail: </w:t>
      </w:r>
    </w:p>
    <w:p w14:paraId="040852B7" w14:textId="77777777" w:rsidR="007761CB" w:rsidRDefault="007761CB" w:rsidP="00B97CF8">
      <w:pPr>
        <w:jc w:val="both"/>
        <w:rPr>
          <w:bCs/>
          <w:sz w:val="22"/>
          <w:szCs w:val="22"/>
        </w:rPr>
      </w:pPr>
      <w:r>
        <w:rPr>
          <w:bCs/>
          <w:sz w:val="22"/>
          <w:szCs w:val="22"/>
        </w:rPr>
        <w:t>Műszaki ellenőr:</w:t>
      </w:r>
    </w:p>
    <w:p w14:paraId="4E59F9EA" w14:textId="77777777" w:rsidR="007761CB" w:rsidRDefault="007761CB" w:rsidP="00B97CF8">
      <w:pPr>
        <w:jc w:val="both"/>
        <w:rPr>
          <w:bCs/>
          <w:sz w:val="22"/>
          <w:szCs w:val="22"/>
        </w:rPr>
      </w:pPr>
      <w:r>
        <w:rPr>
          <w:bCs/>
          <w:sz w:val="22"/>
          <w:szCs w:val="22"/>
        </w:rPr>
        <w:t>Kamarai nyilvántartási száma:</w:t>
      </w:r>
    </w:p>
    <w:p w14:paraId="6CD57220" w14:textId="77777777" w:rsidR="007761CB" w:rsidRDefault="007761CB" w:rsidP="00B97CF8">
      <w:pPr>
        <w:jc w:val="both"/>
        <w:rPr>
          <w:bCs/>
          <w:sz w:val="22"/>
          <w:szCs w:val="22"/>
        </w:rPr>
      </w:pPr>
      <w:r>
        <w:rPr>
          <w:bCs/>
          <w:sz w:val="22"/>
          <w:szCs w:val="22"/>
        </w:rPr>
        <w:t>Tel:</w:t>
      </w:r>
    </w:p>
    <w:p w14:paraId="538839F3" w14:textId="77777777" w:rsidR="007761CB" w:rsidRDefault="007761CB" w:rsidP="00B97CF8">
      <w:pPr>
        <w:jc w:val="both"/>
        <w:rPr>
          <w:bCs/>
          <w:sz w:val="22"/>
          <w:szCs w:val="22"/>
        </w:rPr>
      </w:pPr>
      <w:r>
        <w:rPr>
          <w:bCs/>
          <w:sz w:val="22"/>
          <w:szCs w:val="22"/>
        </w:rPr>
        <w:t>Fax:</w:t>
      </w:r>
    </w:p>
    <w:p w14:paraId="2C23F0BA" w14:textId="77777777" w:rsidR="00B97CF8" w:rsidRPr="005F6F80" w:rsidRDefault="007761CB" w:rsidP="00B97CF8">
      <w:pPr>
        <w:jc w:val="both"/>
        <w:rPr>
          <w:bCs/>
          <w:sz w:val="22"/>
          <w:szCs w:val="22"/>
        </w:rPr>
      </w:pPr>
      <w:r>
        <w:rPr>
          <w:bCs/>
          <w:sz w:val="22"/>
          <w:szCs w:val="22"/>
        </w:rPr>
        <w:t>E-mail:</w:t>
      </w:r>
      <w:r w:rsidR="00B97CF8" w:rsidRPr="005F6F80">
        <w:rPr>
          <w:bCs/>
          <w:sz w:val="22"/>
          <w:szCs w:val="22"/>
        </w:rPr>
        <w:tab/>
      </w:r>
      <w:r w:rsidR="00B97CF8" w:rsidRPr="005F6F80">
        <w:rPr>
          <w:bCs/>
          <w:sz w:val="22"/>
          <w:szCs w:val="22"/>
        </w:rPr>
        <w:tab/>
      </w:r>
      <w:r w:rsidR="00B97CF8" w:rsidRPr="005F6F80">
        <w:rPr>
          <w:bCs/>
          <w:sz w:val="22"/>
          <w:szCs w:val="22"/>
        </w:rPr>
        <w:tab/>
      </w:r>
      <w:r w:rsidR="00B97CF8" w:rsidRPr="005F6F80">
        <w:rPr>
          <w:bCs/>
          <w:sz w:val="22"/>
          <w:szCs w:val="22"/>
        </w:rPr>
        <w:tab/>
      </w:r>
      <w:r w:rsidR="00B97CF8" w:rsidRPr="005F6F80">
        <w:rPr>
          <w:bCs/>
          <w:sz w:val="22"/>
          <w:szCs w:val="22"/>
        </w:rPr>
        <w:tab/>
      </w:r>
      <w:r w:rsidR="00B97CF8" w:rsidRPr="005F6F80">
        <w:rPr>
          <w:bCs/>
          <w:sz w:val="22"/>
          <w:szCs w:val="22"/>
        </w:rPr>
        <w:tab/>
      </w:r>
    </w:p>
    <w:p w14:paraId="79D6D40D" w14:textId="77777777" w:rsidR="00B97CF8" w:rsidRPr="005F6F80" w:rsidRDefault="00B97CF8" w:rsidP="00B97CF8">
      <w:pPr>
        <w:jc w:val="both"/>
        <w:rPr>
          <w:bCs/>
          <w:sz w:val="22"/>
          <w:szCs w:val="22"/>
        </w:rPr>
      </w:pPr>
      <w:r w:rsidRPr="005F6F80">
        <w:rPr>
          <w:bCs/>
          <w:sz w:val="22"/>
          <w:szCs w:val="22"/>
        </w:rPr>
        <w:t>Vállalkozó jelen szerződést érintő valamennyi kérdésben állásfoglalásra, aláírásra jogosult képviselője:</w:t>
      </w:r>
    </w:p>
    <w:p w14:paraId="4191F7AD" w14:textId="77777777" w:rsidR="00B97CF8" w:rsidRPr="005F6F80" w:rsidRDefault="00B97CF8" w:rsidP="00B97CF8">
      <w:pPr>
        <w:jc w:val="both"/>
        <w:rPr>
          <w:bCs/>
          <w:sz w:val="22"/>
          <w:szCs w:val="22"/>
        </w:rPr>
      </w:pPr>
      <w:r w:rsidRPr="005F6F80">
        <w:rPr>
          <w:bCs/>
          <w:sz w:val="22"/>
          <w:szCs w:val="22"/>
        </w:rPr>
        <w:t xml:space="preserve">Vállalkozó helyszíni képviselője: </w:t>
      </w:r>
      <w:r w:rsidRPr="005F6F80">
        <w:rPr>
          <w:bCs/>
          <w:sz w:val="22"/>
          <w:szCs w:val="22"/>
        </w:rPr>
        <w:tab/>
      </w:r>
    </w:p>
    <w:p w14:paraId="17D7728E" w14:textId="77777777" w:rsidR="00B97CF8" w:rsidRPr="005F6F80" w:rsidRDefault="00B97CF8" w:rsidP="00B97CF8">
      <w:pPr>
        <w:jc w:val="both"/>
        <w:rPr>
          <w:bCs/>
          <w:sz w:val="22"/>
          <w:szCs w:val="22"/>
        </w:rPr>
      </w:pPr>
      <w:r w:rsidRPr="005F6F80">
        <w:rPr>
          <w:bCs/>
          <w:sz w:val="22"/>
          <w:szCs w:val="22"/>
        </w:rPr>
        <w:t xml:space="preserve">Tel: </w:t>
      </w:r>
      <w:r w:rsidRPr="005F6F80">
        <w:rPr>
          <w:bCs/>
          <w:sz w:val="22"/>
          <w:szCs w:val="22"/>
        </w:rPr>
        <w:tab/>
      </w:r>
      <w:r w:rsidRPr="005F6F80">
        <w:rPr>
          <w:bCs/>
          <w:sz w:val="22"/>
          <w:szCs w:val="22"/>
        </w:rPr>
        <w:tab/>
      </w:r>
      <w:r w:rsidRPr="005F6F80">
        <w:rPr>
          <w:bCs/>
          <w:sz w:val="22"/>
          <w:szCs w:val="22"/>
        </w:rPr>
        <w:tab/>
      </w:r>
      <w:r w:rsidRPr="005F6F80">
        <w:rPr>
          <w:bCs/>
          <w:sz w:val="22"/>
          <w:szCs w:val="22"/>
        </w:rPr>
        <w:tab/>
      </w:r>
      <w:r w:rsidRPr="005F6F80">
        <w:rPr>
          <w:bCs/>
          <w:sz w:val="22"/>
          <w:szCs w:val="22"/>
        </w:rPr>
        <w:tab/>
      </w:r>
    </w:p>
    <w:p w14:paraId="3F5268BC" w14:textId="77777777" w:rsidR="00B97CF8" w:rsidRPr="005F6F80" w:rsidRDefault="00B97CF8" w:rsidP="00B97CF8">
      <w:pPr>
        <w:jc w:val="both"/>
        <w:rPr>
          <w:bCs/>
          <w:sz w:val="22"/>
          <w:szCs w:val="22"/>
        </w:rPr>
      </w:pPr>
      <w:r w:rsidRPr="005F6F80">
        <w:rPr>
          <w:bCs/>
          <w:sz w:val="22"/>
          <w:szCs w:val="22"/>
        </w:rPr>
        <w:t xml:space="preserve">Telefax: </w:t>
      </w:r>
      <w:r w:rsidRPr="005F6F80">
        <w:rPr>
          <w:bCs/>
          <w:sz w:val="22"/>
          <w:szCs w:val="22"/>
        </w:rPr>
        <w:tab/>
      </w:r>
      <w:r w:rsidRPr="005F6F80">
        <w:rPr>
          <w:bCs/>
          <w:sz w:val="22"/>
          <w:szCs w:val="22"/>
        </w:rPr>
        <w:tab/>
      </w:r>
      <w:r w:rsidRPr="005F6F80">
        <w:rPr>
          <w:bCs/>
          <w:sz w:val="22"/>
          <w:szCs w:val="22"/>
        </w:rPr>
        <w:tab/>
      </w:r>
      <w:r w:rsidRPr="005F6F80">
        <w:rPr>
          <w:bCs/>
          <w:sz w:val="22"/>
          <w:szCs w:val="22"/>
        </w:rPr>
        <w:tab/>
      </w:r>
    </w:p>
    <w:p w14:paraId="5788C225" w14:textId="77777777" w:rsidR="00B97CF8" w:rsidRPr="005F6F80" w:rsidRDefault="00B97CF8" w:rsidP="00B97CF8">
      <w:pPr>
        <w:jc w:val="both"/>
        <w:rPr>
          <w:bCs/>
          <w:sz w:val="22"/>
          <w:szCs w:val="22"/>
        </w:rPr>
      </w:pPr>
      <w:r w:rsidRPr="005F6F80">
        <w:rPr>
          <w:bCs/>
          <w:sz w:val="22"/>
          <w:szCs w:val="22"/>
        </w:rPr>
        <w:t xml:space="preserve">E-mail: </w:t>
      </w:r>
      <w:r w:rsidRPr="005F6F80">
        <w:rPr>
          <w:bCs/>
          <w:sz w:val="22"/>
          <w:szCs w:val="22"/>
        </w:rPr>
        <w:tab/>
      </w:r>
      <w:r w:rsidRPr="005F6F80">
        <w:rPr>
          <w:bCs/>
          <w:sz w:val="22"/>
          <w:szCs w:val="22"/>
        </w:rPr>
        <w:tab/>
      </w:r>
      <w:r w:rsidRPr="005F6F80">
        <w:rPr>
          <w:bCs/>
          <w:sz w:val="22"/>
          <w:szCs w:val="22"/>
        </w:rPr>
        <w:tab/>
      </w:r>
      <w:r w:rsidRPr="005F6F80">
        <w:rPr>
          <w:bCs/>
          <w:sz w:val="22"/>
          <w:szCs w:val="22"/>
        </w:rPr>
        <w:tab/>
      </w:r>
    </w:p>
    <w:p w14:paraId="348CFB14" w14:textId="77777777" w:rsidR="004D49A1" w:rsidRDefault="004D49A1" w:rsidP="00B97CF8">
      <w:pPr>
        <w:jc w:val="both"/>
        <w:rPr>
          <w:bCs/>
          <w:sz w:val="22"/>
          <w:szCs w:val="22"/>
        </w:rPr>
      </w:pPr>
    </w:p>
    <w:p w14:paraId="1F890EDA" w14:textId="77777777" w:rsidR="00B97CF8" w:rsidRPr="005F6F80" w:rsidRDefault="00B97CF8" w:rsidP="00B97CF8">
      <w:pPr>
        <w:jc w:val="both"/>
        <w:rPr>
          <w:bCs/>
          <w:sz w:val="22"/>
          <w:szCs w:val="22"/>
        </w:rPr>
      </w:pPr>
      <w:r w:rsidRPr="005F6F80">
        <w:rPr>
          <w:bCs/>
          <w:sz w:val="22"/>
          <w:szCs w:val="22"/>
        </w:rPr>
        <w:t>A Felek kijelölt képviselői jogosultak a kivitelezéssel kapcsolatos minden olyan jognyilatkozat megtételére, ami nem igényli a jelen szerződés módosítását. Felek ekörben külön is rögzítik, hogy a kommunikáció és az adminisztráció könnyítése érdekében a felvonulási irodába nyomtató és internet szükséges, melynek költsége Vállalkozót terheli. Vállakozó helyszíni vezetője Megrendelő jóváhagyása nélkül nem változtatható meg. Minden olyan eseti vagy napi bejegyzést, ami a szerződéses feltételrendszert - különös tekintettel a vállalkozói díjra, illetőleg a határidőkre – érintheti, Vállalkozó emailben is köteles Megrendelő felé haladéktalanul megküldeni.</w:t>
      </w:r>
    </w:p>
    <w:p w14:paraId="680B79D7" w14:textId="77777777" w:rsidR="004D49A1" w:rsidRDefault="004D49A1" w:rsidP="00B97CF8">
      <w:pPr>
        <w:jc w:val="both"/>
        <w:rPr>
          <w:b/>
          <w:sz w:val="22"/>
          <w:szCs w:val="22"/>
        </w:rPr>
      </w:pPr>
    </w:p>
    <w:p w14:paraId="1B4E133C" w14:textId="77777777" w:rsidR="00B97CF8" w:rsidRPr="005F6F80" w:rsidRDefault="00B97CF8" w:rsidP="00B97CF8">
      <w:pPr>
        <w:jc w:val="both"/>
        <w:rPr>
          <w:sz w:val="22"/>
          <w:szCs w:val="22"/>
        </w:rPr>
      </w:pPr>
      <w:r w:rsidRPr="005F6F80">
        <w:rPr>
          <w:b/>
          <w:sz w:val="22"/>
          <w:szCs w:val="22"/>
        </w:rPr>
        <w:t>21./</w:t>
      </w:r>
      <w:r w:rsidRPr="005F6F80">
        <w:rPr>
          <w:sz w:val="22"/>
          <w:szCs w:val="22"/>
        </w:rPr>
        <w:t xml:space="preserve"> Felek tudomásul veszik, hogy a Ptk. 2:47. § bekezdése alapján a szerződés tartalma közérdekű, illetve közérdekből nyilvános adatnak minősül, és az nem minősül üzleti titoknak. A szerződés tartalmának esetleges nyilvánosságra hozatala azonban nem eredményezheti az olyan adatokhoz – így különösen a technológiai eljárásokra, műszaki megoldásokra, gyártási folyamatokra, munkaszervezési és logisztikai módszerekre, továbbá know-how - ra vonatkozó – adatokhoz való hozzáférést, amelynek megismerése az üzleti tevékenység végzése szempontjából aránytalan sérelmet okozna, feltéve, hogy ez nem akadályozza meg a közérdekből nyilvános adat megismerésének lehetőségét. Felek az arra irányuló kérelem esetén kötelesek a szerződés közérdekű, ill. közérdekből nyilvános adatnak minősülő tartalmára vonatkozóan tájékoztatást adni.</w:t>
      </w:r>
    </w:p>
    <w:p w14:paraId="1D44AE61" w14:textId="77777777" w:rsidR="00B97CF8" w:rsidRPr="005F6F80" w:rsidRDefault="00B97CF8" w:rsidP="00B97CF8">
      <w:pPr>
        <w:jc w:val="both"/>
        <w:rPr>
          <w:sz w:val="22"/>
          <w:szCs w:val="22"/>
        </w:rPr>
      </w:pPr>
    </w:p>
    <w:p w14:paraId="6EE280F3" w14:textId="77777777" w:rsidR="00B97CF8" w:rsidRDefault="00B97CF8" w:rsidP="00B97CF8">
      <w:pPr>
        <w:jc w:val="both"/>
        <w:rPr>
          <w:sz w:val="22"/>
          <w:szCs w:val="22"/>
        </w:rPr>
      </w:pPr>
      <w:r w:rsidRPr="005F6F80">
        <w:rPr>
          <w:b/>
          <w:sz w:val="22"/>
          <w:szCs w:val="22"/>
        </w:rPr>
        <w:t>22./</w:t>
      </w:r>
      <w:r w:rsidRPr="005F6F80">
        <w:rPr>
          <w:sz w:val="22"/>
          <w:szCs w:val="22"/>
        </w:rPr>
        <w:t xml:space="preserve">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14:paraId="0279CF96" w14:textId="77777777" w:rsidR="00094F11" w:rsidRPr="005F6F80" w:rsidRDefault="00094F11" w:rsidP="00B97CF8">
      <w:pPr>
        <w:jc w:val="both"/>
        <w:rPr>
          <w:sz w:val="22"/>
          <w:szCs w:val="22"/>
        </w:rPr>
      </w:pPr>
      <w:r w:rsidRPr="00094F11">
        <w:rPr>
          <w:b/>
          <w:sz w:val="22"/>
          <w:szCs w:val="22"/>
        </w:rPr>
        <w:t>23./</w:t>
      </w:r>
      <w:r>
        <w:rPr>
          <w:sz w:val="22"/>
          <w:szCs w:val="22"/>
        </w:rPr>
        <w:t xml:space="preserve"> Felek rögzítik, hogy a Kbt. 136.§ (2) bekezdése szerint a</w:t>
      </w:r>
      <w:r w:rsidRPr="00094F11">
        <w:rPr>
          <w:sz w:val="22"/>
          <w:szCs w:val="22"/>
        </w:rPr>
        <w:t xml:space="preserve">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61D50C9" w14:textId="77777777" w:rsidR="00B97CF8" w:rsidRPr="005F6F80" w:rsidRDefault="00B97CF8" w:rsidP="00B97CF8">
      <w:pPr>
        <w:jc w:val="both"/>
        <w:rPr>
          <w:sz w:val="22"/>
          <w:szCs w:val="22"/>
        </w:rPr>
      </w:pPr>
    </w:p>
    <w:p w14:paraId="7DB0F7B3" w14:textId="77777777" w:rsidR="00B97CF8" w:rsidRPr="005F6F80" w:rsidRDefault="00094F11" w:rsidP="00B97CF8">
      <w:pPr>
        <w:jc w:val="both"/>
        <w:rPr>
          <w:sz w:val="22"/>
          <w:szCs w:val="22"/>
        </w:rPr>
      </w:pPr>
      <w:r w:rsidRPr="005F6F80">
        <w:rPr>
          <w:b/>
          <w:sz w:val="22"/>
          <w:szCs w:val="22"/>
        </w:rPr>
        <w:t>2</w:t>
      </w:r>
      <w:r>
        <w:rPr>
          <w:b/>
          <w:sz w:val="22"/>
          <w:szCs w:val="22"/>
        </w:rPr>
        <w:t>4</w:t>
      </w:r>
      <w:r w:rsidR="00B97CF8" w:rsidRPr="005F6F80">
        <w:rPr>
          <w:b/>
          <w:sz w:val="22"/>
          <w:szCs w:val="22"/>
        </w:rPr>
        <w:t>./</w:t>
      </w:r>
      <w:r w:rsidR="00B97CF8" w:rsidRPr="005F6F80">
        <w:rPr>
          <w:sz w:val="22"/>
          <w:szCs w:val="22"/>
        </w:rPr>
        <w:t xml:space="preserve"> A jelen szerződésben nem rendezett kérdésekben a felek jogviszonya tekintetében a Ptk., a Kbt. és végrehajtási rendeletei (különös tekintettel az építési beruházások, valamint az építési beruházásokhoz kapcsolódó tervezői és mérnöki szolgáltatások közbeszerzésének részletes szabályairól szóló 322/2015. (X. 30.) Korm. rendeletre), a 2014-2020 programozási időszakban az egyes európai uniós alapokból származó támogatások felhasználásának rendjéről szóló 272/2014. (XI. 5.) Korm. rendelet, az épületek energetikai jellemzőinek meghatározásáról szóló 7/2006. (V.24.) TNM rendelet; az épületek energetikai jellemzőinek tanúsításáról szóló 176/2008. (VI.30.) Korm. rendelet; az építésügyi és építésfelügyeleti hatósági eljárásokról és ellenőrzésekről, valamint az építésügyi hatósági szolgáltatásról szóló 312/2012. (XI. 8.) Korm. rendelet; az Országos Tűzvédelmi Szabályzatról szóló 54/2014. (XII. 5.) BM rendelet, az építőipari kivitelezési tevékenységről 191/2009. (IX. 15.) Korm. rendelet, valamint az egyéb vonatkozó hatályos jogszabály rendelkezései az irányadók.</w:t>
      </w:r>
    </w:p>
    <w:p w14:paraId="091B8637" w14:textId="77777777" w:rsidR="00B97CF8" w:rsidRPr="005F6F80" w:rsidRDefault="00B97CF8" w:rsidP="00B97CF8">
      <w:pPr>
        <w:jc w:val="both"/>
        <w:rPr>
          <w:sz w:val="22"/>
          <w:szCs w:val="22"/>
        </w:rPr>
      </w:pPr>
    </w:p>
    <w:p w14:paraId="7FF8ACF1" w14:textId="77777777" w:rsidR="00B97CF8" w:rsidRPr="005F6F80" w:rsidRDefault="00094F11" w:rsidP="00B97CF8">
      <w:pPr>
        <w:jc w:val="both"/>
        <w:rPr>
          <w:sz w:val="22"/>
          <w:szCs w:val="22"/>
        </w:rPr>
      </w:pPr>
      <w:r w:rsidRPr="005F6F80">
        <w:rPr>
          <w:b/>
          <w:sz w:val="22"/>
          <w:szCs w:val="22"/>
        </w:rPr>
        <w:t>2</w:t>
      </w:r>
      <w:r>
        <w:rPr>
          <w:b/>
          <w:sz w:val="22"/>
          <w:szCs w:val="22"/>
        </w:rPr>
        <w:t>5</w:t>
      </w:r>
      <w:r w:rsidR="00B97CF8" w:rsidRPr="005F6F80">
        <w:rPr>
          <w:b/>
          <w:sz w:val="22"/>
          <w:szCs w:val="22"/>
        </w:rPr>
        <w:t>./</w:t>
      </w:r>
      <w:r w:rsidR="00B97CF8" w:rsidRPr="005F6F80">
        <w:rPr>
          <w:sz w:val="22"/>
          <w:szCs w:val="22"/>
        </w:rPr>
        <w:t xml:space="preserve"> A szerződés mellékletei a szerződés elválaszthatatlan részét képezik. A felek jelen szerződés teljesítése során kötelesek a mellékletekben foglaltak szerint eljárni. Amennyiben a melléklet jelen szerződésben foglaltakkal ellentétes lenne, jelen szerződés az irányadó. Felek kötelezettséget vállalnak </w:t>
      </w:r>
      <w:r w:rsidR="00B97CF8" w:rsidRPr="005F6F80">
        <w:rPr>
          <w:sz w:val="22"/>
          <w:szCs w:val="22"/>
        </w:rPr>
        <w:lastRenderedPageBreak/>
        <w:t>arra vonatkozóan, hogy a szerződés alább felsorolt és még esetlegesen hiányzó mellékleteit 30 napon belül pótolják.</w:t>
      </w:r>
    </w:p>
    <w:p w14:paraId="020F85E7" w14:textId="77777777" w:rsidR="00B97CF8" w:rsidRPr="005F6F80" w:rsidRDefault="00B97CF8" w:rsidP="00B97CF8">
      <w:pPr>
        <w:jc w:val="both"/>
        <w:rPr>
          <w:sz w:val="22"/>
          <w:szCs w:val="22"/>
        </w:rPr>
      </w:pPr>
    </w:p>
    <w:p w14:paraId="28909535" w14:textId="77777777" w:rsidR="00B97CF8" w:rsidRPr="005F6F80" w:rsidRDefault="00094F11" w:rsidP="00B97CF8">
      <w:pPr>
        <w:jc w:val="both"/>
        <w:rPr>
          <w:sz w:val="22"/>
          <w:szCs w:val="22"/>
        </w:rPr>
      </w:pPr>
      <w:r w:rsidRPr="005F6F80">
        <w:rPr>
          <w:b/>
          <w:sz w:val="22"/>
          <w:szCs w:val="22"/>
        </w:rPr>
        <w:t>2</w:t>
      </w:r>
      <w:r>
        <w:rPr>
          <w:b/>
          <w:sz w:val="22"/>
          <w:szCs w:val="22"/>
        </w:rPr>
        <w:t>6</w:t>
      </w:r>
      <w:r w:rsidR="00B97CF8" w:rsidRPr="005F6F80">
        <w:rPr>
          <w:b/>
          <w:sz w:val="22"/>
          <w:szCs w:val="22"/>
        </w:rPr>
        <w:t>./</w:t>
      </w:r>
      <w:r w:rsidR="00B97CF8" w:rsidRPr="005F6F80">
        <w:rPr>
          <w:sz w:val="22"/>
          <w:szCs w:val="22"/>
        </w:rPr>
        <w:t xml:space="preserve"> Felek jelen szerződést - amely 5 (öt) egymással szó szerint megegyező eredeti példányban készült – elolvasása, értelmezése és megértése után, mint akaratukkal mindenben megegyezőt írják alá. </w:t>
      </w:r>
    </w:p>
    <w:p w14:paraId="4DB8E520" w14:textId="77777777" w:rsidR="00B97CF8" w:rsidRPr="005F6F80" w:rsidRDefault="00B97CF8" w:rsidP="00B97CF8">
      <w:pPr>
        <w:rPr>
          <w:sz w:val="22"/>
          <w:szCs w:val="22"/>
        </w:rPr>
      </w:pPr>
    </w:p>
    <w:p w14:paraId="493AE96C" w14:textId="77777777" w:rsidR="00B97CF8" w:rsidRPr="005F6F80" w:rsidRDefault="00B97CF8" w:rsidP="00B97CF8">
      <w:pPr>
        <w:rPr>
          <w:sz w:val="22"/>
          <w:szCs w:val="22"/>
          <w:u w:val="single"/>
        </w:rPr>
      </w:pPr>
      <w:r w:rsidRPr="005F6F80">
        <w:rPr>
          <w:sz w:val="22"/>
          <w:szCs w:val="22"/>
          <w:u w:val="single"/>
        </w:rPr>
        <w:t>Mellékletek:</w:t>
      </w:r>
    </w:p>
    <w:p w14:paraId="7419A42E" w14:textId="77777777" w:rsidR="00B97CF8" w:rsidRPr="005F6F80" w:rsidRDefault="00B97CF8" w:rsidP="00B97CF8">
      <w:pPr>
        <w:rPr>
          <w:sz w:val="22"/>
          <w:szCs w:val="22"/>
        </w:rPr>
      </w:pPr>
      <w:r w:rsidRPr="005F6F80">
        <w:rPr>
          <w:sz w:val="22"/>
          <w:szCs w:val="22"/>
        </w:rPr>
        <w:t>1. sz. melléklet: Tételes, árazott költségvetés;</w:t>
      </w:r>
    </w:p>
    <w:p w14:paraId="16BC71A6" w14:textId="77777777" w:rsidR="00B97CF8" w:rsidRPr="005F6F80" w:rsidRDefault="00B97CF8" w:rsidP="00B97CF8">
      <w:pPr>
        <w:rPr>
          <w:sz w:val="22"/>
          <w:szCs w:val="22"/>
        </w:rPr>
      </w:pPr>
      <w:r w:rsidRPr="005F6F80">
        <w:rPr>
          <w:sz w:val="22"/>
          <w:szCs w:val="22"/>
        </w:rPr>
        <w:t>2. sz. melléklet: Felelősségbiztosítási kötvény-másolat.</w:t>
      </w:r>
    </w:p>
    <w:p w14:paraId="5660A760" w14:textId="77777777" w:rsidR="00B97CF8" w:rsidRPr="005F6F80" w:rsidRDefault="00B97CF8" w:rsidP="00B97CF8">
      <w:pPr>
        <w:rPr>
          <w:sz w:val="22"/>
          <w:szCs w:val="22"/>
        </w:rPr>
      </w:pPr>
      <w:r w:rsidRPr="005F6F80">
        <w:rPr>
          <w:sz w:val="22"/>
          <w:szCs w:val="22"/>
        </w:rPr>
        <w:t>3. sz melléklet: Műszaki-pénzügyi ütemterv</w:t>
      </w:r>
    </w:p>
    <w:p w14:paraId="5501DEF2" w14:textId="77777777" w:rsidR="00B97CF8" w:rsidRPr="005F6F80" w:rsidRDefault="00B97CF8" w:rsidP="00B97CF8">
      <w:pPr>
        <w:rPr>
          <w:sz w:val="22"/>
          <w:szCs w:val="22"/>
        </w:rPr>
      </w:pPr>
    </w:p>
    <w:p w14:paraId="43D2D849" w14:textId="77777777" w:rsidR="00B97CF8" w:rsidRPr="005F6F80" w:rsidRDefault="00B97CF8" w:rsidP="00B97CF8">
      <w:pPr>
        <w:rPr>
          <w:sz w:val="22"/>
          <w:szCs w:val="22"/>
        </w:rPr>
      </w:pPr>
    </w:p>
    <w:p w14:paraId="0AC0315A" w14:textId="77777777" w:rsidR="00B97CF8" w:rsidRPr="005F6F80" w:rsidRDefault="00B97CF8" w:rsidP="00B97CF8">
      <w:pPr>
        <w:rPr>
          <w:sz w:val="22"/>
          <w:szCs w:val="22"/>
        </w:rPr>
      </w:pPr>
      <w:r w:rsidRPr="005F6F80">
        <w:rPr>
          <w:sz w:val="22"/>
          <w:szCs w:val="22"/>
        </w:rPr>
        <w:t xml:space="preserve">Kelt: </w:t>
      </w:r>
      <w:r w:rsidR="00017BBE">
        <w:rPr>
          <w:sz w:val="22"/>
          <w:szCs w:val="22"/>
        </w:rPr>
        <w:t>Debrecen</w:t>
      </w:r>
      <w:r w:rsidRPr="005F6F80">
        <w:rPr>
          <w:sz w:val="22"/>
          <w:szCs w:val="22"/>
        </w:rPr>
        <w:t>, 201</w:t>
      </w:r>
      <w:r w:rsidR="00017BBE">
        <w:rPr>
          <w:sz w:val="22"/>
          <w:szCs w:val="22"/>
        </w:rPr>
        <w:t>8</w:t>
      </w:r>
      <w:r w:rsidRPr="005F6F80">
        <w:rPr>
          <w:sz w:val="22"/>
          <w:szCs w:val="22"/>
        </w:rPr>
        <w:t>. …</w:t>
      </w:r>
      <w:r w:rsidR="00017BBE">
        <w:rPr>
          <w:sz w:val="22"/>
          <w:szCs w:val="22"/>
        </w:rPr>
        <w:t>……………….</w:t>
      </w:r>
      <w:r w:rsidRPr="005F6F80">
        <w:rPr>
          <w:sz w:val="22"/>
          <w:szCs w:val="22"/>
        </w:rPr>
        <w:t>. ….</w:t>
      </w:r>
    </w:p>
    <w:p w14:paraId="0A321274" w14:textId="77777777" w:rsidR="00B97CF8" w:rsidRPr="005F6F80" w:rsidRDefault="00B97CF8" w:rsidP="00B97CF8">
      <w:pPr>
        <w:rPr>
          <w:sz w:val="22"/>
          <w:szCs w:val="22"/>
        </w:rPr>
      </w:pPr>
    </w:p>
    <w:p w14:paraId="3DFAADEE" w14:textId="77777777" w:rsidR="00B97CF8" w:rsidRPr="005F6F80" w:rsidRDefault="00B97CF8" w:rsidP="00B97CF8">
      <w:pPr>
        <w:rPr>
          <w:sz w:val="22"/>
          <w:szCs w:val="22"/>
        </w:rPr>
      </w:pPr>
    </w:p>
    <w:p w14:paraId="54EF495E" w14:textId="77777777" w:rsidR="00B97CF8" w:rsidRPr="005F6F80" w:rsidRDefault="00B97CF8" w:rsidP="00B97CF8">
      <w:pPr>
        <w:rPr>
          <w:sz w:val="22"/>
          <w:szCs w:val="22"/>
        </w:rPr>
      </w:pPr>
    </w:p>
    <w:tbl>
      <w:tblPr>
        <w:tblW w:w="0" w:type="auto"/>
        <w:tblLook w:val="00A0" w:firstRow="1" w:lastRow="0" w:firstColumn="1" w:lastColumn="0" w:noHBand="0" w:noVBand="0"/>
      </w:tblPr>
      <w:tblGrid>
        <w:gridCol w:w="3635"/>
        <w:gridCol w:w="1799"/>
        <w:gridCol w:w="3636"/>
      </w:tblGrid>
      <w:tr w:rsidR="00B97CF8" w:rsidRPr="005F6F80" w14:paraId="6B4C8D47" w14:textId="77777777" w:rsidTr="00DA766C">
        <w:tc>
          <w:tcPr>
            <w:tcW w:w="3636" w:type="dxa"/>
          </w:tcPr>
          <w:p w14:paraId="7ADE870B" w14:textId="77777777" w:rsidR="00B97CF8" w:rsidRPr="005F6F80" w:rsidRDefault="00B97CF8" w:rsidP="00DA766C">
            <w:pPr>
              <w:jc w:val="center"/>
              <w:rPr>
                <w:sz w:val="22"/>
                <w:szCs w:val="22"/>
              </w:rPr>
            </w:pPr>
            <w:r w:rsidRPr="005F6F80">
              <w:rPr>
                <w:sz w:val="22"/>
                <w:szCs w:val="22"/>
              </w:rPr>
              <w:t>…………………………………….</w:t>
            </w:r>
          </w:p>
        </w:tc>
        <w:tc>
          <w:tcPr>
            <w:tcW w:w="1800" w:type="dxa"/>
          </w:tcPr>
          <w:p w14:paraId="45EFA06A" w14:textId="77777777" w:rsidR="00B97CF8" w:rsidRPr="005F6F80" w:rsidRDefault="00B97CF8" w:rsidP="00DA766C">
            <w:pPr>
              <w:rPr>
                <w:sz w:val="22"/>
                <w:szCs w:val="22"/>
              </w:rPr>
            </w:pPr>
          </w:p>
        </w:tc>
        <w:tc>
          <w:tcPr>
            <w:tcW w:w="3636" w:type="dxa"/>
          </w:tcPr>
          <w:p w14:paraId="14E9E03F" w14:textId="77777777" w:rsidR="00B97CF8" w:rsidRPr="005F6F80" w:rsidRDefault="00B97CF8" w:rsidP="00DA766C">
            <w:pPr>
              <w:rPr>
                <w:sz w:val="22"/>
                <w:szCs w:val="22"/>
              </w:rPr>
            </w:pPr>
            <w:r w:rsidRPr="005F6F80">
              <w:rPr>
                <w:sz w:val="22"/>
                <w:szCs w:val="22"/>
              </w:rPr>
              <w:t>…………………………………….</w:t>
            </w:r>
          </w:p>
        </w:tc>
      </w:tr>
      <w:tr w:rsidR="00B97CF8" w:rsidRPr="005F6F80" w14:paraId="783B304B" w14:textId="77777777" w:rsidTr="00DA766C">
        <w:tc>
          <w:tcPr>
            <w:tcW w:w="3636" w:type="dxa"/>
          </w:tcPr>
          <w:p w14:paraId="72D4C610" w14:textId="77777777" w:rsidR="00B97CF8" w:rsidRPr="005F6F80" w:rsidRDefault="00B97CF8" w:rsidP="00DA766C">
            <w:pPr>
              <w:jc w:val="center"/>
              <w:rPr>
                <w:b/>
                <w:sz w:val="22"/>
                <w:szCs w:val="22"/>
              </w:rPr>
            </w:pPr>
            <w:r w:rsidRPr="005F6F80">
              <w:rPr>
                <w:b/>
                <w:sz w:val="22"/>
                <w:szCs w:val="22"/>
              </w:rPr>
              <w:t>Vállalkozó</w:t>
            </w:r>
          </w:p>
        </w:tc>
        <w:tc>
          <w:tcPr>
            <w:tcW w:w="1800" w:type="dxa"/>
          </w:tcPr>
          <w:p w14:paraId="67BF5BF5" w14:textId="77777777" w:rsidR="00B97CF8" w:rsidRPr="005F6F80" w:rsidRDefault="00B97CF8" w:rsidP="00DA766C">
            <w:pPr>
              <w:rPr>
                <w:sz w:val="22"/>
                <w:szCs w:val="22"/>
              </w:rPr>
            </w:pPr>
          </w:p>
        </w:tc>
        <w:tc>
          <w:tcPr>
            <w:tcW w:w="3636" w:type="dxa"/>
          </w:tcPr>
          <w:p w14:paraId="3337A17E" w14:textId="77777777" w:rsidR="00B97CF8" w:rsidRPr="005F6F80" w:rsidRDefault="00B97CF8" w:rsidP="00DA766C">
            <w:pPr>
              <w:jc w:val="center"/>
              <w:rPr>
                <w:b/>
                <w:sz w:val="22"/>
                <w:szCs w:val="22"/>
              </w:rPr>
            </w:pPr>
            <w:r w:rsidRPr="005F6F80">
              <w:rPr>
                <w:b/>
                <w:sz w:val="22"/>
                <w:szCs w:val="22"/>
              </w:rPr>
              <w:t>Megrendelő</w:t>
            </w:r>
          </w:p>
        </w:tc>
      </w:tr>
      <w:tr w:rsidR="00B97CF8" w:rsidRPr="005F6F80" w14:paraId="125A7996" w14:textId="77777777" w:rsidTr="00DA766C">
        <w:tc>
          <w:tcPr>
            <w:tcW w:w="3636" w:type="dxa"/>
          </w:tcPr>
          <w:p w14:paraId="11B89F11" w14:textId="77777777" w:rsidR="00B97CF8" w:rsidRPr="005F6F80" w:rsidRDefault="00B97CF8" w:rsidP="00DA766C">
            <w:pPr>
              <w:jc w:val="center"/>
              <w:rPr>
                <w:sz w:val="22"/>
                <w:szCs w:val="22"/>
              </w:rPr>
            </w:pPr>
            <w:r w:rsidRPr="005F6F80">
              <w:rPr>
                <w:sz w:val="22"/>
                <w:szCs w:val="22"/>
              </w:rPr>
              <w:t>képviseletében</w:t>
            </w:r>
          </w:p>
          <w:p w14:paraId="72BAFF5A" w14:textId="77777777" w:rsidR="00B97CF8" w:rsidRPr="005F6F80" w:rsidRDefault="00B97CF8" w:rsidP="00DA766C">
            <w:pPr>
              <w:jc w:val="center"/>
              <w:rPr>
                <w:sz w:val="22"/>
                <w:szCs w:val="22"/>
              </w:rPr>
            </w:pPr>
          </w:p>
        </w:tc>
        <w:tc>
          <w:tcPr>
            <w:tcW w:w="1800" w:type="dxa"/>
          </w:tcPr>
          <w:p w14:paraId="0AE31809" w14:textId="77777777" w:rsidR="00B97CF8" w:rsidRPr="005F6F80" w:rsidRDefault="00B97CF8" w:rsidP="00DA766C">
            <w:pPr>
              <w:rPr>
                <w:sz w:val="22"/>
                <w:szCs w:val="22"/>
              </w:rPr>
            </w:pPr>
          </w:p>
        </w:tc>
        <w:tc>
          <w:tcPr>
            <w:tcW w:w="3636" w:type="dxa"/>
          </w:tcPr>
          <w:p w14:paraId="451DB9F5" w14:textId="77777777" w:rsidR="00B97CF8" w:rsidRPr="005F6F80" w:rsidRDefault="00B97CF8" w:rsidP="00DA766C">
            <w:pPr>
              <w:jc w:val="center"/>
              <w:rPr>
                <w:sz w:val="22"/>
                <w:szCs w:val="22"/>
              </w:rPr>
            </w:pPr>
            <w:r w:rsidRPr="005F6F80">
              <w:rPr>
                <w:sz w:val="22"/>
                <w:szCs w:val="22"/>
              </w:rPr>
              <w:t>képviseletében</w:t>
            </w:r>
          </w:p>
          <w:p w14:paraId="2073B7AF" w14:textId="77777777" w:rsidR="00B97CF8" w:rsidRPr="005F6F80" w:rsidRDefault="00B97CF8" w:rsidP="00DA766C">
            <w:pPr>
              <w:jc w:val="center"/>
              <w:rPr>
                <w:sz w:val="22"/>
                <w:szCs w:val="22"/>
              </w:rPr>
            </w:pPr>
          </w:p>
        </w:tc>
      </w:tr>
    </w:tbl>
    <w:p w14:paraId="33F72E22" w14:textId="77777777" w:rsidR="00B97CF8" w:rsidRPr="005F6F80" w:rsidRDefault="00B97CF8" w:rsidP="00B97CF8">
      <w:pPr>
        <w:rPr>
          <w:sz w:val="22"/>
          <w:szCs w:val="22"/>
        </w:rPr>
      </w:pPr>
    </w:p>
    <w:p w14:paraId="2CB1A27F" w14:textId="77777777" w:rsidR="00987019" w:rsidRPr="005F6F80" w:rsidRDefault="00987019">
      <w:pPr>
        <w:rPr>
          <w:b/>
          <w:bCs/>
          <w:kern w:val="28"/>
          <w:sz w:val="22"/>
          <w:szCs w:val="22"/>
        </w:rPr>
      </w:pPr>
      <w:r w:rsidRPr="005F6F80">
        <w:rPr>
          <w:sz w:val="22"/>
          <w:szCs w:val="22"/>
        </w:rPr>
        <w:br w:type="page"/>
      </w:r>
    </w:p>
    <w:p w14:paraId="35B3BB4D" w14:textId="77777777" w:rsidR="00987019" w:rsidRPr="005F6F80" w:rsidRDefault="00987019" w:rsidP="00DD6725">
      <w:pPr>
        <w:rPr>
          <w:sz w:val="22"/>
          <w:szCs w:val="22"/>
        </w:rPr>
      </w:pPr>
    </w:p>
    <w:p w14:paraId="4B2558A8" w14:textId="77777777" w:rsidR="00987019" w:rsidRPr="005F6F80" w:rsidRDefault="00987019" w:rsidP="009A710F">
      <w:pPr>
        <w:pStyle w:val="Cm"/>
        <w:rPr>
          <w:rFonts w:ascii="Times New Roman" w:hAnsi="Times New Roman"/>
          <w:sz w:val="22"/>
          <w:szCs w:val="22"/>
        </w:rPr>
      </w:pPr>
    </w:p>
    <w:p w14:paraId="72C6FD25" w14:textId="77777777" w:rsidR="00987019" w:rsidRPr="005F6F80" w:rsidRDefault="00987019" w:rsidP="00841698">
      <w:pPr>
        <w:jc w:val="center"/>
        <w:rPr>
          <w:b/>
          <w:sz w:val="22"/>
          <w:szCs w:val="22"/>
        </w:rPr>
      </w:pPr>
    </w:p>
    <w:p w14:paraId="56EA65A8" w14:textId="77777777" w:rsidR="00987019" w:rsidRPr="005F6F80" w:rsidRDefault="00987019" w:rsidP="009F6676">
      <w:pPr>
        <w:pStyle w:val="Cm"/>
        <w:rPr>
          <w:rFonts w:ascii="Times New Roman" w:hAnsi="Times New Roman"/>
          <w:sz w:val="22"/>
          <w:szCs w:val="22"/>
        </w:rPr>
      </w:pPr>
      <w:bookmarkStart w:id="67" w:name="_Toc453742688"/>
      <w:bookmarkStart w:id="68" w:name="_Toc453743680"/>
      <w:bookmarkStart w:id="69" w:name="_Toc475264235"/>
      <w:r w:rsidRPr="005F6F80">
        <w:rPr>
          <w:rFonts w:ascii="Times New Roman" w:hAnsi="Times New Roman"/>
          <w:sz w:val="22"/>
          <w:szCs w:val="22"/>
        </w:rPr>
        <w:t>VIII. Árazatlan költségvetés</w:t>
      </w:r>
      <w:bookmarkEnd w:id="67"/>
      <w:bookmarkEnd w:id="68"/>
      <w:bookmarkEnd w:id="69"/>
    </w:p>
    <w:p w14:paraId="794AC98D" w14:textId="77777777" w:rsidR="00987019" w:rsidRPr="005F6F80" w:rsidRDefault="00987019" w:rsidP="009F6676">
      <w:pPr>
        <w:rPr>
          <w:sz w:val="22"/>
          <w:szCs w:val="22"/>
        </w:rPr>
      </w:pPr>
    </w:p>
    <w:p w14:paraId="4523192A" w14:textId="77777777" w:rsidR="00987019" w:rsidRPr="005F6F80" w:rsidRDefault="00987019" w:rsidP="009F6676">
      <w:pPr>
        <w:jc w:val="center"/>
        <w:rPr>
          <w:sz w:val="22"/>
          <w:szCs w:val="22"/>
        </w:rPr>
      </w:pPr>
      <w:r w:rsidRPr="005F6F80">
        <w:rPr>
          <w:sz w:val="22"/>
          <w:szCs w:val="22"/>
        </w:rPr>
        <w:t>A vonatkozó árazatlan költségvetést tartalmazó dokumentum külön fájlban kerül megküldésre a T. Ajánlattevők részére.</w:t>
      </w:r>
    </w:p>
    <w:p w14:paraId="6E892C4F" w14:textId="77777777" w:rsidR="00987019" w:rsidRPr="005F6F80" w:rsidRDefault="00987019" w:rsidP="00C077BF">
      <w:pPr>
        <w:jc w:val="center"/>
        <w:rPr>
          <w:b/>
          <w:sz w:val="22"/>
          <w:szCs w:val="22"/>
        </w:rPr>
      </w:pPr>
    </w:p>
    <w:sectPr w:rsidR="00987019" w:rsidRPr="005F6F80" w:rsidSect="00792EB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78BC" w14:textId="77777777" w:rsidR="00DA4C1D" w:rsidRDefault="00DA4C1D">
      <w:r>
        <w:separator/>
      </w:r>
    </w:p>
  </w:endnote>
  <w:endnote w:type="continuationSeparator" w:id="0">
    <w:p w14:paraId="06F7D18D" w14:textId="77777777" w:rsidR="00DA4C1D" w:rsidRDefault="00DA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AA17" w14:textId="77777777" w:rsidR="00DA4C1D" w:rsidRDefault="00DA4C1D" w:rsidP="00294EE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46620ED" w14:textId="77777777" w:rsidR="00DA4C1D" w:rsidRDefault="00DA4C1D" w:rsidP="00CE6EC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04CC" w14:textId="5E7CC1E4" w:rsidR="00DA4C1D" w:rsidRDefault="00DA4C1D" w:rsidP="002F79CB">
    <w:pPr>
      <w:pStyle w:val="llb"/>
      <w:framePr w:wrap="around" w:vAnchor="text" w:hAnchor="page" w:x="10669" w:y="149"/>
      <w:rPr>
        <w:rStyle w:val="Oldalszm"/>
      </w:rPr>
    </w:pPr>
    <w:r>
      <w:rPr>
        <w:rStyle w:val="Oldalszm"/>
      </w:rPr>
      <w:fldChar w:fldCharType="begin"/>
    </w:r>
    <w:r>
      <w:rPr>
        <w:rStyle w:val="Oldalszm"/>
      </w:rPr>
      <w:instrText xml:space="preserve">PAGE  </w:instrText>
    </w:r>
    <w:r>
      <w:rPr>
        <w:rStyle w:val="Oldalszm"/>
      </w:rPr>
      <w:fldChar w:fldCharType="separate"/>
    </w:r>
    <w:r w:rsidR="00B23510">
      <w:rPr>
        <w:rStyle w:val="Oldalszm"/>
        <w:noProof/>
      </w:rPr>
      <w:t>21</w:t>
    </w:r>
    <w:r>
      <w:rPr>
        <w:rStyle w:val="Oldalszm"/>
      </w:rPr>
      <w:fldChar w:fldCharType="end"/>
    </w:r>
  </w:p>
  <w:p w14:paraId="7AFEE557" w14:textId="77777777" w:rsidR="00DA4C1D" w:rsidRDefault="00DA4C1D" w:rsidP="00A24C9A">
    <w:pPr>
      <w:pStyle w:val="llb"/>
      <w:pBdr>
        <w:top w:val="single" w:sz="4" w:space="1" w:color="auto"/>
      </w:pBdr>
      <w:ind w:right="360"/>
      <w:jc w:val="center"/>
      <w:rPr>
        <w:sz w:val="16"/>
        <w:szCs w:val="16"/>
      </w:rPr>
    </w:pPr>
    <w:r>
      <w:rPr>
        <w:sz w:val="16"/>
        <w:szCs w:val="16"/>
      </w:rPr>
      <w:t>Debrecen-Nyíregyházi E</w:t>
    </w:r>
    <w:r w:rsidRPr="0017351E">
      <w:rPr>
        <w:sz w:val="16"/>
        <w:szCs w:val="16"/>
      </w:rPr>
      <w:t>gyházmegye (</w:t>
    </w:r>
    <w:r>
      <w:rPr>
        <w:color w:val="000000"/>
        <w:sz w:val="16"/>
        <w:szCs w:val="16"/>
      </w:rPr>
      <w:t>4024 Debrecen, Varga u. 4</w:t>
    </w:r>
    <w:r>
      <w:rPr>
        <w:sz w:val="16"/>
        <w:szCs w:val="16"/>
      </w:rPr>
      <w:t xml:space="preserve">.), </w:t>
    </w:r>
  </w:p>
  <w:p w14:paraId="1FB135A4" w14:textId="77777777" w:rsidR="00DA4C1D" w:rsidRPr="0017351E" w:rsidRDefault="00DA4C1D" w:rsidP="00A24C9A">
    <w:pPr>
      <w:pStyle w:val="llb"/>
      <w:ind w:right="360"/>
      <w:jc w:val="center"/>
      <w:rPr>
        <w:bCs/>
        <w:sz w:val="16"/>
        <w:szCs w:val="16"/>
      </w:rPr>
    </w:pPr>
    <w:r w:rsidRPr="0017351E">
      <w:rPr>
        <w:bCs/>
        <w:i/>
        <w:sz w:val="16"/>
        <w:szCs w:val="16"/>
      </w:rPr>
      <w:t>"</w:t>
    </w:r>
    <w:r w:rsidRPr="00A24C9A">
      <w:rPr>
        <w:b/>
        <w:bCs/>
        <w:sz w:val="26"/>
        <w:szCs w:val="26"/>
      </w:rPr>
      <w:t xml:space="preserve"> </w:t>
    </w:r>
    <w:r>
      <w:rPr>
        <w:bCs/>
        <w:i/>
        <w:sz w:val="16"/>
        <w:szCs w:val="16"/>
      </w:rPr>
      <w:t>Mátészalka – 3 foglalkoztatós katolikus óvoda</w:t>
    </w:r>
    <w:r w:rsidRPr="00A24C9A">
      <w:rPr>
        <w:bCs/>
        <w:i/>
        <w:sz w:val="16"/>
        <w:szCs w:val="16"/>
      </w:rPr>
      <w:t xml:space="preserve"> építése</w:t>
    </w:r>
    <w:r w:rsidRPr="0017351E">
      <w:rPr>
        <w:bCs/>
        <w:i/>
        <w:sz w:val="16"/>
        <w:szCs w:val="16"/>
      </w:rPr>
      <w:t>”</w:t>
    </w:r>
  </w:p>
  <w:p w14:paraId="6C6391F1" w14:textId="77777777" w:rsidR="00DA4C1D" w:rsidRPr="00A50DCB" w:rsidRDefault="00DA4C1D" w:rsidP="00C80013">
    <w:pPr>
      <w:pStyle w:val="llb"/>
      <w:ind w:right="360"/>
      <w:jc w:val="center"/>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ADCD" w14:textId="77777777" w:rsidR="00DA4C1D" w:rsidRDefault="00DA4C1D">
      <w:r>
        <w:separator/>
      </w:r>
    </w:p>
  </w:footnote>
  <w:footnote w:type="continuationSeparator" w:id="0">
    <w:p w14:paraId="57A5E695" w14:textId="77777777" w:rsidR="00DA4C1D" w:rsidRDefault="00DA4C1D">
      <w:r>
        <w:continuationSeparator/>
      </w:r>
    </w:p>
  </w:footnote>
  <w:footnote w:id="1">
    <w:p w14:paraId="3552EE62" w14:textId="77777777" w:rsidR="00DA4C1D" w:rsidRDefault="00DA4C1D" w:rsidP="000638A4">
      <w:pPr>
        <w:pStyle w:val="Lbjegyzetszveg"/>
        <w:jc w:val="both"/>
      </w:pPr>
      <w:r>
        <w:rPr>
          <w:rStyle w:val="Lbjegyzet-hivatkozs"/>
        </w:rPr>
        <w:footnoteRef/>
      </w:r>
      <w:r w:rsidRPr="00570D63">
        <w:rPr>
          <w:i/>
          <w:iCs/>
          <w:sz w:val="16"/>
          <w:szCs w:val="16"/>
        </w:rPr>
        <w:t xml:space="preserve">kc) </w:t>
      </w:r>
      <w:r w:rsidRPr="00570D63">
        <w:rPr>
          <w:i/>
          <w:sz w:val="16"/>
          <w:szCs w:val="16"/>
        </w:rPr>
        <w:t xml:space="preserve">olyan szabályozott tőzsdén nem jegyzett társaság, amelynek a pénzmosás és a terrorizmus finanszírozása megelőzéséről és megakadályozásáról szóló 2007. évi CXXXVI. törvény 3. § r) pontja szerinti tényleges tulajdonosa nem megismerhető. </w:t>
      </w:r>
      <w:r w:rsidRPr="00CC3B4A">
        <w:rPr>
          <w:i/>
          <w:sz w:val="16"/>
          <w:szCs w:val="16"/>
        </w:rPr>
        <w:t>[Kbt. 56.§ (1) bekezdés kc) pont]</w:t>
      </w:r>
    </w:p>
  </w:footnote>
  <w:footnote w:id="2">
    <w:p w14:paraId="498FE49E" w14:textId="77777777" w:rsidR="00DA4C1D" w:rsidRDefault="00DA4C1D" w:rsidP="00AA06C7">
      <w:pPr>
        <w:pStyle w:val="Lbjegyzetszveg"/>
        <w:jc w:val="both"/>
      </w:pPr>
      <w:r w:rsidRPr="00A50442">
        <w:rPr>
          <w:rStyle w:val="Lbjegyzet-hivatkozs"/>
          <w:sz w:val="24"/>
          <w:szCs w:val="24"/>
        </w:rPr>
        <w:footnoteRef/>
      </w:r>
      <w:r w:rsidRPr="00A50442">
        <w:rPr>
          <w:sz w:val="24"/>
          <w:szCs w:val="24"/>
        </w:rPr>
        <w:t xml:space="preserve"> </w:t>
      </w:r>
      <w:r w:rsidRPr="00812439">
        <w:t>Kérem T. Ajánlattevőket, hogy az üzleti titok terjedelmét a Kbt. 44. § (1)-(3) bekezdésének figyelembevételével szíveskedjenek meghatározni !</w:t>
      </w:r>
    </w:p>
  </w:footnote>
  <w:footnote w:id="3">
    <w:p w14:paraId="30425206" w14:textId="77777777" w:rsidR="00DA4C1D" w:rsidRDefault="00DA4C1D" w:rsidP="00AA06C7">
      <w:pPr>
        <w:pStyle w:val="Lbjegyzetszveg"/>
        <w:jc w:val="both"/>
      </w:pPr>
      <w:r>
        <w:rPr>
          <w:rStyle w:val="Lbjegyzet-hivatkozs"/>
        </w:rPr>
        <w:footnoteRef/>
      </w:r>
      <w:r>
        <w:t xml:space="preserve"> Kbt. 44. § (1) bekezdés 3. és 4. fordulata: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footnote>
  <w:footnote w:id="4">
    <w:p w14:paraId="7B5174BC" w14:textId="77777777" w:rsidR="00DA4C1D" w:rsidRDefault="00DA4C1D" w:rsidP="00597CF6">
      <w:pPr>
        <w:pStyle w:val="Lbjegyzetszveg"/>
      </w:pPr>
      <w:r w:rsidRPr="00337285">
        <w:rPr>
          <w:rStyle w:val="Lbjegyzet-hivatkozs"/>
        </w:rPr>
        <w:sym w:font="Symbol" w:char="F02A"/>
      </w:r>
      <w:r w:rsidRPr="00337285">
        <w:t>A megfelelő aláhúzandó!</w:t>
      </w:r>
    </w:p>
  </w:footnote>
  <w:footnote w:id="5">
    <w:p w14:paraId="7EF85837" w14:textId="77777777" w:rsidR="00DA4C1D" w:rsidRDefault="00DA4C1D" w:rsidP="004E13FC">
      <w:pPr>
        <w:pStyle w:val="Lbjegyzetszveg"/>
      </w:pPr>
      <w:r>
        <w:rPr>
          <w:rStyle w:val="Lbjegyzet-hivatkozs"/>
        </w:rPr>
        <w:footnoteRef/>
      </w:r>
      <w:r>
        <w:t xml:space="preserve"> A megfelelő aláhúzandó</w:t>
      </w:r>
    </w:p>
  </w:footnote>
  <w:footnote w:id="6">
    <w:p w14:paraId="185D2301" w14:textId="77777777" w:rsidR="00DA4C1D" w:rsidRDefault="00DA4C1D" w:rsidP="004E13FC">
      <w:pPr>
        <w:pStyle w:val="Lbjegyzetszveg"/>
      </w:pPr>
      <w:r>
        <w:rPr>
          <w:rStyle w:val="Lbjegyzet-hivatkozs"/>
        </w:rPr>
        <w:footnoteRef/>
      </w:r>
      <w:r>
        <w:t>Ha a gazdasági szereplőnek nincs a pénzmosásról szóló törvény 3.§ r) pont ra) – rb) vagy rc) – rd) alpontja szerinti tényleges tulajdonosa, úgy erre vonatkozó nyilatkozatot szükséges csatolni</w:t>
      </w:r>
    </w:p>
  </w:footnote>
  <w:footnote w:id="7">
    <w:p w14:paraId="48149BEE" w14:textId="77777777" w:rsidR="00DA4C1D" w:rsidRDefault="00DA4C1D" w:rsidP="00301E52">
      <w:pPr>
        <w:pStyle w:val="Lbjegyzetszveg"/>
      </w:pPr>
      <w:r>
        <w:rPr>
          <w:rStyle w:val="Lbjegyzet-hivatkozs"/>
        </w:rPr>
        <w:footnoteRef/>
      </w:r>
      <w:r>
        <w:t xml:space="preserve"> A megfelelő aláhúzandó</w:t>
      </w:r>
    </w:p>
    <w:p w14:paraId="59AEC6A3" w14:textId="77777777" w:rsidR="00DA4C1D" w:rsidRDefault="00DA4C1D" w:rsidP="00301E52">
      <w:pPr>
        <w:pStyle w:val="Lbjegyzetszveg"/>
      </w:pPr>
    </w:p>
  </w:footnote>
  <w:footnote w:id="8">
    <w:p w14:paraId="21073881" w14:textId="77777777" w:rsidR="00DA4C1D" w:rsidRDefault="00DA4C1D" w:rsidP="00301E52">
      <w:pPr>
        <w:pStyle w:val="Lbjegyzetszveg"/>
        <w:jc w:val="both"/>
      </w:pPr>
      <w:r>
        <w:rPr>
          <w:rStyle w:val="Lbjegyzet-hivatkozs"/>
        </w:rPr>
        <w:footnoteRef/>
      </w:r>
      <w:r w:rsidRPr="000B1E52">
        <w:rPr>
          <w:b/>
          <w:sz w:val="24"/>
          <w:szCs w:val="24"/>
        </w:rPr>
        <w:t>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9">
    <w:p w14:paraId="2D0F65CF" w14:textId="77777777" w:rsidR="00DA4C1D" w:rsidRPr="006B5F3D" w:rsidRDefault="00DA4C1D" w:rsidP="001C466E">
      <w:pPr>
        <w:pStyle w:val="Lbjegyzetszveg"/>
        <w:jc w:val="both"/>
      </w:pPr>
      <w:r>
        <w:rPr>
          <w:rStyle w:val="Lbjegyzet-hivatkozs"/>
        </w:rPr>
        <w:footnoteRef/>
      </w:r>
      <w:r>
        <w:t xml:space="preserve"> H</w:t>
      </w:r>
      <w:r w:rsidRPr="001C466E">
        <w:t>a a nyertes közös ajánlattevőként teljesített építési beruházásra vonatkozó referencia igazolás - a teljesítés oszthatatlansága miatt - 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footnote>
  <w:footnote w:id="10">
    <w:p w14:paraId="42C191D6" w14:textId="77777777" w:rsidR="00DA4C1D" w:rsidRPr="00826EB4" w:rsidRDefault="00DA4C1D" w:rsidP="001C466E">
      <w:pPr>
        <w:pStyle w:val="Lbjegyzetszveg"/>
      </w:pPr>
      <w:r>
        <w:rPr>
          <w:rStyle w:val="Lbjegyzet-hivatkozs"/>
        </w:rPr>
        <w:footnoteRef/>
      </w:r>
      <w:r>
        <w:t xml:space="preserve"> Megfelelő aláhúzandó</w:t>
      </w:r>
    </w:p>
  </w:footnote>
  <w:footnote w:id="11">
    <w:p w14:paraId="17049E34" w14:textId="77777777" w:rsidR="00DA4C1D" w:rsidRDefault="00DA4C1D">
      <w:pPr>
        <w:pStyle w:val="Lbjegyzetszveg"/>
      </w:pPr>
      <w:r>
        <w:rPr>
          <w:rStyle w:val="Lbjegyzet-hivatkozs"/>
        </w:rPr>
        <w:footnoteRef/>
      </w:r>
      <w:r>
        <w:t xml:space="preserve"> Megfelelő alkalmassági feltétel aláhúzandó!</w:t>
      </w:r>
    </w:p>
  </w:footnote>
  <w:footnote w:id="12">
    <w:p w14:paraId="189DDA43" w14:textId="77777777" w:rsidR="00407020" w:rsidRDefault="00407020" w:rsidP="00407020">
      <w:pPr>
        <w:pStyle w:val="Lbjegyzetszveg"/>
      </w:pPr>
      <w:r>
        <w:rPr>
          <w:rStyle w:val="Lbjegyzet-hivatkozs"/>
        </w:rPr>
        <w:footnoteRef/>
      </w:r>
      <w:r>
        <w:t xml:space="preserve"> Megfelelő alkalmassági feltételt kérjük aláhúzni!</w:t>
      </w:r>
    </w:p>
  </w:footnote>
  <w:footnote w:id="13">
    <w:p w14:paraId="7ACB029F" w14:textId="77777777" w:rsidR="00407020" w:rsidRDefault="00407020" w:rsidP="00407020">
      <w:pPr>
        <w:pStyle w:val="Lbjegyzetszveg"/>
        <w:rPr>
          <w:kern w:val="2"/>
        </w:rPr>
      </w:pPr>
      <w:r>
        <w:rPr>
          <w:rStyle w:val="Lbjegyzet-hivatkozs"/>
        </w:rPr>
        <w:footnoteRef/>
      </w:r>
      <w:r>
        <w:t xml:space="preserve"> A táblázat tetszőleges számú sorral bővíthető.</w:t>
      </w:r>
    </w:p>
  </w:footnote>
  <w:footnote w:id="14">
    <w:p w14:paraId="59307623" w14:textId="77777777" w:rsidR="00407020" w:rsidRDefault="00407020" w:rsidP="00407020">
      <w:pPr>
        <w:pStyle w:val="Lbjegyzetszveg"/>
      </w:pPr>
      <w:r>
        <w:rPr>
          <w:rStyle w:val="Lbjegyzet-hivatkozs"/>
        </w:rPr>
        <w:footnoteRef/>
      </w:r>
      <w:r>
        <w:t xml:space="preserve"> Párhuzamosan futó tevékenység során a szakmai tapasztalatra vonatkozó időtartam csak egyszer vehető figyelembe!</w:t>
      </w:r>
    </w:p>
  </w:footnote>
  <w:footnote w:id="15">
    <w:p w14:paraId="3330F79B" w14:textId="77777777" w:rsidR="00407020" w:rsidRDefault="00407020" w:rsidP="00407020">
      <w:pPr>
        <w:pStyle w:val="Lbjegyzetszveg"/>
      </w:pPr>
      <w:r>
        <w:rPr>
          <w:rStyle w:val="Lbjegyzet-hivatkozs"/>
        </w:rPr>
        <w:footnoteRef/>
      </w:r>
      <w:r>
        <w:t xml:space="preserve"> Megfelelő jogosultság aláhúzásával kérjük megjelölni!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B069A4A"/>
    <w:name w:val="WW8Num1"/>
    <w:lvl w:ilvl="0">
      <w:start w:val="1"/>
      <w:numFmt w:val="decimal"/>
      <w:lvlText w:val="5.%1."/>
      <w:lvlJc w:val="left"/>
      <w:pPr>
        <w:tabs>
          <w:tab w:val="num" w:pos="989"/>
        </w:tabs>
        <w:ind w:left="989" w:hanging="705"/>
      </w:pPr>
      <w:rPr>
        <w:rFonts w:cs="Times New Roman"/>
        <w:b w:val="0"/>
      </w:rPr>
    </w:lvl>
  </w:abstractNum>
  <w:abstractNum w:abstractNumId="1" w15:restartNumberingAfterBreak="0">
    <w:nsid w:val="00000003"/>
    <w:multiLevelType w:val="multilevel"/>
    <w:tmpl w:val="95042324"/>
    <w:name w:val="WW8Num2"/>
    <w:lvl w:ilvl="0">
      <w:start w:val="1"/>
      <w:numFmt w:val="decimal"/>
      <w:lvlText w:val="%1."/>
      <w:lvlJc w:val="left"/>
      <w:pPr>
        <w:tabs>
          <w:tab w:val="num" w:pos="1425"/>
        </w:tabs>
        <w:ind w:left="1425" w:hanging="360"/>
      </w:pPr>
      <w:rPr>
        <w:rFonts w:cs="Times New Roman"/>
      </w:rPr>
    </w:lvl>
    <w:lvl w:ilvl="1">
      <w:start w:val="2"/>
      <w:numFmt w:val="decimal"/>
      <w:isLgl/>
      <w:lvlText w:val="%1.%2."/>
      <w:lvlJc w:val="left"/>
      <w:pPr>
        <w:tabs>
          <w:tab w:val="num" w:pos="1785"/>
        </w:tabs>
        <w:ind w:left="1785" w:hanging="720"/>
      </w:pPr>
      <w:rPr>
        <w:rFonts w:cs="Times New Roman" w:hint="default"/>
      </w:rPr>
    </w:lvl>
    <w:lvl w:ilvl="2">
      <w:start w:val="1"/>
      <w:numFmt w:val="decimal"/>
      <w:isLgl/>
      <w:lvlText w:val="%1.%2.%3."/>
      <w:lvlJc w:val="left"/>
      <w:pPr>
        <w:tabs>
          <w:tab w:val="num" w:pos="1785"/>
        </w:tabs>
        <w:ind w:left="1785" w:hanging="720"/>
      </w:pPr>
      <w:rPr>
        <w:rFonts w:cs="Times New Roman" w:hint="default"/>
      </w:rPr>
    </w:lvl>
    <w:lvl w:ilvl="3">
      <w:start w:val="1"/>
      <w:numFmt w:val="decimal"/>
      <w:isLgl/>
      <w:lvlText w:val="%1.%2.%3.%4."/>
      <w:lvlJc w:val="left"/>
      <w:pPr>
        <w:tabs>
          <w:tab w:val="num" w:pos="2145"/>
        </w:tabs>
        <w:ind w:left="2145" w:hanging="1080"/>
      </w:pPr>
      <w:rPr>
        <w:rFonts w:cs="Times New Roman" w:hint="default"/>
      </w:rPr>
    </w:lvl>
    <w:lvl w:ilvl="4">
      <w:start w:val="1"/>
      <w:numFmt w:val="decimal"/>
      <w:isLgl/>
      <w:lvlText w:val="%1.%2.%3.%4.%5."/>
      <w:lvlJc w:val="left"/>
      <w:pPr>
        <w:tabs>
          <w:tab w:val="num" w:pos="2145"/>
        </w:tabs>
        <w:ind w:left="2145" w:hanging="1080"/>
      </w:pPr>
      <w:rPr>
        <w:rFonts w:cs="Times New Roman" w:hint="default"/>
      </w:rPr>
    </w:lvl>
    <w:lvl w:ilvl="5">
      <w:start w:val="1"/>
      <w:numFmt w:val="decimal"/>
      <w:isLgl/>
      <w:lvlText w:val="%1.%2.%3.%4.%5.%6."/>
      <w:lvlJc w:val="left"/>
      <w:pPr>
        <w:tabs>
          <w:tab w:val="num" w:pos="2505"/>
        </w:tabs>
        <w:ind w:left="2505" w:hanging="1440"/>
      </w:pPr>
      <w:rPr>
        <w:rFonts w:cs="Times New Roman" w:hint="default"/>
      </w:rPr>
    </w:lvl>
    <w:lvl w:ilvl="6">
      <w:start w:val="1"/>
      <w:numFmt w:val="decimal"/>
      <w:isLgl/>
      <w:lvlText w:val="%1.%2.%3.%4.%5.%6.%7."/>
      <w:lvlJc w:val="left"/>
      <w:pPr>
        <w:tabs>
          <w:tab w:val="num" w:pos="2505"/>
        </w:tabs>
        <w:ind w:left="2505" w:hanging="1440"/>
      </w:pPr>
      <w:rPr>
        <w:rFonts w:cs="Times New Roman" w:hint="default"/>
      </w:rPr>
    </w:lvl>
    <w:lvl w:ilvl="7">
      <w:start w:val="1"/>
      <w:numFmt w:val="decimal"/>
      <w:isLgl/>
      <w:lvlText w:val="%1.%2.%3.%4.%5.%6.%7.%8."/>
      <w:lvlJc w:val="left"/>
      <w:pPr>
        <w:tabs>
          <w:tab w:val="num" w:pos="2865"/>
        </w:tabs>
        <w:ind w:left="2865" w:hanging="1800"/>
      </w:pPr>
      <w:rPr>
        <w:rFonts w:cs="Times New Roman" w:hint="default"/>
      </w:rPr>
    </w:lvl>
    <w:lvl w:ilvl="8">
      <w:start w:val="1"/>
      <w:numFmt w:val="decimal"/>
      <w:isLgl/>
      <w:lvlText w:val="%1.%2.%3.%4.%5.%6.%7.%8.%9."/>
      <w:lvlJc w:val="left"/>
      <w:pPr>
        <w:tabs>
          <w:tab w:val="num" w:pos="2865"/>
        </w:tabs>
        <w:ind w:left="2865" w:hanging="1800"/>
      </w:pPr>
      <w:rPr>
        <w:rFonts w:cs="Times New Roman" w:hint="default"/>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1080"/>
        </w:tabs>
        <w:ind w:left="1080" w:hanging="360"/>
      </w:pPr>
      <w:rPr>
        <w:rFonts w:cs="Times New Roman"/>
        <w:b w:val="0"/>
        <w:i w:val="0"/>
      </w:rPr>
    </w:lvl>
  </w:abstractNum>
  <w:abstractNum w:abstractNumId="3" w15:restartNumberingAfterBreak="0">
    <w:nsid w:val="00000007"/>
    <w:multiLevelType w:val="singleLevel"/>
    <w:tmpl w:val="00000007"/>
    <w:name w:val="WW8Num7"/>
    <w:lvl w:ilvl="0">
      <w:start w:val="1"/>
      <w:numFmt w:val="decimal"/>
      <w:lvlText w:val="15.%1."/>
      <w:lvlJc w:val="left"/>
      <w:pPr>
        <w:tabs>
          <w:tab w:val="num" w:pos="705"/>
        </w:tabs>
        <w:ind w:left="705" w:hanging="705"/>
      </w:pPr>
      <w:rPr>
        <w:rFonts w:cs="Times New Roman"/>
      </w:rPr>
    </w:lvl>
  </w:abstractNum>
  <w:abstractNum w:abstractNumId="4" w15:restartNumberingAfterBreak="0">
    <w:nsid w:val="00000008"/>
    <w:multiLevelType w:val="multilevel"/>
    <w:tmpl w:val="00000008"/>
    <w:name w:val="WW8Num8"/>
    <w:lvl w:ilvl="0">
      <w:start w:val="1"/>
      <w:numFmt w:val="decimal"/>
      <w:lvlText w:val="2.%1."/>
      <w:lvlJc w:val="left"/>
      <w:pPr>
        <w:tabs>
          <w:tab w:val="num" w:pos="705"/>
        </w:tabs>
        <w:ind w:left="705" w:hanging="705"/>
      </w:pPr>
      <w:rPr>
        <w:rFonts w:cs="Times New Roman"/>
      </w:rPr>
    </w:lvl>
    <w:lvl w:ilvl="1">
      <w:start w:val="1"/>
      <w:numFmt w:val="lowerLetter"/>
      <w:lvlText w:val="%2)"/>
      <w:lvlJc w:val="left"/>
      <w:pPr>
        <w:tabs>
          <w:tab w:val="num" w:pos="720"/>
        </w:tabs>
        <w:ind w:left="720" w:hanging="36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A"/>
    <w:multiLevelType w:val="singleLevel"/>
    <w:tmpl w:val="0000000A"/>
    <w:name w:val="WW8Num10"/>
    <w:lvl w:ilvl="0">
      <w:start w:val="1"/>
      <w:numFmt w:val="decimal"/>
      <w:lvlText w:val="10.%1."/>
      <w:lvlJc w:val="left"/>
      <w:pPr>
        <w:tabs>
          <w:tab w:val="num" w:pos="705"/>
        </w:tabs>
        <w:ind w:left="705" w:hanging="705"/>
      </w:pPr>
      <w:rPr>
        <w:rFonts w:cs="Times New Roman"/>
      </w:rPr>
    </w:lvl>
  </w:abstractNum>
  <w:abstractNum w:abstractNumId="6" w15:restartNumberingAfterBreak="0">
    <w:nsid w:val="0000000B"/>
    <w:multiLevelType w:val="singleLevel"/>
    <w:tmpl w:val="0000000B"/>
    <w:name w:val="WW8Num11"/>
    <w:lvl w:ilvl="0">
      <w:start w:val="1"/>
      <w:numFmt w:val="decimal"/>
      <w:lvlText w:val="13.%1."/>
      <w:lvlJc w:val="left"/>
      <w:pPr>
        <w:tabs>
          <w:tab w:val="num" w:pos="705"/>
        </w:tabs>
        <w:ind w:left="705" w:hanging="705"/>
      </w:pPr>
      <w:rPr>
        <w:rFonts w:cs="Times New Roman"/>
      </w:rPr>
    </w:lvl>
  </w:abstractNum>
  <w:abstractNum w:abstractNumId="7" w15:restartNumberingAfterBreak="0">
    <w:nsid w:val="0000000C"/>
    <w:multiLevelType w:val="multilevel"/>
    <w:tmpl w:val="0000000C"/>
    <w:name w:val="WW8Num12"/>
    <w:lvl w:ilvl="0">
      <w:start w:val="1"/>
      <w:numFmt w:val="lowerLetter"/>
      <w:lvlText w:val="%1)"/>
      <w:lvlJc w:val="left"/>
      <w:pPr>
        <w:tabs>
          <w:tab w:val="num" w:pos="900"/>
        </w:tabs>
        <w:ind w:left="900" w:hanging="360"/>
      </w:pPr>
      <w:rPr>
        <w:rFonts w:cs="Times New Roman"/>
        <w:b w:val="0"/>
        <w:i w:val="0"/>
      </w:rPr>
    </w:lvl>
    <w:lvl w:ilvl="1">
      <w:start w:val="20"/>
      <w:numFmt w:val="decimal"/>
      <w:lvlText w:val="%2/."/>
      <w:lvlJc w:val="left"/>
      <w:pPr>
        <w:tabs>
          <w:tab w:val="num" w:pos="540"/>
        </w:tabs>
        <w:ind w:left="540" w:hanging="360"/>
      </w:pPr>
      <w:rPr>
        <w:rFonts w:cs="Times New Roman"/>
        <w:b w:val="0"/>
        <w:i w:val="0"/>
      </w:rPr>
    </w:lvl>
    <w:lvl w:ilvl="2">
      <w:start w:val="1"/>
      <w:numFmt w:val="lowerLetter"/>
      <w:lvlText w:val="%3)"/>
      <w:lvlJc w:val="left"/>
      <w:pPr>
        <w:tabs>
          <w:tab w:val="num" w:pos="1080"/>
        </w:tabs>
        <w:ind w:left="1080" w:hanging="360"/>
      </w:pPr>
      <w:rPr>
        <w:rFonts w:cs="Times New Roman"/>
        <w:b w:val="0"/>
        <w:i w:val="0"/>
      </w:rPr>
    </w:lvl>
    <w:lvl w:ilvl="3">
      <w:start w:val="1"/>
      <w:numFmt w:val="decimal"/>
      <w:lvlText w:val="%4."/>
      <w:lvlJc w:val="left"/>
      <w:pPr>
        <w:tabs>
          <w:tab w:val="num" w:pos="4860"/>
        </w:tabs>
        <w:ind w:left="4860" w:hanging="360"/>
      </w:pPr>
      <w:rPr>
        <w:rFonts w:cs="Times New Roman"/>
      </w:rPr>
    </w:lvl>
    <w:lvl w:ilvl="4">
      <w:start w:val="1"/>
      <w:numFmt w:val="lowerLetter"/>
      <w:lvlText w:val="%5."/>
      <w:lvlJc w:val="left"/>
      <w:pPr>
        <w:tabs>
          <w:tab w:val="num" w:pos="5580"/>
        </w:tabs>
        <w:ind w:left="5580" w:hanging="360"/>
      </w:pPr>
      <w:rPr>
        <w:rFonts w:cs="Times New Roman"/>
      </w:rPr>
    </w:lvl>
    <w:lvl w:ilvl="5">
      <w:start w:val="1"/>
      <w:numFmt w:val="lowerRoman"/>
      <w:lvlText w:val="%6."/>
      <w:lvlJc w:val="left"/>
      <w:pPr>
        <w:tabs>
          <w:tab w:val="num" w:pos="6300"/>
        </w:tabs>
        <w:ind w:left="6300" w:hanging="180"/>
      </w:pPr>
      <w:rPr>
        <w:rFonts w:cs="Times New Roman"/>
      </w:rPr>
    </w:lvl>
    <w:lvl w:ilvl="6">
      <w:start w:val="1"/>
      <w:numFmt w:val="decimal"/>
      <w:lvlText w:val="%7."/>
      <w:lvlJc w:val="left"/>
      <w:pPr>
        <w:tabs>
          <w:tab w:val="num" w:pos="7020"/>
        </w:tabs>
        <w:ind w:left="7020" w:hanging="360"/>
      </w:pPr>
      <w:rPr>
        <w:rFonts w:cs="Times New Roman"/>
      </w:rPr>
    </w:lvl>
    <w:lvl w:ilvl="7">
      <w:start w:val="1"/>
      <w:numFmt w:val="lowerLetter"/>
      <w:lvlText w:val="%8."/>
      <w:lvlJc w:val="left"/>
      <w:pPr>
        <w:tabs>
          <w:tab w:val="num" w:pos="7740"/>
        </w:tabs>
        <w:ind w:left="7740" w:hanging="360"/>
      </w:pPr>
      <w:rPr>
        <w:rFonts w:cs="Times New Roman"/>
      </w:rPr>
    </w:lvl>
    <w:lvl w:ilvl="8">
      <w:start w:val="1"/>
      <w:numFmt w:val="lowerRoman"/>
      <w:lvlText w:val="%9."/>
      <w:lvlJc w:val="left"/>
      <w:pPr>
        <w:tabs>
          <w:tab w:val="num" w:pos="8460"/>
        </w:tabs>
        <w:ind w:left="8460" w:hanging="180"/>
      </w:pPr>
      <w:rPr>
        <w:rFonts w:cs="Times New Roman"/>
      </w:rPr>
    </w:lvl>
  </w:abstractNum>
  <w:abstractNum w:abstractNumId="8" w15:restartNumberingAfterBreak="0">
    <w:nsid w:val="0000000D"/>
    <w:multiLevelType w:val="multilevel"/>
    <w:tmpl w:val="0000000D"/>
    <w:name w:val="WW8Num13"/>
    <w:lvl w:ilvl="0">
      <w:start w:val="1"/>
      <w:numFmt w:val="lowerLetter"/>
      <w:lvlText w:val="%1)"/>
      <w:lvlJc w:val="left"/>
      <w:pPr>
        <w:tabs>
          <w:tab w:val="num" w:pos="1080"/>
        </w:tabs>
        <w:ind w:left="1080" w:hanging="360"/>
      </w:pPr>
      <w:rPr>
        <w:rFonts w:cs="Times New Roman"/>
        <w:b w:val="0"/>
        <w:i w:val="0"/>
      </w:rPr>
    </w:lvl>
    <w:lvl w:ilvl="1">
      <w:start w:val="1"/>
      <w:numFmt w:val="lowerRoman"/>
      <w:lvlText w:val="%2)"/>
      <w:lvlJc w:val="left"/>
      <w:pPr>
        <w:tabs>
          <w:tab w:val="num" w:pos="1260"/>
        </w:tabs>
        <w:ind w:left="1980" w:hanging="360"/>
      </w:pPr>
      <w:rPr>
        <w:rFonts w:cs="Times New Roman"/>
        <w:b w:val="0"/>
        <w:i w:val="0"/>
      </w:rPr>
    </w:lvl>
    <w:lvl w:ilvl="2">
      <w:start w:val="1"/>
      <w:numFmt w:val="lowerRoman"/>
      <w:lvlText w:val="%3."/>
      <w:lvlJc w:val="lef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lef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left"/>
      <w:pPr>
        <w:tabs>
          <w:tab w:val="num" w:pos="7020"/>
        </w:tabs>
        <w:ind w:left="7020"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260"/>
        </w:tabs>
        <w:ind w:left="1260" w:hanging="36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15:restartNumberingAfterBreak="0">
    <w:nsid w:val="00000010"/>
    <w:multiLevelType w:val="singleLevel"/>
    <w:tmpl w:val="00000010"/>
    <w:name w:val="WW8Num17"/>
    <w:lvl w:ilvl="0">
      <w:start w:val="1"/>
      <w:numFmt w:val="decimal"/>
      <w:lvlText w:val="8.%1."/>
      <w:lvlJc w:val="left"/>
      <w:pPr>
        <w:tabs>
          <w:tab w:val="num" w:pos="705"/>
        </w:tabs>
        <w:ind w:left="705" w:hanging="705"/>
      </w:pPr>
      <w:rPr>
        <w:rFonts w:cs="Times New Roman"/>
      </w:rPr>
    </w:lvl>
  </w:abstractNum>
  <w:abstractNum w:abstractNumId="12" w15:restartNumberingAfterBreak="0">
    <w:nsid w:val="00000011"/>
    <w:multiLevelType w:val="singleLevel"/>
    <w:tmpl w:val="00000011"/>
    <w:name w:val="WW8Num18"/>
    <w:lvl w:ilvl="0">
      <w:start w:val="1"/>
      <w:numFmt w:val="decimal"/>
      <w:lvlText w:val="16.%1."/>
      <w:lvlJc w:val="left"/>
      <w:pPr>
        <w:tabs>
          <w:tab w:val="num" w:pos="705"/>
        </w:tabs>
        <w:ind w:left="705" w:hanging="705"/>
      </w:pPr>
      <w:rPr>
        <w:rFonts w:cs="Times New Roman"/>
      </w:rPr>
    </w:lvl>
  </w:abstractNum>
  <w:abstractNum w:abstractNumId="13" w15:restartNumberingAfterBreak="0">
    <w:nsid w:val="00000012"/>
    <w:multiLevelType w:val="singleLevel"/>
    <w:tmpl w:val="00000012"/>
    <w:name w:val="WW8Num19"/>
    <w:lvl w:ilvl="0">
      <w:start w:val="1"/>
      <w:numFmt w:val="decimal"/>
      <w:lvlText w:val="17.%1."/>
      <w:lvlJc w:val="left"/>
      <w:pPr>
        <w:tabs>
          <w:tab w:val="num" w:pos="705"/>
        </w:tabs>
        <w:ind w:left="705" w:hanging="705"/>
      </w:pPr>
      <w:rPr>
        <w:rFonts w:cs="Times New Roman"/>
      </w:rPr>
    </w:lvl>
  </w:abstractNum>
  <w:abstractNum w:abstractNumId="14" w15:restartNumberingAfterBreak="0">
    <w:nsid w:val="00000013"/>
    <w:multiLevelType w:val="singleLevel"/>
    <w:tmpl w:val="00000013"/>
    <w:name w:val="WW8Num20"/>
    <w:lvl w:ilvl="0">
      <w:start w:val="1"/>
      <w:numFmt w:val="decimal"/>
      <w:lvlText w:val="7.%1."/>
      <w:lvlJc w:val="left"/>
      <w:pPr>
        <w:tabs>
          <w:tab w:val="num" w:pos="705"/>
        </w:tabs>
        <w:ind w:left="705" w:hanging="705"/>
      </w:pPr>
      <w:rPr>
        <w:rFonts w:cs="Times New Roman"/>
      </w:rPr>
    </w:lvl>
  </w:abstractNum>
  <w:abstractNum w:abstractNumId="15" w15:restartNumberingAfterBreak="0">
    <w:nsid w:val="00000014"/>
    <w:multiLevelType w:val="singleLevel"/>
    <w:tmpl w:val="00000014"/>
    <w:name w:val="WW8Num21"/>
    <w:lvl w:ilvl="0">
      <w:start w:val="1"/>
      <w:numFmt w:val="decimal"/>
      <w:lvlText w:val="4.%1."/>
      <w:lvlJc w:val="left"/>
      <w:pPr>
        <w:tabs>
          <w:tab w:val="num" w:pos="705"/>
        </w:tabs>
        <w:ind w:left="705" w:hanging="705"/>
      </w:pPr>
      <w:rPr>
        <w:rFonts w:cs="Times New Roman"/>
      </w:rPr>
    </w:lvl>
  </w:abstractNum>
  <w:abstractNum w:abstractNumId="16" w15:restartNumberingAfterBreak="0">
    <w:nsid w:val="00000015"/>
    <w:multiLevelType w:val="multilevel"/>
    <w:tmpl w:val="00000015"/>
    <w:name w:val="WW8Num22"/>
    <w:lvl w:ilvl="0">
      <w:start w:val="1"/>
      <w:numFmt w:val="lowerLetter"/>
      <w:lvlText w:val="%1)"/>
      <w:lvlJc w:val="left"/>
      <w:pPr>
        <w:tabs>
          <w:tab w:val="num" w:pos="1080"/>
        </w:tabs>
        <w:ind w:left="1080" w:hanging="360"/>
      </w:pPr>
      <w:rPr>
        <w:rFonts w:cs="Times New Roman"/>
        <w:b w:val="0"/>
        <w:i w:val="0"/>
      </w:rPr>
    </w:lvl>
    <w:lvl w:ilvl="1">
      <w:start w:val="24"/>
      <w:numFmt w:val="decimal"/>
      <w:lvlText w:val="%2/."/>
      <w:lvlJc w:val="left"/>
      <w:pPr>
        <w:tabs>
          <w:tab w:val="num" w:pos="540"/>
        </w:tabs>
        <w:ind w:left="540" w:hanging="360"/>
      </w:pPr>
      <w:rPr>
        <w:rFonts w:cs="Times New Roman"/>
        <w:b w:val="0"/>
        <w:i w:val="0"/>
      </w:rPr>
    </w:lvl>
    <w:lvl w:ilvl="2">
      <w:start w:val="1"/>
      <w:numFmt w:val="lowerLetter"/>
      <w:lvlText w:val="%3)"/>
      <w:lvlJc w:val="left"/>
      <w:pPr>
        <w:tabs>
          <w:tab w:val="num" w:pos="1080"/>
        </w:tabs>
        <w:ind w:left="1080" w:hanging="360"/>
      </w:pPr>
      <w:rPr>
        <w:rFonts w:cs="Times New Roman"/>
        <w:b w:val="0"/>
        <w:i w:val="0"/>
      </w:rPr>
    </w:lvl>
    <w:lvl w:ilvl="3">
      <w:start w:val="1"/>
      <w:numFmt w:val="decimal"/>
      <w:lvlText w:val="%4."/>
      <w:lvlJc w:val="left"/>
      <w:pPr>
        <w:tabs>
          <w:tab w:val="num" w:pos="5040"/>
        </w:tabs>
        <w:ind w:left="5040" w:hanging="360"/>
      </w:pPr>
      <w:rPr>
        <w:rFonts w:cs="Times New Roman"/>
      </w:rPr>
    </w:lvl>
    <w:lvl w:ilvl="4">
      <w:start w:val="1"/>
      <w:numFmt w:val="lowerLetter"/>
      <w:lvlText w:val="%5."/>
      <w:lvlJc w:val="left"/>
      <w:pPr>
        <w:tabs>
          <w:tab w:val="num" w:pos="5760"/>
        </w:tabs>
        <w:ind w:left="5760" w:hanging="360"/>
      </w:pPr>
      <w:rPr>
        <w:rFonts w:cs="Times New Roman"/>
      </w:rPr>
    </w:lvl>
    <w:lvl w:ilvl="5">
      <w:start w:val="1"/>
      <w:numFmt w:val="lowerRoman"/>
      <w:lvlText w:val="%6."/>
      <w:lvlJc w:val="left"/>
      <w:pPr>
        <w:tabs>
          <w:tab w:val="num" w:pos="6480"/>
        </w:tabs>
        <w:ind w:left="6480" w:hanging="180"/>
      </w:pPr>
      <w:rPr>
        <w:rFonts w:cs="Times New Roman"/>
      </w:rPr>
    </w:lvl>
    <w:lvl w:ilvl="6">
      <w:start w:val="1"/>
      <w:numFmt w:val="decimal"/>
      <w:lvlText w:val="%7."/>
      <w:lvlJc w:val="left"/>
      <w:pPr>
        <w:tabs>
          <w:tab w:val="num" w:pos="7200"/>
        </w:tabs>
        <w:ind w:left="7200" w:hanging="360"/>
      </w:pPr>
      <w:rPr>
        <w:rFonts w:cs="Times New Roman"/>
      </w:rPr>
    </w:lvl>
    <w:lvl w:ilvl="7">
      <w:start w:val="1"/>
      <w:numFmt w:val="lowerLetter"/>
      <w:lvlText w:val="%8."/>
      <w:lvlJc w:val="left"/>
      <w:pPr>
        <w:tabs>
          <w:tab w:val="num" w:pos="7920"/>
        </w:tabs>
        <w:ind w:left="7920" w:hanging="360"/>
      </w:pPr>
      <w:rPr>
        <w:rFonts w:cs="Times New Roman"/>
      </w:rPr>
    </w:lvl>
    <w:lvl w:ilvl="8">
      <w:start w:val="1"/>
      <w:numFmt w:val="lowerRoman"/>
      <w:lvlText w:val="%9."/>
      <w:lvlJc w:val="left"/>
      <w:pPr>
        <w:tabs>
          <w:tab w:val="num" w:pos="8640"/>
        </w:tabs>
        <w:ind w:left="8640" w:hanging="180"/>
      </w:pPr>
      <w:rPr>
        <w:rFonts w:cs="Times New Roman"/>
      </w:rPr>
    </w:lvl>
  </w:abstractNum>
  <w:abstractNum w:abstractNumId="17" w15:restartNumberingAfterBreak="0">
    <w:nsid w:val="00000016"/>
    <w:multiLevelType w:val="singleLevel"/>
    <w:tmpl w:val="00000016"/>
    <w:name w:val="WW8Num23"/>
    <w:lvl w:ilvl="0">
      <w:start w:val="1"/>
      <w:numFmt w:val="decimal"/>
      <w:lvlText w:val="11.%1."/>
      <w:lvlJc w:val="left"/>
      <w:pPr>
        <w:tabs>
          <w:tab w:val="num" w:pos="705"/>
        </w:tabs>
        <w:ind w:left="705" w:hanging="705"/>
      </w:pPr>
      <w:rPr>
        <w:rFonts w:cs="Times New Roman"/>
      </w:rPr>
    </w:lvl>
  </w:abstractNum>
  <w:abstractNum w:abstractNumId="18" w15:restartNumberingAfterBreak="0">
    <w:nsid w:val="00000018"/>
    <w:multiLevelType w:val="multilevel"/>
    <w:tmpl w:val="00000018"/>
    <w:name w:val="WW8Num2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260"/>
        </w:tabs>
        <w:ind w:left="1260" w:hanging="36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15:restartNumberingAfterBreak="0">
    <w:nsid w:val="0000001A"/>
    <w:multiLevelType w:val="multilevel"/>
    <w:tmpl w:val="0000001A"/>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b w:val="0"/>
        <w:i w:val="0"/>
      </w:rPr>
    </w:lvl>
    <w:lvl w:ilvl="2">
      <w:start w:val="4"/>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B"/>
    <w:multiLevelType w:val="singleLevel"/>
    <w:tmpl w:val="0000001B"/>
    <w:name w:val="WW8Num28"/>
    <w:lvl w:ilvl="0">
      <w:start w:val="1"/>
      <w:numFmt w:val="lowerLetter"/>
      <w:lvlText w:val="%1)"/>
      <w:lvlJc w:val="left"/>
      <w:pPr>
        <w:tabs>
          <w:tab w:val="num" w:pos="1080"/>
        </w:tabs>
        <w:ind w:left="1080" w:hanging="360"/>
      </w:pPr>
      <w:rPr>
        <w:rFonts w:cs="Times New Roman"/>
        <w:b w:val="0"/>
        <w:i w:val="0"/>
      </w:rPr>
    </w:lvl>
  </w:abstractNum>
  <w:abstractNum w:abstractNumId="21" w15:restartNumberingAfterBreak="0">
    <w:nsid w:val="0000001C"/>
    <w:multiLevelType w:val="singleLevel"/>
    <w:tmpl w:val="0000001C"/>
    <w:name w:val="WW8Num30"/>
    <w:lvl w:ilvl="0">
      <w:start w:val="1"/>
      <w:numFmt w:val="lowerLetter"/>
      <w:lvlText w:val="%1)"/>
      <w:lvlJc w:val="left"/>
      <w:pPr>
        <w:tabs>
          <w:tab w:val="num" w:pos="1080"/>
        </w:tabs>
        <w:ind w:left="1080" w:hanging="360"/>
      </w:pPr>
      <w:rPr>
        <w:rFonts w:cs="Times New Roman"/>
        <w:b w:val="0"/>
        <w:i w:val="0"/>
      </w:rPr>
    </w:lvl>
  </w:abstractNum>
  <w:abstractNum w:abstractNumId="22" w15:restartNumberingAfterBreak="0">
    <w:nsid w:val="0000001D"/>
    <w:multiLevelType w:val="multilevel"/>
    <w:tmpl w:val="0000001D"/>
    <w:name w:val="WW8Num3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1E"/>
    <w:multiLevelType w:val="singleLevel"/>
    <w:tmpl w:val="0000001E"/>
    <w:name w:val="WW8Num32"/>
    <w:lvl w:ilvl="0">
      <w:start w:val="1"/>
      <w:numFmt w:val="decimal"/>
      <w:lvlText w:val="19.%1."/>
      <w:lvlJc w:val="left"/>
      <w:pPr>
        <w:tabs>
          <w:tab w:val="num" w:pos="705"/>
        </w:tabs>
        <w:ind w:left="705" w:hanging="705"/>
      </w:pPr>
      <w:rPr>
        <w:rFonts w:cs="Times New Roman"/>
      </w:rPr>
    </w:lvl>
  </w:abstractNum>
  <w:abstractNum w:abstractNumId="24" w15:restartNumberingAfterBreak="0">
    <w:nsid w:val="0000001F"/>
    <w:multiLevelType w:val="singleLevel"/>
    <w:tmpl w:val="0000001F"/>
    <w:name w:val="WW8Num33"/>
    <w:lvl w:ilvl="0">
      <w:start w:val="1"/>
      <w:numFmt w:val="lowerLetter"/>
      <w:lvlText w:val="%1)"/>
      <w:lvlJc w:val="left"/>
      <w:pPr>
        <w:tabs>
          <w:tab w:val="num" w:pos="1080"/>
        </w:tabs>
        <w:ind w:left="1080" w:hanging="360"/>
      </w:pPr>
      <w:rPr>
        <w:rFonts w:cs="Times New Roman"/>
        <w:b w:val="0"/>
        <w:i w:val="0"/>
      </w:rPr>
    </w:lvl>
  </w:abstractNum>
  <w:abstractNum w:abstractNumId="25" w15:restartNumberingAfterBreak="0">
    <w:nsid w:val="00000020"/>
    <w:multiLevelType w:val="singleLevel"/>
    <w:tmpl w:val="00000020"/>
    <w:name w:val="WW8Num34"/>
    <w:lvl w:ilvl="0">
      <w:start w:val="1"/>
      <w:numFmt w:val="decimal"/>
      <w:lvlText w:val="9.%1."/>
      <w:lvlJc w:val="left"/>
      <w:pPr>
        <w:tabs>
          <w:tab w:val="num" w:pos="705"/>
        </w:tabs>
        <w:ind w:left="705" w:hanging="705"/>
      </w:pPr>
      <w:rPr>
        <w:rFonts w:cs="Times New Roman"/>
      </w:rPr>
    </w:lvl>
  </w:abstractNum>
  <w:abstractNum w:abstractNumId="26" w15:restartNumberingAfterBreak="0">
    <w:nsid w:val="00000021"/>
    <w:multiLevelType w:val="singleLevel"/>
    <w:tmpl w:val="00000021"/>
    <w:name w:val="WW8Num35"/>
    <w:lvl w:ilvl="0">
      <w:start w:val="1"/>
      <w:numFmt w:val="decimal"/>
      <w:lvlText w:val="18.%1."/>
      <w:lvlJc w:val="left"/>
      <w:pPr>
        <w:tabs>
          <w:tab w:val="num" w:pos="705"/>
        </w:tabs>
        <w:ind w:left="705" w:hanging="705"/>
      </w:pPr>
      <w:rPr>
        <w:rFonts w:cs="Times New Roman"/>
      </w:rPr>
    </w:lvl>
  </w:abstractNum>
  <w:abstractNum w:abstractNumId="27" w15:restartNumberingAfterBreak="0">
    <w:nsid w:val="00000023"/>
    <w:multiLevelType w:val="singleLevel"/>
    <w:tmpl w:val="00000023"/>
    <w:name w:val="WW8Num37"/>
    <w:lvl w:ilvl="0">
      <w:start w:val="1"/>
      <w:numFmt w:val="decimal"/>
      <w:lvlText w:val="12.%1."/>
      <w:lvlJc w:val="left"/>
      <w:pPr>
        <w:tabs>
          <w:tab w:val="num" w:pos="705"/>
        </w:tabs>
        <w:ind w:left="705" w:hanging="705"/>
      </w:pPr>
      <w:rPr>
        <w:rFonts w:cs="Times New Roman"/>
      </w:rPr>
    </w:lvl>
  </w:abstractNum>
  <w:abstractNum w:abstractNumId="28" w15:restartNumberingAfterBreak="0">
    <w:nsid w:val="000B5FC7"/>
    <w:multiLevelType w:val="hybridMultilevel"/>
    <w:tmpl w:val="CF8EEF74"/>
    <w:lvl w:ilvl="0" w:tplc="040E000B">
      <w:start w:val="1"/>
      <w:numFmt w:val="bullet"/>
      <w:lvlText w:val=""/>
      <w:lvlJc w:val="left"/>
      <w:pPr>
        <w:ind w:left="2084" w:hanging="360"/>
      </w:pPr>
      <w:rPr>
        <w:rFonts w:ascii="Wingdings" w:hAnsi="Wingdings" w:hint="default"/>
      </w:rPr>
    </w:lvl>
    <w:lvl w:ilvl="1" w:tplc="040E0003" w:tentative="1">
      <w:start w:val="1"/>
      <w:numFmt w:val="bullet"/>
      <w:lvlText w:val="o"/>
      <w:lvlJc w:val="left"/>
      <w:pPr>
        <w:ind w:left="2804" w:hanging="360"/>
      </w:pPr>
      <w:rPr>
        <w:rFonts w:ascii="Courier New" w:hAnsi="Courier New" w:hint="default"/>
      </w:rPr>
    </w:lvl>
    <w:lvl w:ilvl="2" w:tplc="040E0005" w:tentative="1">
      <w:start w:val="1"/>
      <w:numFmt w:val="bullet"/>
      <w:lvlText w:val=""/>
      <w:lvlJc w:val="left"/>
      <w:pPr>
        <w:ind w:left="3524" w:hanging="360"/>
      </w:pPr>
      <w:rPr>
        <w:rFonts w:ascii="Wingdings" w:hAnsi="Wingdings" w:hint="default"/>
      </w:rPr>
    </w:lvl>
    <w:lvl w:ilvl="3" w:tplc="040E0001" w:tentative="1">
      <w:start w:val="1"/>
      <w:numFmt w:val="bullet"/>
      <w:lvlText w:val=""/>
      <w:lvlJc w:val="left"/>
      <w:pPr>
        <w:ind w:left="4244" w:hanging="360"/>
      </w:pPr>
      <w:rPr>
        <w:rFonts w:ascii="Symbol" w:hAnsi="Symbol" w:hint="default"/>
      </w:rPr>
    </w:lvl>
    <w:lvl w:ilvl="4" w:tplc="040E0003" w:tentative="1">
      <w:start w:val="1"/>
      <w:numFmt w:val="bullet"/>
      <w:lvlText w:val="o"/>
      <w:lvlJc w:val="left"/>
      <w:pPr>
        <w:ind w:left="4964" w:hanging="360"/>
      </w:pPr>
      <w:rPr>
        <w:rFonts w:ascii="Courier New" w:hAnsi="Courier New" w:hint="default"/>
      </w:rPr>
    </w:lvl>
    <w:lvl w:ilvl="5" w:tplc="040E0005" w:tentative="1">
      <w:start w:val="1"/>
      <w:numFmt w:val="bullet"/>
      <w:lvlText w:val=""/>
      <w:lvlJc w:val="left"/>
      <w:pPr>
        <w:ind w:left="5684" w:hanging="360"/>
      </w:pPr>
      <w:rPr>
        <w:rFonts w:ascii="Wingdings" w:hAnsi="Wingdings" w:hint="default"/>
      </w:rPr>
    </w:lvl>
    <w:lvl w:ilvl="6" w:tplc="040E0001" w:tentative="1">
      <w:start w:val="1"/>
      <w:numFmt w:val="bullet"/>
      <w:lvlText w:val=""/>
      <w:lvlJc w:val="left"/>
      <w:pPr>
        <w:ind w:left="6404" w:hanging="360"/>
      </w:pPr>
      <w:rPr>
        <w:rFonts w:ascii="Symbol" w:hAnsi="Symbol" w:hint="default"/>
      </w:rPr>
    </w:lvl>
    <w:lvl w:ilvl="7" w:tplc="040E0003" w:tentative="1">
      <w:start w:val="1"/>
      <w:numFmt w:val="bullet"/>
      <w:lvlText w:val="o"/>
      <w:lvlJc w:val="left"/>
      <w:pPr>
        <w:ind w:left="7124" w:hanging="360"/>
      </w:pPr>
      <w:rPr>
        <w:rFonts w:ascii="Courier New" w:hAnsi="Courier New" w:hint="default"/>
      </w:rPr>
    </w:lvl>
    <w:lvl w:ilvl="8" w:tplc="040E0005" w:tentative="1">
      <w:start w:val="1"/>
      <w:numFmt w:val="bullet"/>
      <w:lvlText w:val=""/>
      <w:lvlJc w:val="left"/>
      <w:pPr>
        <w:ind w:left="7844" w:hanging="360"/>
      </w:pPr>
      <w:rPr>
        <w:rFonts w:ascii="Wingdings" w:hAnsi="Wingdings" w:hint="default"/>
      </w:rPr>
    </w:lvl>
  </w:abstractNum>
  <w:abstractNum w:abstractNumId="29" w15:restartNumberingAfterBreak="0">
    <w:nsid w:val="02FB00ED"/>
    <w:multiLevelType w:val="multilevel"/>
    <w:tmpl w:val="A2066F08"/>
    <w:lvl w:ilvl="0">
      <w:start w:val="2"/>
      <w:numFmt w:val="decimal"/>
      <w:lvlText w:val="%1"/>
      <w:lvlJc w:val="left"/>
      <w:pPr>
        <w:ind w:left="420" w:hanging="420"/>
      </w:pPr>
      <w:rPr>
        <w:rFonts w:cs="Times New Roman" w:hint="default"/>
      </w:rPr>
    </w:lvl>
    <w:lvl w:ilvl="1">
      <w:start w:val="16"/>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053D1337"/>
    <w:multiLevelType w:val="hybridMultilevel"/>
    <w:tmpl w:val="D43EF5AC"/>
    <w:lvl w:ilvl="0" w:tplc="B5A40174">
      <w:start w:val="5"/>
      <w:numFmt w:val="decimal"/>
      <w:lvlText w:val="%1."/>
      <w:lvlJc w:val="left"/>
      <w:pPr>
        <w:ind w:left="36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0D900F88"/>
    <w:multiLevelType w:val="hybridMultilevel"/>
    <w:tmpl w:val="B28EA68A"/>
    <w:lvl w:ilvl="0" w:tplc="349EE29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13B24401"/>
    <w:multiLevelType w:val="multilevel"/>
    <w:tmpl w:val="6AF47BD0"/>
    <w:lvl w:ilvl="0">
      <w:start w:val="2"/>
      <w:numFmt w:val="decimal"/>
      <w:lvlText w:val="%1"/>
      <w:lvlJc w:val="left"/>
      <w:pPr>
        <w:ind w:left="420" w:hanging="420"/>
      </w:pPr>
      <w:rPr>
        <w:rFonts w:cs="Times New Roman" w:hint="default"/>
      </w:rPr>
    </w:lvl>
    <w:lvl w:ilvl="1">
      <w:start w:val="19"/>
      <w:numFmt w:val="decimal"/>
      <w:lvlText w:val="%1.%2"/>
      <w:lvlJc w:val="left"/>
      <w:pPr>
        <w:ind w:left="780" w:hanging="420"/>
      </w:pPr>
      <w:rPr>
        <w:rFonts w:cs="Times New Roman" w:hint="default"/>
        <w:b/>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199B0855"/>
    <w:multiLevelType w:val="hybridMultilevel"/>
    <w:tmpl w:val="90F6B178"/>
    <w:lvl w:ilvl="0" w:tplc="996C49B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B84430B"/>
    <w:multiLevelType w:val="hybridMultilevel"/>
    <w:tmpl w:val="69B82A06"/>
    <w:lvl w:ilvl="0" w:tplc="2F76318C">
      <w:start w:val="1"/>
      <w:numFmt w:val="bullet"/>
      <w:lvlText w:val=""/>
      <w:lvlJc w:val="left"/>
      <w:pPr>
        <w:tabs>
          <w:tab w:val="num" w:pos="1080"/>
        </w:tabs>
        <w:ind w:left="1080" w:hanging="360"/>
      </w:pPr>
      <w:rPr>
        <w:rFonts w:ascii="Symbol" w:hAnsi="Symbol" w:hint="default"/>
      </w:rPr>
    </w:lvl>
    <w:lvl w:ilvl="1" w:tplc="040E0019" w:tentative="1">
      <w:start w:val="1"/>
      <w:numFmt w:val="bullet"/>
      <w:lvlText w:val="o"/>
      <w:lvlJc w:val="left"/>
      <w:pPr>
        <w:tabs>
          <w:tab w:val="num" w:pos="3708"/>
        </w:tabs>
        <w:ind w:left="3708" w:hanging="360"/>
      </w:pPr>
      <w:rPr>
        <w:rFonts w:ascii="Courier New" w:hAnsi="Courier New" w:hint="default"/>
      </w:rPr>
    </w:lvl>
    <w:lvl w:ilvl="2" w:tplc="040E001B" w:tentative="1">
      <w:start w:val="1"/>
      <w:numFmt w:val="bullet"/>
      <w:lvlText w:val=""/>
      <w:lvlJc w:val="left"/>
      <w:pPr>
        <w:tabs>
          <w:tab w:val="num" w:pos="4428"/>
        </w:tabs>
        <w:ind w:left="4428" w:hanging="360"/>
      </w:pPr>
      <w:rPr>
        <w:rFonts w:ascii="Wingdings" w:hAnsi="Wingdings" w:hint="default"/>
      </w:rPr>
    </w:lvl>
    <w:lvl w:ilvl="3" w:tplc="040E000F" w:tentative="1">
      <w:start w:val="1"/>
      <w:numFmt w:val="bullet"/>
      <w:lvlText w:val=""/>
      <w:lvlJc w:val="left"/>
      <w:pPr>
        <w:tabs>
          <w:tab w:val="num" w:pos="5148"/>
        </w:tabs>
        <w:ind w:left="5148" w:hanging="360"/>
      </w:pPr>
      <w:rPr>
        <w:rFonts w:ascii="Symbol" w:hAnsi="Symbol" w:hint="default"/>
      </w:rPr>
    </w:lvl>
    <w:lvl w:ilvl="4" w:tplc="040E0019" w:tentative="1">
      <w:start w:val="1"/>
      <w:numFmt w:val="bullet"/>
      <w:lvlText w:val="o"/>
      <w:lvlJc w:val="left"/>
      <w:pPr>
        <w:tabs>
          <w:tab w:val="num" w:pos="5868"/>
        </w:tabs>
        <w:ind w:left="5868" w:hanging="360"/>
      </w:pPr>
      <w:rPr>
        <w:rFonts w:ascii="Courier New" w:hAnsi="Courier New" w:hint="default"/>
      </w:rPr>
    </w:lvl>
    <w:lvl w:ilvl="5" w:tplc="040E001B" w:tentative="1">
      <w:start w:val="1"/>
      <w:numFmt w:val="bullet"/>
      <w:lvlText w:val=""/>
      <w:lvlJc w:val="left"/>
      <w:pPr>
        <w:tabs>
          <w:tab w:val="num" w:pos="6588"/>
        </w:tabs>
        <w:ind w:left="6588" w:hanging="360"/>
      </w:pPr>
      <w:rPr>
        <w:rFonts w:ascii="Wingdings" w:hAnsi="Wingdings" w:hint="default"/>
      </w:rPr>
    </w:lvl>
    <w:lvl w:ilvl="6" w:tplc="040E000F" w:tentative="1">
      <w:start w:val="1"/>
      <w:numFmt w:val="bullet"/>
      <w:lvlText w:val=""/>
      <w:lvlJc w:val="left"/>
      <w:pPr>
        <w:tabs>
          <w:tab w:val="num" w:pos="7308"/>
        </w:tabs>
        <w:ind w:left="7308" w:hanging="360"/>
      </w:pPr>
      <w:rPr>
        <w:rFonts w:ascii="Symbol" w:hAnsi="Symbol" w:hint="default"/>
      </w:rPr>
    </w:lvl>
    <w:lvl w:ilvl="7" w:tplc="040E0019" w:tentative="1">
      <w:start w:val="1"/>
      <w:numFmt w:val="bullet"/>
      <w:lvlText w:val="o"/>
      <w:lvlJc w:val="left"/>
      <w:pPr>
        <w:tabs>
          <w:tab w:val="num" w:pos="8028"/>
        </w:tabs>
        <w:ind w:left="8028" w:hanging="360"/>
      </w:pPr>
      <w:rPr>
        <w:rFonts w:ascii="Courier New" w:hAnsi="Courier New" w:hint="default"/>
      </w:rPr>
    </w:lvl>
    <w:lvl w:ilvl="8" w:tplc="040E001B" w:tentative="1">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231C1280"/>
    <w:multiLevelType w:val="multilevel"/>
    <w:tmpl w:val="52D4FF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244D6037"/>
    <w:multiLevelType w:val="hybridMultilevel"/>
    <w:tmpl w:val="9C981DB6"/>
    <w:lvl w:ilvl="0" w:tplc="5252A034">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040E0019">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5D73DD3"/>
    <w:multiLevelType w:val="hybridMultilevel"/>
    <w:tmpl w:val="EBDAC6B8"/>
    <w:lvl w:ilvl="0" w:tplc="040E000F">
      <w:start w:val="1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6730621"/>
    <w:multiLevelType w:val="hybridMultilevel"/>
    <w:tmpl w:val="579A15A0"/>
    <w:lvl w:ilvl="0" w:tplc="9D484B0A">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36C031BF"/>
    <w:multiLevelType w:val="hybridMultilevel"/>
    <w:tmpl w:val="4992D4A4"/>
    <w:lvl w:ilvl="0" w:tplc="040E000F">
      <w:start w:val="1"/>
      <w:numFmt w:val="decimal"/>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40" w15:restartNumberingAfterBreak="0">
    <w:nsid w:val="37520923"/>
    <w:multiLevelType w:val="multilevel"/>
    <w:tmpl w:val="680E4BA4"/>
    <w:lvl w:ilvl="0">
      <w:start w:val="2"/>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37B26991"/>
    <w:multiLevelType w:val="hybridMultilevel"/>
    <w:tmpl w:val="4C4EA1DC"/>
    <w:lvl w:ilvl="0" w:tplc="040E0001">
      <w:start w:val="1"/>
      <w:numFmt w:val="bullet"/>
      <w:lvlText w:val=""/>
      <w:lvlJc w:val="left"/>
      <w:pPr>
        <w:tabs>
          <w:tab w:val="num" w:pos="1350"/>
        </w:tabs>
        <w:ind w:left="1350" w:hanging="360"/>
      </w:pPr>
      <w:rPr>
        <w:rFonts w:ascii="Symbol" w:hAnsi="Symbol" w:hint="default"/>
      </w:rPr>
    </w:lvl>
    <w:lvl w:ilvl="1" w:tplc="040E0003" w:tentative="1">
      <w:start w:val="1"/>
      <w:numFmt w:val="bullet"/>
      <w:lvlText w:val="o"/>
      <w:lvlJc w:val="left"/>
      <w:pPr>
        <w:tabs>
          <w:tab w:val="num" w:pos="2070"/>
        </w:tabs>
        <w:ind w:left="2070" w:hanging="360"/>
      </w:pPr>
      <w:rPr>
        <w:rFonts w:ascii="Courier New" w:hAnsi="Courier New" w:hint="default"/>
      </w:rPr>
    </w:lvl>
    <w:lvl w:ilvl="2" w:tplc="040E0005" w:tentative="1">
      <w:start w:val="1"/>
      <w:numFmt w:val="bullet"/>
      <w:lvlText w:val=""/>
      <w:lvlJc w:val="left"/>
      <w:pPr>
        <w:tabs>
          <w:tab w:val="num" w:pos="2790"/>
        </w:tabs>
        <w:ind w:left="2790" w:hanging="360"/>
      </w:pPr>
      <w:rPr>
        <w:rFonts w:ascii="Wingdings" w:hAnsi="Wingdings" w:hint="default"/>
      </w:rPr>
    </w:lvl>
    <w:lvl w:ilvl="3" w:tplc="040E0001" w:tentative="1">
      <w:start w:val="1"/>
      <w:numFmt w:val="bullet"/>
      <w:lvlText w:val=""/>
      <w:lvlJc w:val="left"/>
      <w:pPr>
        <w:tabs>
          <w:tab w:val="num" w:pos="3510"/>
        </w:tabs>
        <w:ind w:left="3510" w:hanging="360"/>
      </w:pPr>
      <w:rPr>
        <w:rFonts w:ascii="Symbol" w:hAnsi="Symbol" w:hint="default"/>
      </w:rPr>
    </w:lvl>
    <w:lvl w:ilvl="4" w:tplc="040E0003" w:tentative="1">
      <w:start w:val="1"/>
      <w:numFmt w:val="bullet"/>
      <w:lvlText w:val="o"/>
      <w:lvlJc w:val="left"/>
      <w:pPr>
        <w:tabs>
          <w:tab w:val="num" w:pos="4230"/>
        </w:tabs>
        <w:ind w:left="4230" w:hanging="360"/>
      </w:pPr>
      <w:rPr>
        <w:rFonts w:ascii="Courier New" w:hAnsi="Courier New" w:hint="default"/>
      </w:rPr>
    </w:lvl>
    <w:lvl w:ilvl="5" w:tplc="040E0005" w:tentative="1">
      <w:start w:val="1"/>
      <w:numFmt w:val="bullet"/>
      <w:lvlText w:val=""/>
      <w:lvlJc w:val="left"/>
      <w:pPr>
        <w:tabs>
          <w:tab w:val="num" w:pos="4950"/>
        </w:tabs>
        <w:ind w:left="4950" w:hanging="360"/>
      </w:pPr>
      <w:rPr>
        <w:rFonts w:ascii="Wingdings" w:hAnsi="Wingdings" w:hint="default"/>
      </w:rPr>
    </w:lvl>
    <w:lvl w:ilvl="6" w:tplc="040E0001" w:tentative="1">
      <w:start w:val="1"/>
      <w:numFmt w:val="bullet"/>
      <w:lvlText w:val=""/>
      <w:lvlJc w:val="left"/>
      <w:pPr>
        <w:tabs>
          <w:tab w:val="num" w:pos="5670"/>
        </w:tabs>
        <w:ind w:left="5670" w:hanging="360"/>
      </w:pPr>
      <w:rPr>
        <w:rFonts w:ascii="Symbol" w:hAnsi="Symbol" w:hint="default"/>
      </w:rPr>
    </w:lvl>
    <w:lvl w:ilvl="7" w:tplc="040E0003" w:tentative="1">
      <w:start w:val="1"/>
      <w:numFmt w:val="bullet"/>
      <w:lvlText w:val="o"/>
      <w:lvlJc w:val="left"/>
      <w:pPr>
        <w:tabs>
          <w:tab w:val="num" w:pos="6390"/>
        </w:tabs>
        <w:ind w:left="6390" w:hanging="360"/>
      </w:pPr>
      <w:rPr>
        <w:rFonts w:ascii="Courier New" w:hAnsi="Courier New" w:hint="default"/>
      </w:rPr>
    </w:lvl>
    <w:lvl w:ilvl="8" w:tplc="040E0005" w:tentative="1">
      <w:start w:val="1"/>
      <w:numFmt w:val="bullet"/>
      <w:lvlText w:val=""/>
      <w:lvlJc w:val="left"/>
      <w:pPr>
        <w:tabs>
          <w:tab w:val="num" w:pos="7110"/>
        </w:tabs>
        <w:ind w:left="7110" w:hanging="360"/>
      </w:pPr>
      <w:rPr>
        <w:rFonts w:ascii="Wingdings" w:hAnsi="Wingdings" w:hint="default"/>
      </w:rPr>
    </w:lvl>
  </w:abstractNum>
  <w:abstractNum w:abstractNumId="42" w15:restartNumberingAfterBreak="0">
    <w:nsid w:val="3F7119EB"/>
    <w:multiLevelType w:val="hybridMultilevel"/>
    <w:tmpl w:val="D52ED190"/>
    <w:lvl w:ilvl="0" w:tplc="81680164">
      <w:start w:val="510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19D71DE"/>
    <w:multiLevelType w:val="multilevel"/>
    <w:tmpl w:val="50986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13C3EFB"/>
    <w:multiLevelType w:val="singleLevel"/>
    <w:tmpl w:val="29E469C4"/>
    <w:lvl w:ilvl="0">
      <w:start w:val="1"/>
      <w:numFmt w:val="lowerLetter"/>
      <w:lvlText w:val="%1)"/>
      <w:lvlJc w:val="left"/>
      <w:pPr>
        <w:tabs>
          <w:tab w:val="num" w:pos="720"/>
        </w:tabs>
        <w:ind w:left="720" w:hanging="720"/>
      </w:pPr>
      <w:rPr>
        <w:rFonts w:cs="Times New Roman" w:hint="default"/>
      </w:rPr>
    </w:lvl>
  </w:abstractNum>
  <w:abstractNum w:abstractNumId="45" w15:restartNumberingAfterBreak="0">
    <w:nsid w:val="5DA70EAF"/>
    <w:multiLevelType w:val="hybridMultilevel"/>
    <w:tmpl w:val="177400FA"/>
    <w:lvl w:ilvl="0" w:tplc="C1C0774C">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F2D1313"/>
    <w:multiLevelType w:val="hybridMultilevel"/>
    <w:tmpl w:val="8732227C"/>
    <w:lvl w:ilvl="0" w:tplc="38E4DC38">
      <w:start w:val="4"/>
      <w:numFmt w:val="upperRoman"/>
      <w:lvlText w:val="%1."/>
      <w:lvlJc w:val="left"/>
      <w:pPr>
        <w:tabs>
          <w:tab w:val="num" w:pos="1080"/>
        </w:tabs>
        <w:ind w:left="1080" w:hanging="720"/>
      </w:pPr>
      <w:rPr>
        <w:rFonts w:cs="Times New Roman" w:hint="default"/>
      </w:rPr>
    </w:lvl>
    <w:lvl w:ilvl="1" w:tplc="BAD657C2">
      <w:start w:val="1"/>
      <w:numFmt w:val="decimal"/>
      <w:lvlText w:val="%2."/>
      <w:lvlJc w:val="left"/>
      <w:pPr>
        <w:tabs>
          <w:tab w:val="num" w:pos="360"/>
        </w:tabs>
        <w:ind w:left="36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F77106C"/>
    <w:multiLevelType w:val="hybridMultilevel"/>
    <w:tmpl w:val="1FDCBE04"/>
    <w:lvl w:ilvl="0" w:tplc="040E000F">
      <w:start w:val="1"/>
      <w:numFmt w:val="decimal"/>
      <w:lvlText w:val="%1."/>
      <w:lvlJc w:val="left"/>
      <w:pPr>
        <w:ind w:left="720" w:hanging="360"/>
      </w:pPr>
    </w:lvl>
    <w:lvl w:ilvl="1" w:tplc="32D8D7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55803A3"/>
    <w:multiLevelType w:val="hybridMultilevel"/>
    <w:tmpl w:val="E7A8C5DA"/>
    <w:lvl w:ilvl="0" w:tplc="8A96234E">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6556AFC"/>
    <w:multiLevelType w:val="hybridMultilevel"/>
    <w:tmpl w:val="4184BDD0"/>
    <w:lvl w:ilvl="0" w:tplc="4C0A8066">
      <w:start w:val="1"/>
      <w:numFmt w:val="upperRoman"/>
      <w:lvlText w:val="%1."/>
      <w:lvlJc w:val="left"/>
      <w:pPr>
        <w:tabs>
          <w:tab w:val="num" w:pos="1080"/>
        </w:tabs>
        <w:ind w:left="1080" w:hanging="720"/>
      </w:pPr>
      <w:rPr>
        <w:rFonts w:cs="Times New Roman" w:hint="default"/>
      </w:rPr>
    </w:lvl>
    <w:lvl w:ilvl="1" w:tplc="55BA2466">
      <w:start w:val="1"/>
      <w:numFmt w:val="decimal"/>
      <w:lvlText w:val="%2."/>
      <w:lvlJc w:val="left"/>
      <w:pPr>
        <w:tabs>
          <w:tab w:val="num" w:pos="502"/>
        </w:tabs>
        <w:ind w:left="502" w:hanging="360"/>
      </w:pPr>
      <w:rPr>
        <w:rFonts w:cs="Times New Roman" w:hint="default"/>
        <w:b/>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A12A62"/>
    <w:multiLevelType w:val="hybridMultilevel"/>
    <w:tmpl w:val="7AE2C0DE"/>
    <w:lvl w:ilvl="0" w:tplc="040E000B">
      <w:start w:val="1"/>
      <w:numFmt w:val="bullet"/>
      <w:lvlText w:val=""/>
      <w:lvlJc w:val="left"/>
      <w:pPr>
        <w:ind w:left="796" w:hanging="360"/>
      </w:pPr>
      <w:rPr>
        <w:rFonts w:ascii="Wingdings" w:hAnsi="Wingdings" w:hint="default"/>
      </w:rPr>
    </w:lvl>
    <w:lvl w:ilvl="1" w:tplc="040E0003" w:tentative="1">
      <w:start w:val="1"/>
      <w:numFmt w:val="bullet"/>
      <w:lvlText w:val="o"/>
      <w:lvlJc w:val="left"/>
      <w:pPr>
        <w:ind w:left="1516" w:hanging="360"/>
      </w:pPr>
      <w:rPr>
        <w:rFonts w:ascii="Courier New" w:hAnsi="Courier New" w:hint="default"/>
      </w:rPr>
    </w:lvl>
    <w:lvl w:ilvl="2" w:tplc="040E0005" w:tentative="1">
      <w:start w:val="1"/>
      <w:numFmt w:val="bullet"/>
      <w:lvlText w:val=""/>
      <w:lvlJc w:val="left"/>
      <w:pPr>
        <w:ind w:left="2236" w:hanging="360"/>
      </w:pPr>
      <w:rPr>
        <w:rFonts w:ascii="Wingdings" w:hAnsi="Wingdings" w:hint="default"/>
      </w:rPr>
    </w:lvl>
    <w:lvl w:ilvl="3" w:tplc="040E0001" w:tentative="1">
      <w:start w:val="1"/>
      <w:numFmt w:val="bullet"/>
      <w:lvlText w:val=""/>
      <w:lvlJc w:val="left"/>
      <w:pPr>
        <w:ind w:left="2956" w:hanging="360"/>
      </w:pPr>
      <w:rPr>
        <w:rFonts w:ascii="Symbol" w:hAnsi="Symbol" w:hint="default"/>
      </w:rPr>
    </w:lvl>
    <w:lvl w:ilvl="4" w:tplc="040E0003" w:tentative="1">
      <w:start w:val="1"/>
      <w:numFmt w:val="bullet"/>
      <w:lvlText w:val="o"/>
      <w:lvlJc w:val="left"/>
      <w:pPr>
        <w:ind w:left="3676" w:hanging="360"/>
      </w:pPr>
      <w:rPr>
        <w:rFonts w:ascii="Courier New" w:hAnsi="Courier New" w:hint="default"/>
      </w:rPr>
    </w:lvl>
    <w:lvl w:ilvl="5" w:tplc="040E0005" w:tentative="1">
      <w:start w:val="1"/>
      <w:numFmt w:val="bullet"/>
      <w:lvlText w:val=""/>
      <w:lvlJc w:val="left"/>
      <w:pPr>
        <w:ind w:left="4396" w:hanging="360"/>
      </w:pPr>
      <w:rPr>
        <w:rFonts w:ascii="Wingdings" w:hAnsi="Wingdings" w:hint="default"/>
      </w:rPr>
    </w:lvl>
    <w:lvl w:ilvl="6" w:tplc="040E0001" w:tentative="1">
      <w:start w:val="1"/>
      <w:numFmt w:val="bullet"/>
      <w:lvlText w:val=""/>
      <w:lvlJc w:val="left"/>
      <w:pPr>
        <w:ind w:left="5116" w:hanging="360"/>
      </w:pPr>
      <w:rPr>
        <w:rFonts w:ascii="Symbol" w:hAnsi="Symbol" w:hint="default"/>
      </w:rPr>
    </w:lvl>
    <w:lvl w:ilvl="7" w:tplc="040E0003" w:tentative="1">
      <w:start w:val="1"/>
      <w:numFmt w:val="bullet"/>
      <w:lvlText w:val="o"/>
      <w:lvlJc w:val="left"/>
      <w:pPr>
        <w:ind w:left="5836" w:hanging="360"/>
      </w:pPr>
      <w:rPr>
        <w:rFonts w:ascii="Courier New" w:hAnsi="Courier New" w:hint="default"/>
      </w:rPr>
    </w:lvl>
    <w:lvl w:ilvl="8" w:tplc="040E0005" w:tentative="1">
      <w:start w:val="1"/>
      <w:numFmt w:val="bullet"/>
      <w:lvlText w:val=""/>
      <w:lvlJc w:val="left"/>
      <w:pPr>
        <w:ind w:left="6556" w:hanging="360"/>
      </w:pPr>
      <w:rPr>
        <w:rFonts w:ascii="Wingdings" w:hAnsi="Wingdings" w:hint="default"/>
      </w:rPr>
    </w:lvl>
  </w:abstractNum>
  <w:abstractNum w:abstractNumId="51" w15:restartNumberingAfterBreak="0">
    <w:nsid w:val="7BCB6CCB"/>
    <w:multiLevelType w:val="hybridMultilevel"/>
    <w:tmpl w:val="C8E45F22"/>
    <w:lvl w:ilvl="0" w:tplc="567EA198">
      <w:start w:val="7"/>
      <w:numFmt w:val="bullet"/>
      <w:suff w:val="space"/>
      <w:lvlText w:val="-"/>
      <w:lvlJc w:val="left"/>
      <w:pPr>
        <w:ind w:left="720" w:hanging="360"/>
      </w:pPr>
      <w:rPr>
        <w:rFonts w:ascii="Bookman Old Style" w:eastAsia="Calibri" w:hAnsi="Bookman Old Style"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E990345"/>
    <w:multiLevelType w:val="multilevel"/>
    <w:tmpl w:val="7B0853B4"/>
    <w:lvl w:ilvl="0">
      <w:start w:val="2"/>
      <w:numFmt w:val="decimal"/>
      <w:lvlText w:val="%1"/>
      <w:lvlJc w:val="left"/>
      <w:pPr>
        <w:ind w:left="420" w:hanging="420"/>
      </w:pPr>
      <w:rPr>
        <w:rFonts w:cs="Times New Roman" w:hint="default"/>
      </w:rPr>
    </w:lvl>
    <w:lvl w:ilvl="1">
      <w:start w:val="17"/>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49"/>
  </w:num>
  <w:num w:numId="2">
    <w:abstractNumId w:val="46"/>
  </w:num>
  <w:num w:numId="3">
    <w:abstractNumId w:val="34"/>
  </w:num>
  <w:num w:numId="4">
    <w:abstractNumId w:val="31"/>
  </w:num>
  <w:num w:numId="5">
    <w:abstractNumId w:val="35"/>
  </w:num>
  <w:num w:numId="6">
    <w:abstractNumId w:val="36"/>
  </w:num>
  <w:num w:numId="7">
    <w:abstractNumId w:val="44"/>
  </w:num>
  <w:num w:numId="8">
    <w:abstractNumId w:val="50"/>
  </w:num>
  <w:num w:numId="9">
    <w:abstractNumId w:val="28"/>
  </w:num>
  <w:num w:numId="10">
    <w:abstractNumId w:val="30"/>
  </w:num>
  <w:num w:numId="11">
    <w:abstractNumId w:val="38"/>
  </w:num>
  <w:num w:numId="12">
    <w:abstractNumId w:val="41"/>
  </w:num>
  <w:num w:numId="13">
    <w:abstractNumId w:val="39"/>
  </w:num>
  <w:num w:numId="14">
    <w:abstractNumId w:val="29"/>
  </w:num>
  <w:num w:numId="15">
    <w:abstractNumId w:val="52"/>
  </w:num>
  <w:num w:numId="16">
    <w:abstractNumId w:val="32"/>
  </w:num>
  <w:num w:numId="17">
    <w:abstractNumId w:val="42"/>
  </w:num>
  <w:num w:numId="18">
    <w:abstractNumId w:val="37"/>
  </w:num>
  <w:num w:numId="19">
    <w:abstractNumId w:val="48"/>
  </w:num>
  <w:num w:numId="20">
    <w:abstractNumId w:val="33"/>
  </w:num>
  <w:num w:numId="21">
    <w:abstractNumId w:val="45"/>
  </w:num>
  <w:num w:numId="22">
    <w:abstractNumId w:val="43"/>
  </w:num>
  <w:num w:numId="23">
    <w:abstractNumId w:val="47"/>
  </w:num>
  <w:num w:numId="24">
    <w:abstractNumId w:val="40"/>
  </w:num>
  <w:num w:numId="25">
    <w:abstractNumId w:val="5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94"/>
    <w:rsid w:val="00000666"/>
    <w:rsid w:val="0000182C"/>
    <w:rsid w:val="00001B34"/>
    <w:rsid w:val="000021D3"/>
    <w:rsid w:val="000027C8"/>
    <w:rsid w:val="00003D22"/>
    <w:rsid w:val="0000590E"/>
    <w:rsid w:val="00010671"/>
    <w:rsid w:val="00010893"/>
    <w:rsid w:val="00010E51"/>
    <w:rsid w:val="00010F35"/>
    <w:rsid w:val="00011301"/>
    <w:rsid w:val="000116D3"/>
    <w:rsid w:val="00011BBF"/>
    <w:rsid w:val="00012227"/>
    <w:rsid w:val="00013315"/>
    <w:rsid w:val="00013528"/>
    <w:rsid w:val="00013EF5"/>
    <w:rsid w:val="00015DA7"/>
    <w:rsid w:val="000162B9"/>
    <w:rsid w:val="0001685C"/>
    <w:rsid w:val="000168FD"/>
    <w:rsid w:val="00016EF0"/>
    <w:rsid w:val="00017BBE"/>
    <w:rsid w:val="00020175"/>
    <w:rsid w:val="00020FDB"/>
    <w:rsid w:val="00021613"/>
    <w:rsid w:val="00021823"/>
    <w:rsid w:val="00021C5A"/>
    <w:rsid w:val="0002314F"/>
    <w:rsid w:val="000231F1"/>
    <w:rsid w:val="00023673"/>
    <w:rsid w:val="00023E54"/>
    <w:rsid w:val="00024911"/>
    <w:rsid w:val="0002492C"/>
    <w:rsid w:val="000255D0"/>
    <w:rsid w:val="000260D5"/>
    <w:rsid w:val="000272AB"/>
    <w:rsid w:val="0003067C"/>
    <w:rsid w:val="00031FD7"/>
    <w:rsid w:val="00034C30"/>
    <w:rsid w:val="00035B49"/>
    <w:rsid w:val="00036081"/>
    <w:rsid w:val="000365F2"/>
    <w:rsid w:val="000373A1"/>
    <w:rsid w:val="000377BB"/>
    <w:rsid w:val="00040D8D"/>
    <w:rsid w:val="0004178F"/>
    <w:rsid w:val="00042872"/>
    <w:rsid w:val="000428B3"/>
    <w:rsid w:val="00045F32"/>
    <w:rsid w:val="0004796A"/>
    <w:rsid w:val="00047CFB"/>
    <w:rsid w:val="00050547"/>
    <w:rsid w:val="00050567"/>
    <w:rsid w:val="0005087D"/>
    <w:rsid w:val="00050F00"/>
    <w:rsid w:val="000515DB"/>
    <w:rsid w:val="00051987"/>
    <w:rsid w:val="000526FB"/>
    <w:rsid w:val="00054498"/>
    <w:rsid w:val="00054589"/>
    <w:rsid w:val="0005485F"/>
    <w:rsid w:val="00054982"/>
    <w:rsid w:val="00056586"/>
    <w:rsid w:val="00056619"/>
    <w:rsid w:val="00057CE8"/>
    <w:rsid w:val="00061818"/>
    <w:rsid w:val="00063136"/>
    <w:rsid w:val="00063695"/>
    <w:rsid w:val="0006371D"/>
    <w:rsid w:val="000638A4"/>
    <w:rsid w:val="000638E5"/>
    <w:rsid w:val="00064603"/>
    <w:rsid w:val="00064702"/>
    <w:rsid w:val="00066F4D"/>
    <w:rsid w:val="0007037A"/>
    <w:rsid w:val="000704E4"/>
    <w:rsid w:val="00071C4D"/>
    <w:rsid w:val="00071FAF"/>
    <w:rsid w:val="00072601"/>
    <w:rsid w:val="0007287F"/>
    <w:rsid w:val="000737EC"/>
    <w:rsid w:val="00074495"/>
    <w:rsid w:val="00074609"/>
    <w:rsid w:val="000748B9"/>
    <w:rsid w:val="000775F5"/>
    <w:rsid w:val="00081204"/>
    <w:rsid w:val="00081665"/>
    <w:rsid w:val="00082F9C"/>
    <w:rsid w:val="00083B14"/>
    <w:rsid w:val="00083E5D"/>
    <w:rsid w:val="0008525A"/>
    <w:rsid w:val="0008550A"/>
    <w:rsid w:val="00085A39"/>
    <w:rsid w:val="00085B2B"/>
    <w:rsid w:val="000865E9"/>
    <w:rsid w:val="00087536"/>
    <w:rsid w:val="00091492"/>
    <w:rsid w:val="00091CB5"/>
    <w:rsid w:val="000920A5"/>
    <w:rsid w:val="000925DB"/>
    <w:rsid w:val="00094D23"/>
    <w:rsid w:val="00094F11"/>
    <w:rsid w:val="00095723"/>
    <w:rsid w:val="0009579D"/>
    <w:rsid w:val="00096434"/>
    <w:rsid w:val="000977FB"/>
    <w:rsid w:val="00097915"/>
    <w:rsid w:val="000A14B3"/>
    <w:rsid w:val="000A2421"/>
    <w:rsid w:val="000A31ED"/>
    <w:rsid w:val="000A4D1E"/>
    <w:rsid w:val="000A7B6E"/>
    <w:rsid w:val="000B0769"/>
    <w:rsid w:val="000B1E52"/>
    <w:rsid w:val="000B2E68"/>
    <w:rsid w:val="000B2F3D"/>
    <w:rsid w:val="000B2FE9"/>
    <w:rsid w:val="000B3298"/>
    <w:rsid w:val="000B3461"/>
    <w:rsid w:val="000B3DD1"/>
    <w:rsid w:val="000B4A52"/>
    <w:rsid w:val="000B5BB8"/>
    <w:rsid w:val="000B601D"/>
    <w:rsid w:val="000B6956"/>
    <w:rsid w:val="000B761C"/>
    <w:rsid w:val="000C021C"/>
    <w:rsid w:val="000C1A9E"/>
    <w:rsid w:val="000C20E6"/>
    <w:rsid w:val="000C20EA"/>
    <w:rsid w:val="000C2C43"/>
    <w:rsid w:val="000C2D47"/>
    <w:rsid w:val="000C2E77"/>
    <w:rsid w:val="000C51D0"/>
    <w:rsid w:val="000C535E"/>
    <w:rsid w:val="000C5724"/>
    <w:rsid w:val="000C593F"/>
    <w:rsid w:val="000C67B9"/>
    <w:rsid w:val="000C7603"/>
    <w:rsid w:val="000C77D1"/>
    <w:rsid w:val="000D0233"/>
    <w:rsid w:val="000D0A74"/>
    <w:rsid w:val="000D1508"/>
    <w:rsid w:val="000D274C"/>
    <w:rsid w:val="000D3029"/>
    <w:rsid w:val="000D4192"/>
    <w:rsid w:val="000D49C2"/>
    <w:rsid w:val="000D6964"/>
    <w:rsid w:val="000D712D"/>
    <w:rsid w:val="000D71B1"/>
    <w:rsid w:val="000D7AC0"/>
    <w:rsid w:val="000D7E86"/>
    <w:rsid w:val="000E10F0"/>
    <w:rsid w:val="000E14B2"/>
    <w:rsid w:val="000E264A"/>
    <w:rsid w:val="000E26F9"/>
    <w:rsid w:val="000E2A2E"/>
    <w:rsid w:val="000E516F"/>
    <w:rsid w:val="000E5735"/>
    <w:rsid w:val="000E64E8"/>
    <w:rsid w:val="000E6A70"/>
    <w:rsid w:val="000E7AFD"/>
    <w:rsid w:val="000E7E12"/>
    <w:rsid w:val="000F05E4"/>
    <w:rsid w:val="000F071C"/>
    <w:rsid w:val="000F0DEB"/>
    <w:rsid w:val="000F2DD1"/>
    <w:rsid w:val="000F2DFD"/>
    <w:rsid w:val="000F6323"/>
    <w:rsid w:val="000F7D42"/>
    <w:rsid w:val="00100011"/>
    <w:rsid w:val="00100F3C"/>
    <w:rsid w:val="00101CE4"/>
    <w:rsid w:val="00102005"/>
    <w:rsid w:val="00102DB8"/>
    <w:rsid w:val="001037BA"/>
    <w:rsid w:val="0010475B"/>
    <w:rsid w:val="001047CA"/>
    <w:rsid w:val="00104E86"/>
    <w:rsid w:val="00106548"/>
    <w:rsid w:val="00107755"/>
    <w:rsid w:val="00110114"/>
    <w:rsid w:val="0011152E"/>
    <w:rsid w:val="00112552"/>
    <w:rsid w:val="00112D72"/>
    <w:rsid w:val="00113A6C"/>
    <w:rsid w:val="00114DF5"/>
    <w:rsid w:val="0011529D"/>
    <w:rsid w:val="00115C0E"/>
    <w:rsid w:val="001167C2"/>
    <w:rsid w:val="00117427"/>
    <w:rsid w:val="001177E2"/>
    <w:rsid w:val="00117939"/>
    <w:rsid w:val="00121345"/>
    <w:rsid w:val="00121ED5"/>
    <w:rsid w:val="00122331"/>
    <w:rsid w:val="0012261A"/>
    <w:rsid w:val="00122938"/>
    <w:rsid w:val="00122E83"/>
    <w:rsid w:val="00122FD7"/>
    <w:rsid w:val="00125886"/>
    <w:rsid w:val="00126D70"/>
    <w:rsid w:val="00126D90"/>
    <w:rsid w:val="00127460"/>
    <w:rsid w:val="00127C86"/>
    <w:rsid w:val="00131657"/>
    <w:rsid w:val="001317B0"/>
    <w:rsid w:val="00131814"/>
    <w:rsid w:val="00131EB0"/>
    <w:rsid w:val="00132CA8"/>
    <w:rsid w:val="00133658"/>
    <w:rsid w:val="001341C1"/>
    <w:rsid w:val="00135797"/>
    <w:rsid w:val="00135C3B"/>
    <w:rsid w:val="001361AA"/>
    <w:rsid w:val="00136267"/>
    <w:rsid w:val="00136DF2"/>
    <w:rsid w:val="00140309"/>
    <w:rsid w:val="00141381"/>
    <w:rsid w:val="0014142C"/>
    <w:rsid w:val="00141D6B"/>
    <w:rsid w:val="00141EA6"/>
    <w:rsid w:val="00142422"/>
    <w:rsid w:val="00142BE0"/>
    <w:rsid w:val="00143020"/>
    <w:rsid w:val="00143874"/>
    <w:rsid w:val="00143A74"/>
    <w:rsid w:val="00144739"/>
    <w:rsid w:val="001454A1"/>
    <w:rsid w:val="0014556A"/>
    <w:rsid w:val="00146AF3"/>
    <w:rsid w:val="00150121"/>
    <w:rsid w:val="0015065E"/>
    <w:rsid w:val="00150B46"/>
    <w:rsid w:val="00152BA0"/>
    <w:rsid w:val="001548F8"/>
    <w:rsid w:val="00154A2E"/>
    <w:rsid w:val="00154F31"/>
    <w:rsid w:val="0015523F"/>
    <w:rsid w:val="00155E94"/>
    <w:rsid w:val="001577BB"/>
    <w:rsid w:val="00157825"/>
    <w:rsid w:val="00157EE3"/>
    <w:rsid w:val="001612AD"/>
    <w:rsid w:val="001619DD"/>
    <w:rsid w:val="00163D71"/>
    <w:rsid w:val="0016484A"/>
    <w:rsid w:val="00164C02"/>
    <w:rsid w:val="00164E63"/>
    <w:rsid w:val="00166600"/>
    <w:rsid w:val="001671D2"/>
    <w:rsid w:val="00167972"/>
    <w:rsid w:val="00170294"/>
    <w:rsid w:val="00171F91"/>
    <w:rsid w:val="00175024"/>
    <w:rsid w:val="00175696"/>
    <w:rsid w:val="001757C3"/>
    <w:rsid w:val="00175D30"/>
    <w:rsid w:val="00176001"/>
    <w:rsid w:val="00176514"/>
    <w:rsid w:val="00176763"/>
    <w:rsid w:val="00177C80"/>
    <w:rsid w:val="001812AF"/>
    <w:rsid w:val="001863F4"/>
    <w:rsid w:val="00187856"/>
    <w:rsid w:val="001879E8"/>
    <w:rsid w:val="0019003F"/>
    <w:rsid w:val="0019075C"/>
    <w:rsid w:val="0019094D"/>
    <w:rsid w:val="001916DE"/>
    <w:rsid w:val="0019199D"/>
    <w:rsid w:val="00192657"/>
    <w:rsid w:val="00194192"/>
    <w:rsid w:val="001948BB"/>
    <w:rsid w:val="001959AD"/>
    <w:rsid w:val="00196426"/>
    <w:rsid w:val="00196987"/>
    <w:rsid w:val="00196D5C"/>
    <w:rsid w:val="00196EFF"/>
    <w:rsid w:val="001976E9"/>
    <w:rsid w:val="0019791F"/>
    <w:rsid w:val="00197CE3"/>
    <w:rsid w:val="00197FD4"/>
    <w:rsid w:val="001A0472"/>
    <w:rsid w:val="001A0616"/>
    <w:rsid w:val="001A0BB9"/>
    <w:rsid w:val="001A2BFE"/>
    <w:rsid w:val="001A2DDB"/>
    <w:rsid w:val="001A364E"/>
    <w:rsid w:val="001A4493"/>
    <w:rsid w:val="001A45E0"/>
    <w:rsid w:val="001A5E94"/>
    <w:rsid w:val="001A6182"/>
    <w:rsid w:val="001A663C"/>
    <w:rsid w:val="001A6924"/>
    <w:rsid w:val="001A7574"/>
    <w:rsid w:val="001A795A"/>
    <w:rsid w:val="001B13D6"/>
    <w:rsid w:val="001B162E"/>
    <w:rsid w:val="001B21DE"/>
    <w:rsid w:val="001B2D65"/>
    <w:rsid w:val="001B4550"/>
    <w:rsid w:val="001B5C40"/>
    <w:rsid w:val="001B616A"/>
    <w:rsid w:val="001B667C"/>
    <w:rsid w:val="001B6873"/>
    <w:rsid w:val="001B71A8"/>
    <w:rsid w:val="001B7594"/>
    <w:rsid w:val="001C1183"/>
    <w:rsid w:val="001C13AF"/>
    <w:rsid w:val="001C17ED"/>
    <w:rsid w:val="001C3EA5"/>
    <w:rsid w:val="001C466E"/>
    <w:rsid w:val="001C4B2F"/>
    <w:rsid w:val="001C61A5"/>
    <w:rsid w:val="001C6943"/>
    <w:rsid w:val="001C6D83"/>
    <w:rsid w:val="001C7146"/>
    <w:rsid w:val="001C7B3E"/>
    <w:rsid w:val="001D1393"/>
    <w:rsid w:val="001D2767"/>
    <w:rsid w:val="001D2BA3"/>
    <w:rsid w:val="001D3D67"/>
    <w:rsid w:val="001D4884"/>
    <w:rsid w:val="001D4F95"/>
    <w:rsid w:val="001D4F9E"/>
    <w:rsid w:val="001D5737"/>
    <w:rsid w:val="001D5800"/>
    <w:rsid w:val="001D5A80"/>
    <w:rsid w:val="001D6C84"/>
    <w:rsid w:val="001D7235"/>
    <w:rsid w:val="001E16CE"/>
    <w:rsid w:val="001E172A"/>
    <w:rsid w:val="001E181B"/>
    <w:rsid w:val="001E266E"/>
    <w:rsid w:val="001E3C70"/>
    <w:rsid w:val="001E4993"/>
    <w:rsid w:val="001E5AF7"/>
    <w:rsid w:val="001F07DF"/>
    <w:rsid w:val="001F4581"/>
    <w:rsid w:val="001F47D9"/>
    <w:rsid w:val="001F4B26"/>
    <w:rsid w:val="001F4BE0"/>
    <w:rsid w:val="001F4ED2"/>
    <w:rsid w:val="001F5386"/>
    <w:rsid w:val="001F6ABA"/>
    <w:rsid w:val="00202CC5"/>
    <w:rsid w:val="00204109"/>
    <w:rsid w:val="002044C5"/>
    <w:rsid w:val="00204D3F"/>
    <w:rsid w:val="00205395"/>
    <w:rsid w:val="00205736"/>
    <w:rsid w:val="00206282"/>
    <w:rsid w:val="00206D76"/>
    <w:rsid w:val="00207F5F"/>
    <w:rsid w:val="00211886"/>
    <w:rsid w:val="002119BA"/>
    <w:rsid w:val="00212DDF"/>
    <w:rsid w:val="00214D84"/>
    <w:rsid w:val="00215873"/>
    <w:rsid w:val="0021590F"/>
    <w:rsid w:val="00216723"/>
    <w:rsid w:val="0021675A"/>
    <w:rsid w:val="00217426"/>
    <w:rsid w:val="00217546"/>
    <w:rsid w:val="002201E3"/>
    <w:rsid w:val="0022025A"/>
    <w:rsid w:val="00220A9D"/>
    <w:rsid w:val="002220B1"/>
    <w:rsid w:val="00222FEC"/>
    <w:rsid w:val="00223AFB"/>
    <w:rsid w:val="002248F7"/>
    <w:rsid w:val="00224EAA"/>
    <w:rsid w:val="0022519D"/>
    <w:rsid w:val="0022598C"/>
    <w:rsid w:val="002266D5"/>
    <w:rsid w:val="00226878"/>
    <w:rsid w:val="00226A27"/>
    <w:rsid w:val="002278FF"/>
    <w:rsid w:val="00227D38"/>
    <w:rsid w:val="00227F1B"/>
    <w:rsid w:val="00232629"/>
    <w:rsid w:val="00233A79"/>
    <w:rsid w:val="00233A92"/>
    <w:rsid w:val="00233E28"/>
    <w:rsid w:val="00235243"/>
    <w:rsid w:val="00235BA2"/>
    <w:rsid w:val="00235D1F"/>
    <w:rsid w:val="00236ED6"/>
    <w:rsid w:val="00237D2D"/>
    <w:rsid w:val="00237F25"/>
    <w:rsid w:val="00240072"/>
    <w:rsid w:val="00240EAE"/>
    <w:rsid w:val="00242C16"/>
    <w:rsid w:val="00243355"/>
    <w:rsid w:val="00243A52"/>
    <w:rsid w:val="00243DDE"/>
    <w:rsid w:val="00244A3F"/>
    <w:rsid w:val="00245C36"/>
    <w:rsid w:val="00245F45"/>
    <w:rsid w:val="00246121"/>
    <w:rsid w:val="0024691D"/>
    <w:rsid w:val="0024757E"/>
    <w:rsid w:val="00247D7F"/>
    <w:rsid w:val="00251AF0"/>
    <w:rsid w:val="00251F70"/>
    <w:rsid w:val="0025388E"/>
    <w:rsid w:val="00256015"/>
    <w:rsid w:val="00257406"/>
    <w:rsid w:val="00257CC6"/>
    <w:rsid w:val="00260764"/>
    <w:rsid w:val="00260E3C"/>
    <w:rsid w:val="00261253"/>
    <w:rsid w:val="00262E3E"/>
    <w:rsid w:val="00263452"/>
    <w:rsid w:val="00265289"/>
    <w:rsid w:val="00267DB3"/>
    <w:rsid w:val="00272237"/>
    <w:rsid w:val="00272611"/>
    <w:rsid w:val="002727A7"/>
    <w:rsid w:val="0027375A"/>
    <w:rsid w:val="002743BB"/>
    <w:rsid w:val="00274778"/>
    <w:rsid w:val="00274CE6"/>
    <w:rsid w:val="002755C0"/>
    <w:rsid w:val="00275E74"/>
    <w:rsid w:val="00276B40"/>
    <w:rsid w:val="00280BA6"/>
    <w:rsid w:val="00280E13"/>
    <w:rsid w:val="00281302"/>
    <w:rsid w:val="002814A1"/>
    <w:rsid w:val="00282862"/>
    <w:rsid w:val="0028307C"/>
    <w:rsid w:val="0028334A"/>
    <w:rsid w:val="0028348B"/>
    <w:rsid w:val="00284D50"/>
    <w:rsid w:val="002858C7"/>
    <w:rsid w:val="002859B0"/>
    <w:rsid w:val="002871E8"/>
    <w:rsid w:val="00290A60"/>
    <w:rsid w:val="00291857"/>
    <w:rsid w:val="00291879"/>
    <w:rsid w:val="00291BBF"/>
    <w:rsid w:val="0029258B"/>
    <w:rsid w:val="00292A91"/>
    <w:rsid w:val="002937BD"/>
    <w:rsid w:val="00293C29"/>
    <w:rsid w:val="00294EE0"/>
    <w:rsid w:val="00294F7C"/>
    <w:rsid w:val="002957FC"/>
    <w:rsid w:val="002958D3"/>
    <w:rsid w:val="00296EA8"/>
    <w:rsid w:val="00297304"/>
    <w:rsid w:val="00297499"/>
    <w:rsid w:val="002A13F7"/>
    <w:rsid w:val="002A31F9"/>
    <w:rsid w:val="002A4C6B"/>
    <w:rsid w:val="002A5E26"/>
    <w:rsid w:val="002A5EDB"/>
    <w:rsid w:val="002A6357"/>
    <w:rsid w:val="002A6976"/>
    <w:rsid w:val="002A6D42"/>
    <w:rsid w:val="002A6DD0"/>
    <w:rsid w:val="002B0349"/>
    <w:rsid w:val="002B07B6"/>
    <w:rsid w:val="002B2B9B"/>
    <w:rsid w:val="002B5290"/>
    <w:rsid w:val="002B6FFC"/>
    <w:rsid w:val="002B7F2C"/>
    <w:rsid w:val="002C0111"/>
    <w:rsid w:val="002C09CE"/>
    <w:rsid w:val="002C0CBF"/>
    <w:rsid w:val="002C154F"/>
    <w:rsid w:val="002C2FF7"/>
    <w:rsid w:val="002C3998"/>
    <w:rsid w:val="002C3B6B"/>
    <w:rsid w:val="002C3CD3"/>
    <w:rsid w:val="002C3F20"/>
    <w:rsid w:val="002C4BA6"/>
    <w:rsid w:val="002C7B30"/>
    <w:rsid w:val="002D0B2D"/>
    <w:rsid w:val="002D12D3"/>
    <w:rsid w:val="002D1902"/>
    <w:rsid w:val="002D274E"/>
    <w:rsid w:val="002D2B59"/>
    <w:rsid w:val="002D2C65"/>
    <w:rsid w:val="002D2D14"/>
    <w:rsid w:val="002D3307"/>
    <w:rsid w:val="002D34AC"/>
    <w:rsid w:val="002D35E8"/>
    <w:rsid w:val="002D4F6B"/>
    <w:rsid w:val="002D5E5E"/>
    <w:rsid w:val="002D6EE7"/>
    <w:rsid w:val="002D7764"/>
    <w:rsid w:val="002D7AFF"/>
    <w:rsid w:val="002D7C9C"/>
    <w:rsid w:val="002D7FF0"/>
    <w:rsid w:val="002E0079"/>
    <w:rsid w:val="002E02E7"/>
    <w:rsid w:val="002E0670"/>
    <w:rsid w:val="002E08EC"/>
    <w:rsid w:val="002E1064"/>
    <w:rsid w:val="002E1848"/>
    <w:rsid w:val="002E2FDF"/>
    <w:rsid w:val="002E2FF7"/>
    <w:rsid w:val="002E3EC7"/>
    <w:rsid w:val="002E4B4D"/>
    <w:rsid w:val="002E7B57"/>
    <w:rsid w:val="002F0F14"/>
    <w:rsid w:val="002F11EF"/>
    <w:rsid w:val="002F1B45"/>
    <w:rsid w:val="002F276A"/>
    <w:rsid w:val="002F333B"/>
    <w:rsid w:val="002F33FC"/>
    <w:rsid w:val="002F3D2A"/>
    <w:rsid w:val="002F4624"/>
    <w:rsid w:val="002F4C84"/>
    <w:rsid w:val="002F5DFF"/>
    <w:rsid w:val="002F6008"/>
    <w:rsid w:val="002F79CB"/>
    <w:rsid w:val="002F7FB0"/>
    <w:rsid w:val="0030057C"/>
    <w:rsid w:val="00300DB8"/>
    <w:rsid w:val="003012DF"/>
    <w:rsid w:val="00301E52"/>
    <w:rsid w:val="0030221E"/>
    <w:rsid w:val="00302583"/>
    <w:rsid w:val="00302F8B"/>
    <w:rsid w:val="003034E8"/>
    <w:rsid w:val="00303979"/>
    <w:rsid w:val="00303B6B"/>
    <w:rsid w:val="003048A1"/>
    <w:rsid w:val="00306184"/>
    <w:rsid w:val="0030788A"/>
    <w:rsid w:val="003105C9"/>
    <w:rsid w:val="00310CE5"/>
    <w:rsid w:val="00311566"/>
    <w:rsid w:val="003125A4"/>
    <w:rsid w:val="00312E84"/>
    <w:rsid w:val="00312EB2"/>
    <w:rsid w:val="003131F4"/>
    <w:rsid w:val="00313F76"/>
    <w:rsid w:val="003158CD"/>
    <w:rsid w:val="00315EE1"/>
    <w:rsid w:val="00316096"/>
    <w:rsid w:val="0031662C"/>
    <w:rsid w:val="00316FDA"/>
    <w:rsid w:val="00317624"/>
    <w:rsid w:val="003179EC"/>
    <w:rsid w:val="00317CD5"/>
    <w:rsid w:val="00320FDA"/>
    <w:rsid w:val="00321265"/>
    <w:rsid w:val="00322772"/>
    <w:rsid w:val="003228A8"/>
    <w:rsid w:val="0032415F"/>
    <w:rsid w:val="00325A93"/>
    <w:rsid w:val="0032617D"/>
    <w:rsid w:val="00327FDD"/>
    <w:rsid w:val="003301B4"/>
    <w:rsid w:val="0033091C"/>
    <w:rsid w:val="00330E30"/>
    <w:rsid w:val="003312A1"/>
    <w:rsid w:val="003322B0"/>
    <w:rsid w:val="00332A49"/>
    <w:rsid w:val="00333825"/>
    <w:rsid w:val="00333DA4"/>
    <w:rsid w:val="003352AD"/>
    <w:rsid w:val="00335D71"/>
    <w:rsid w:val="00335EC6"/>
    <w:rsid w:val="00336AB5"/>
    <w:rsid w:val="00337285"/>
    <w:rsid w:val="00337CD2"/>
    <w:rsid w:val="003405FF"/>
    <w:rsid w:val="00340F5C"/>
    <w:rsid w:val="00341A97"/>
    <w:rsid w:val="00341C34"/>
    <w:rsid w:val="00341E50"/>
    <w:rsid w:val="0034206F"/>
    <w:rsid w:val="00342BB7"/>
    <w:rsid w:val="003448A9"/>
    <w:rsid w:val="00344E23"/>
    <w:rsid w:val="0034563C"/>
    <w:rsid w:val="003457A9"/>
    <w:rsid w:val="003467AA"/>
    <w:rsid w:val="003468B8"/>
    <w:rsid w:val="00346CC8"/>
    <w:rsid w:val="0034702B"/>
    <w:rsid w:val="00347469"/>
    <w:rsid w:val="00347738"/>
    <w:rsid w:val="00347829"/>
    <w:rsid w:val="00350609"/>
    <w:rsid w:val="00352663"/>
    <w:rsid w:val="00353B5F"/>
    <w:rsid w:val="00355083"/>
    <w:rsid w:val="00356432"/>
    <w:rsid w:val="00357723"/>
    <w:rsid w:val="00357957"/>
    <w:rsid w:val="00360931"/>
    <w:rsid w:val="00361EB2"/>
    <w:rsid w:val="00362430"/>
    <w:rsid w:val="00362652"/>
    <w:rsid w:val="003627CF"/>
    <w:rsid w:val="003637F0"/>
    <w:rsid w:val="00364977"/>
    <w:rsid w:val="00365648"/>
    <w:rsid w:val="0036598F"/>
    <w:rsid w:val="003666CB"/>
    <w:rsid w:val="00366EB5"/>
    <w:rsid w:val="00367385"/>
    <w:rsid w:val="00367D80"/>
    <w:rsid w:val="00367E61"/>
    <w:rsid w:val="003705D5"/>
    <w:rsid w:val="003706E4"/>
    <w:rsid w:val="00371EE6"/>
    <w:rsid w:val="00372DBC"/>
    <w:rsid w:val="00373B32"/>
    <w:rsid w:val="00373E2A"/>
    <w:rsid w:val="00374000"/>
    <w:rsid w:val="00374595"/>
    <w:rsid w:val="003749F2"/>
    <w:rsid w:val="00374EE7"/>
    <w:rsid w:val="00376361"/>
    <w:rsid w:val="003764BF"/>
    <w:rsid w:val="00376C09"/>
    <w:rsid w:val="00377ADC"/>
    <w:rsid w:val="003818CA"/>
    <w:rsid w:val="00384240"/>
    <w:rsid w:val="003847B8"/>
    <w:rsid w:val="0038578B"/>
    <w:rsid w:val="00385864"/>
    <w:rsid w:val="00390182"/>
    <w:rsid w:val="003907D5"/>
    <w:rsid w:val="00391DEA"/>
    <w:rsid w:val="003922B8"/>
    <w:rsid w:val="0039268D"/>
    <w:rsid w:val="0039298A"/>
    <w:rsid w:val="0039318C"/>
    <w:rsid w:val="00393A9D"/>
    <w:rsid w:val="003954C1"/>
    <w:rsid w:val="0039620F"/>
    <w:rsid w:val="003962D3"/>
    <w:rsid w:val="00396AD8"/>
    <w:rsid w:val="003977D4"/>
    <w:rsid w:val="003A04FE"/>
    <w:rsid w:val="003A1752"/>
    <w:rsid w:val="003A2183"/>
    <w:rsid w:val="003A2DB2"/>
    <w:rsid w:val="003A341F"/>
    <w:rsid w:val="003A364D"/>
    <w:rsid w:val="003A3E80"/>
    <w:rsid w:val="003A3EC0"/>
    <w:rsid w:val="003A4437"/>
    <w:rsid w:val="003A4C51"/>
    <w:rsid w:val="003A62B1"/>
    <w:rsid w:val="003A75E7"/>
    <w:rsid w:val="003A7B4E"/>
    <w:rsid w:val="003A7D8A"/>
    <w:rsid w:val="003B1B4B"/>
    <w:rsid w:val="003B2873"/>
    <w:rsid w:val="003B2F37"/>
    <w:rsid w:val="003B32C1"/>
    <w:rsid w:val="003B3C09"/>
    <w:rsid w:val="003B5D14"/>
    <w:rsid w:val="003B7814"/>
    <w:rsid w:val="003B7A56"/>
    <w:rsid w:val="003C1014"/>
    <w:rsid w:val="003C1029"/>
    <w:rsid w:val="003C1A99"/>
    <w:rsid w:val="003C2133"/>
    <w:rsid w:val="003C2496"/>
    <w:rsid w:val="003C2927"/>
    <w:rsid w:val="003C2D7D"/>
    <w:rsid w:val="003C2E9F"/>
    <w:rsid w:val="003C33BE"/>
    <w:rsid w:val="003C4AEC"/>
    <w:rsid w:val="003C4CD4"/>
    <w:rsid w:val="003C53F9"/>
    <w:rsid w:val="003C5C7E"/>
    <w:rsid w:val="003C5D94"/>
    <w:rsid w:val="003D1339"/>
    <w:rsid w:val="003D14D9"/>
    <w:rsid w:val="003D16EC"/>
    <w:rsid w:val="003D1945"/>
    <w:rsid w:val="003D1A33"/>
    <w:rsid w:val="003D35BE"/>
    <w:rsid w:val="003D3869"/>
    <w:rsid w:val="003D41B1"/>
    <w:rsid w:val="003D527C"/>
    <w:rsid w:val="003D64CC"/>
    <w:rsid w:val="003E018E"/>
    <w:rsid w:val="003E0651"/>
    <w:rsid w:val="003E1F2C"/>
    <w:rsid w:val="003E318F"/>
    <w:rsid w:val="003E47C6"/>
    <w:rsid w:val="003E5D2A"/>
    <w:rsid w:val="003E622A"/>
    <w:rsid w:val="003E71D9"/>
    <w:rsid w:val="003F45DD"/>
    <w:rsid w:val="003F46DB"/>
    <w:rsid w:val="003F51A7"/>
    <w:rsid w:val="003F532E"/>
    <w:rsid w:val="003F656E"/>
    <w:rsid w:val="003F6DC7"/>
    <w:rsid w:val="0040002A"/>
    <w:rsid w:val="004002F9"/>
    <w:rsid w:val="0040269F"/>
    <w:rsid w:val="0040403D"/>
    <w:rsid w:val="0040436A"/>
    <w:rsid w:val="0040480A"/>
    <w:rsid w:val="00404A9E"/>
    <w:rsid w:val="00405B55"/>
    <w:rsid w:val="004068DD"/>
    <w:rsid w:val="00407020"/>
    <w:rsid w:val="0040739C"/>
    <w:rsid w:val="00411E01"/>
    <w:rsid w:val="004129A7"/>
    <w:rsid w:val="00412EC3"/>
    <w:rsid w:val="00413EBC"/>
    <w:rsid w:val="0041477D"/>
    <w:rsid w:val="0041612B"/>
    <w:rsid w:val="004177AF"/>
    <w:rsid w:val="00417C5C"/>
    <w:rsid w:val="00420672"/>
    <w:rsid w:val="004209C6"/>
    <w:rsid w:val="00421824"/>
    <w:rsid w:val="004218F2"/>
    <w:rsid w:val="00421EAF"/>
    <w:rsid w:val="0042346A"/>
    <w:rsid w:val="00423AB0"/>
    <w:rsid w:val="00423C70"/>
    <w:rsid w:val="00425AA1"/>
    <w:rsid w:val="0042614B"/>
    <w:rsid w:val="004263A0"/>
    <w:rsid w:val="004277C5"/>
    <w:rsid w:val="00427F6A"/>
    <w:rsid w:val="00427FEA"/>
    <w:rsid w:val="0043184C"/>
    <w:rsid w:val="00433609"/>
    <w:rsid w:val="00433985"/>
    <w:rsid w:val="00434349"/>
    <w:rsid w:val="00434480"/>
    <w:rsid w:val="00434B29"/>
    <w:rsid w:val="00434B87"/>
    <w:rsid w:val="00434D67"/>
    <w:rsid w:val="0043636D"/>
    <w:rsid w:val="004363EA"/>
    <w:rsid w:val="00436798"/>
    <w:rsid w:val="00436E76"/>
    <w:rsid w:val="0043766A"/>
    <w:rsid w:val="00437FA0"/>
    <w:rsid w:val="00437FC6"/>
    <w:rsid w:val="00441EEF"/>
    <w:rsid w:val="00442211"/>
    <w:rsid w:val="004425CB"/>
    <w:rsid w:val="004445A1"/>
    <w:rsid w:val="0044463A"/>
    <w:rsid w:val="004468AB"/>
    <w:rsid w:val="00447FFE"/>
    <w:rsid w:val="00450F97"/>
    <w:rsid w:val="00451423"/>
    <w:rsid w:val="00451642"/>
    <w:rsid w:val="00451A69"/>
    <w:rsid w:val="004540AD"/>
    <w:rsid w:val="00456774"/>
    <w:rsid w:val="004573F8"/>
    <w:rsid w:val="0046070B"/>
    <w:rsid w:val="004609AA"/>
    <w:rsid w:val="004609EA"/>
    <w:rsid w:val="004622B6"/>
    <w:rsid w:val="00462503"/>
    <w:rsid w:val="00463A8C"/>
    <w:rsid w:val="00463EAC"/>
    <w:rsid w:val="00464D00"/>
    <w:rsid w:val="0046550C"/>
    <w:rsid w:val="00466F0D"/>
    <w:rsid w:val="0046756F"/>
    <w:rsid w:val="00467E29"/>
    <w:rsid w:val="004702A6"/>
    <w:rsid w:val="00470AE5"/>
    <w:rsid w:val="00473A3D"/>
    <w:rsid w:val="00475943"/>
    <w:rsid w:val="00480A04"/>
    <w:rsid w:val="00480BA1"/>
    <w:rsid w:val="00480E34"/>
    <w:rsid w:val="0048265F"/>
    <w:rsid w:val="00482959"/>
    <w:rsid w:val="00482E08"/>
    <w:rsid w:val="00483DC1"/>
    <w:rsid w:val="00484925"/>
    <w:rsid w:val="004850B7"/>
    <w:rsid w:val="004867A2"/>
    <w:rsid w:val="00486A61"/>
    <w:rsid w:val="00486B46"/>
    <w:rsid w:val="004874B3"/>
    <w:rsid w:val="004903B8"/>
    <w:rsid w:val="00490EDB"/>
    <w:rsid w:val="00491954"/>
    <w:rsid w:val="0049224D"/>
    <w:rsid w:val="004922BD"/>
    <w:rsid w:val="0049271E"/>
    <w:rsid w:val="00494E47"/>
    <w:rsid w:val="00495A75"/>
    <w:rsid w:val="00495E30"/>
    <w:rsid w:val="004A1078"/>
    <w:rsid w:val="004A3696"/>
    <w:rsid w:val="004A4EE3"/>
    <w:rsid w:val="004B0119"/>
    <w:rsid w:val="004B0A78"/>
    <w:rsid w:val="004B1786"/>
    <w:rsid w:val="004B3302"/>
    <w:rsid w:val="004B334D"/>
    <w:rsid w:val="004B3B53"/>
    <w:rsid w:val="004B4687"/>
    <w:rsid w:val="004B63CE"/>
    <w:rsid w:val="004B7B62"/>
    <w:rsid w:val="004C0118"/>
    <w:rsid w:val="004C06BA"/>
    <w:rsid w:val="004C17A8"/>
    <w:rsid w:val="004C368B"/>
    <w:rsid w:val="004C3712"/>
    <w:rsid w:val="004C4BC4"/>
    <w:rsid w:val="004C52C9"/>
    <w:rsid w:val="004C60DD"/>
    <w:rsid w:val="004C741B"/>
    <w:rsid w:val="004D017C"/>
    <w:rsid w:val="004D0D05"/>
    <w:rsid w:val="004D104E"/>
    <w:rsid w:val="004D16D8"/>
    <w:rsid w:val="004D291A"/>
    <w:rsid w:val="004D2CE0"/>
    <w:rsid w:val="004D398A"/>
    <w:rsid w:val="004D49A1"/>
    <w:rsid w:val="004D5651"/>
    <w:rsid w:val="004D59E6"/>
    <w:rsid w:val="004D61D3"/>
    <w:rsid w:val="004D6867"/>
    <w:rsid w:val="004D7201"/>
    <w:rsid w:val="004D7259"/>
    <w:rsid w:val="004E0172"/>
    <w:rsid w:val="004E13FC"/>
    <w:rsid w:val="004E1E46"/>
    <w:rsid w:val="004E1EE7"/>
    <w:rsid w:val="004E2B2C"/>
    <w:rsid w:val="004E3C33"/>
    <w:rsid w:val="004E44C6"/>
    <w:rsid w:val="004E4AE2"/>
    <w:rsid w:val="004E5CC8"/>
    <w:rsid w:val="004E6356"/>
    <w:rsid w:val="004E6447"/>
    <w:rsid w:val="004E6591"/>
    <w:rsid w:val="004E6C0C"/>
    <w:rsid w:val="004E6E25"/>
    <w:rsid w:val="004E74CA"/>
    <w:rsid w:val="004E76FC"/>
    <w:rsid w:val="004E7D61"/>
    <w:rsid w:val="004E7D97"/>
    <w:rsid w:val="004F0D29"/>
    <w:rsid w:val="004F268B"/>
    <w:rsid w:val="004F424E"/>
    <w:rsid w:val="004F4CE1"/>
    <w:rsid w:val="004F5001"/>
    <w:rsid w:val="004F62C2"/>
    <w:rsid w:val="004F7672"/>
    <w:rsid w:val="0050022B"/>
    <w:rsid w:val="005005FE"/>
    <w:rsid w:val="0050093E"/>
    <w:rsid w:val="00500AB4"/>
    <w:rsid w:val="00500E4B"/>
    <w:rsid w:val="00501421"/>
    <w:rsid w:val="00505FAB"/>
    <w:rsid w:val="0050634E"/>
    <w:rsid w:val="00507D12"/>
    <w:rsid w:val="00510CC8"/>
    <w:rsid w:val="00511A40"/>
    <w:rsid w:val="00511FED"/>
    <w:rsid w:val="00512000"/>
    <w:rsid w:val="005124D0"/>
    <w:rsid w:val="0051304C"/>
    <w:rsid w:val="005153BB"/>
    <w:rsid w:val="00515D0A"/>
    <w:rsid w:val="00520435"/>
    <w:rsid w:val="005204DE"/>
    <w:rsid w:val="00520C47"/>
    <w:rsid w:val="00520C7F"/>
    <w:rsid w:val="005226EF"/>
    <w:rsid w:val="00522C74"/>
    <w:rsid w:val="00523562"/>
    <w:rsid w:val="00526807"/>
    <w:rsid w:val="00526AEA"/>
    <w:rsid w:val="00527DBD"/>
    <w:rsid w:val="00527DD0"/>
    <w:rsid w:val="00527F1B"/>
    <w:rsid w:val="00531FFC"/>
    <w:rsid w:val="0053265E"/>
    <w:rsid w:val="005330ED"/>
    <w:rsid w:val="005340CD"/>
    <w:rsid w:val="00534F99"/>
    <w:rsid w:val="00536512"/>
    <w:rsid w:val="0053780B"/>
    <w:rsid w:val="00537D9D"/>
    <w:rsid w:val="00540195"/>
    <w:rsid w:val="0054096E"/>
    <w:rsid w:val="00540CF7"/>
    <w:rsid w:val="00541B99"/>
    <w:rsid w:val="005432AB"/>
    <w:rsid w:val="00544941"/>
    <w:rsid w:val="00544EC4"/>
    <w:rsid w:val="0054585B"/>
    <w:rsid w:val="0054689C"/>
    <w:rsid w:val="0055033C"/>
    <w:rsid w:val="00550577"/>
    <w:rsid w:val="00550C34"/>
    <w:rsid w:val="00552594"/>
    <w:rsid w:val="00552F8D"/>
    <w:rsid w:val="005541B6"/>
    <w:rsid w:val="005554EE"/>
    <w:rsid w:val="005556EF"/>
    <w:rsid w:val="0055671F"/>
    <w:rsid w:val="00557890"/>
    <w:rsid w:val="0056017F"/>
    <w:rsid w:val="00560AD7"/>
    <w:rsid w:val="005621EE"/>
    <w:rsid w:val="005627DE"/>
    <w:rsid w:val="00562D2D"/>
    <w:rsid w:val="00562E5E"/>
    <w:rsid w:val="00563519"/>
    <w:rsid w:val="00563DD3"/>
    <w:rsid w:val="00564B1B"/>
    <w:rsid w:val="005656CF"/>
    <w:rsid w:val="0056592F"/>
    <w:rsid w:val="005663E3"/>
    <w:rsid w:val="005665BD"/>
    <w:rsid w:val="00566ABA"/>
    <w:rsid w:val="00567AF5"/>
    <w:rsid w:val="00570668"/>
    <w:rsid w:val="00570D63"/>
    <w:rsid w:val="005722CF"/>
    <w:rsid w:val="00572CC1"/>
    <w:rsid w:val="00573B62"/>
    <w:rsid w:val="00573D97"/>
    <w:rsid w:val="005750F7"/>
    <w:rsid w:val="00580CEC"/>
    <w:rsid w:val="00580F52"/>
    <w:rsid w:val="005827E6"/>
    <w:rsid w:val="00582F27"/>
    <w:rsid w:val="00583B70"/>
    <w:rsid w:val="005849CD"/>
    <w:rsid w:val="00585B8D"/>
    <w:rsid w:val="00585C23"/>
    <w:rsid w:val="00586114"/>
    <w:rsid w:val="00586452"/>
    <w:rsid w:val="00586FCD"/>
    <w:rsid w:val="005906C6"/>
    <w:rsid w:val="0059297F"/>
    <w:rsid w:val="00593673"/>
    <w:rsid w:val="005943AB"/>
    <w:rsid w:val="00596314"/>
    <w:rsid w:val="00596E19"/>
    <w:rsid w:val="00596E85"/>
    <w:rsid w:val="0059766D"/>
    <w:rsid w:val="00597875"/>
    <w:rsid w:val="00597C56"/>
    <w:rsid w:val="00597CF6"/>
    <w:rsid w:val="005A0A83"/>
    <w:rsid w:val="005A18B7"/>
    <w:rsid w:val="005A1CB1"/>
    <w:rsid w:val="005A2395"/>
    <w:rsid w:val="005A3832"/>
    <w:rsid w:val="005A3AAB"/>
    <w:rsid w:val="005A3ADA"/>
    <w:rsid w:val="005A5349"/>
    <w:rsid w:val="005A626B"/>
    <w:rsid w:val="005A6508"/>
    <w:rsid w:val="005A680B"/>
    <w:rsid w:val="005B032A"/>
    <w:rsid w:val="005B1193"/>
    <w:rsid w:val="005B1415"/>
    <w:rsid w:val="005B458C"/>
    <w:rsid w:val="005B505E"/>
    <w:rsid w:val="005B5841"/>
    <w:rsid w:val="005B5B1A"/>
    <w:rsid w:val="005B5B58"/>
    <w:rsid w:val="005B5BBE"/>
    <w:rsid w:val="005B6637"/>
    <w:rsid w:val="005B69DD"/>
    <w:rsid w:val="005C0560"/>
    <w:rsid w:val="005C0729"/>
    <w:rsid w:val="005C194A"/>
    <w:rsid w:val="005C31F0"/>
    <w:rsid w:val="005C373C"/>
    <w:rsid w:val="005C4D94"/>
    <w:rsid w:val="005C5CD6"/>
    <w:rsid w:val="005C6E5A"/>
    <w:rsid w:val="005D0303"/>
    <w:rsid w:val="005D0515"/>
    <w:rsid w:val="005D0EA3"/>
    <w:rsid w:val="005D1922"/>
    <w:rsid w:val="005D1A43"/>
    <w:rsid w:val="005D33BF"/>
    <w:rsid w:val="005D3B31"/>
    <w:rsid w:val="005D3CCE"/>
    <w:rsid w:val="005D4B86"/>
    <w:rsid w:val="005D5691"/>
    <w:rsid w:val="005D5A13"/>
    <w:rsid w:val="005D62B0"/>
    <w:rsid w:val="005D73F8"/>
    <w:rsid w:val="005D752D"/>
    <w:rsid w:val="005D7643"/>
    <w:rsid w:val="005D7B08"/>
    <w:rsid w:val="005E0E47"/>
    <w:rsid w:val="005E3FBC"/>
    <w:rsid w:val="005E4E9A"/>
    <w:rsid w:val="005E5547"/>
    <w:rsid w:val="005E5D3E"/>
    <w:rsid w:val="005E6644"/>
    <w:rsid w:val="005E66C2"/>
    <w:rsid w:val="005E6ADC"/>
    <w:rsid w:val="005E6F2D"/>
    <w:rsid w:val="005E7328"/>
    <w:rsid w:val="005E7B39"/>
    <w:rsid w:val="005F08A9"/>
    <w:rsid w:val="005F11DD"/>
    <w:rsid w:val="005F2AF1"/>
    <w:rsid w:val="005F3F20"/>
    <w:rsid w:val="005F576D"/>
    <w:rsid w:val="005F58BA"/>
    <w:rsid w:val="005F61C6"/>
    <w:rsid w:val="005F6C02"/>
    <w:rsid w:val="005F6F80"/>
    <w:rsid w:val="005F7C99"/>
    <w:rsid w:val="005F7FA6"/>
    <w:rsid w:val="0060143C"/>
    <w:rsid w:val="0060338D"/>
    <w:rsid w:val="00603617"/>
    <w:rsid w:val="006040F6"/>
    <w:rsid w:val="006044D9"/>
    <w:rsid w:val="006055AD"/>
    <w:rsid w:val="006060B0"/>
    <w:rsid w:val="006067DB"/>
    <w:rsid w:val="00606910"/>
    <w:rsid w:val="00606F38"/>
    <w:rsid w:val="00607776"/>
    <w:rsid w:val="006100F9"/>
    <w:rsid w:val="006123F8"/>
    <w:rsid w:val="00612AE9"/>
    <w:rsid w:val="00614228"/>
    <w:rsid w:val="006149DC"/>
    <w:rsid w:val="0061512A"/>
    <w:rsid w:val="0061574F"/>
    <w:rsid w:val="006166CA"/>
    <w:rsid w:val="006167A7"/>
    <w:rsid w:val="00617B08"/>
    <w:rsid w:val="00620B7A"/>
    <w:rsid w:val="00623756"/>
    <w:rsid w:val="006252A9"/>
    <w:rsid w:val="0062568A"/>
    <w:rsid w:val="00627008"/>
    <w:rsid w:val="00627F05"/>
    <w:rsid w:val="00630987"/>
    <w:rsid w:val="00631238"/>
    <w:rsid w:val="00631751"/>
    <w:rsid w:val="00631B11"/>
    <w:rsid w:val="00631D24"/>
    <w:rsid w:val="00632187"/>
    <w:rsid w:val="006334DF"/>
    <w:rsid w:val="00633C66"/>
    <w:rsid w:val="006347E3"/>
    <w:rsid w:val="006351AF"/>
    <w:rsid w:val="00637A1A"/>
    <w:rsid w:val="00637A52"/>
    <w:rsid w:val="0064005B"/>
    <w:rsid w:val="00640B7B"/>
    <w:rsid w:val="00641238"/>
    <w:rsid w:val="00641C6A"/>
    <w:rsid w:val="00642B06"/>
    <w:rsid w:val="00644A7D"/>
    <w:rsid w:val="00644B66"/>
    <w:rsid w:val="00644D02"/>
    <w:rsid w:val="00645381"/>
    <w:rsid w:val="0064589D"/>
    <w:rsid w:val="00646202"/>
    <w:rsid w:val="006463AF"/>
    <w:rsid w:val="00646D8D"/>
    <w:rsid w:val="0064715F"/>
    <w:rsid w:val="006479A8"/>
    <w:rsid w:val="006502B4"/>
    <w:rsid w:val="00651372"/>
    <w:rsid w:val="006545F4"/>
    <w:rsid w:val="0065663D"/>
    <w:rsid w:val="0066050C"/>
    <w:rsid w:val="00660A94"/>
    <w:rsid w:val="00661A62"/>
    <w:rsid w:val="00664F7B"/>
    <w:rsid w:val="00666295"/>
    <w:rsid w:val="00666C37"/>
    <w:rsid w:val="00666E11"/>
    <w:rsid w:val="0066760B"/>
    <w:rsid w:val="006710F8"/>
    <w:rsid w:val="00671267"/>
    <w:rsid w:val="006716E4"/>
    <w:rsid w:val="006719A5"/>
    <w:rsid w:val="00671E85"/>
    <w:rsid w:val="00672E5B"/>
    <w:rsid w:val="00674420"/>
    <w:rsid w:val="006745BE"/>
    <w:rsid w:val="00674616"/>
    <w:rsid w:val="00674937"/>
    <w:rsid w:val="0067495A"/>
    <w:rsid w:val="00676054"/>
    <w:rsid w:val="00683B39"/>
    <w:rsid w:val="006841C2"/>
    <w:rsid w:val="006848DC"/>
    <w:rsid w:val="006852E3"/>
    <w:rsid w:val="0068587F"/>
    <w:rsid w:val="00686259"/>
    <w:rsid w:val="00686D84"/>
    <w:rsid w:val="006900B2"/>
    <w:rsid w:val="00690C74"/>
    <w:rsid w:val="00690F04"/>
    <w:rsid w:val="0069181B"/>
    <w:rsid w:val="006926A3"/>
    <w:rsid w:val="00692A0D"/>
    <w:rsid w:val="00692EAD"/>
    <w:rsid w:val="00693171"/>
    <w:rsid w:val="00693AF7"/>
    <w:rsid w:val="00693D2F"/>
    <w:rsid w:val="00693D78"/>
    <w:rsid w:val="00694F8E"/>
    <w:rsid w:val="00695BBE"/>
    <w:rsid w:val="006975DF"/>
    <w:rsid w:val="006A074C"/>
    <w:rsid w:val="006A1EF7"/>
    <w:rsid w:val="006A2308"/>
    <w:rsid w:val="006A249C"/>
    <w:rsid w:val="006A2FD5"/>
    <w:rsid w:val="006A31D2"/>
    <w:rsid w:val="006A340D"/>
    <w:rsid w:val="006A4EFF"/>
    <w:rsid w:val="006A5161"/>
    <w:rsid w:val="006A579E"/>
    <w:rsid w:val="006A6B54"/>
    <w:rsid w:val="006A7013"/>
    <w:rsid w:val="006A7797"/>
    <w:rsid w:val="006A7D5D"/>
    <w:rsid w:val="006B0444"/>
    <w:rsid w:val="006B04C5"/>
    <w:rsid w:val="006B1C81"/>
    <w:rsid w:val="006B1CB3"/>
    <w:rsid w:val="006B4F29"/>
    <w:rsid w:val="006B5051"/>
    <w:rsid w:val="006B5F3D"/>
    <w:rsid w:val="006B6AA1"/>
    <w:rsid w:val="006B7D9C"/>
    <w:rsid w:val="006C15B1"/>
    <w:rsid w:val="006C1C23"/>
    <w:rsid w:val="006C23E4"/>
    <w:rsid w:val="006C37D9"/>
    <w:rsid w:val="006C5156"/>
    <w:rsid w:val="006C52DE"/>
    <w:rsid w:val="006C5458"/>
    <w:rsid w:val="006C5D9B"/>
    <w:rsid w:val="006C73E5"/>
    <w:rsid w:val="006C7DC6"/>
    <w:rsid w:val="006D17D6"/>
    <w:rsid w:val="006D21B4"/>
    <w:rsid w:val="006D31E8"/>
    <w:rsid w:val="006D4442"/>
    <w:rsid w:val="006D493A"/>
    <w:rsid w:val="006D5087"/>
    <w:rsid w:val="006D64A9"/>
    <w:rsid w:val="006D6B2C"/>
    <w:rsid w:val="006D6EBA"/>
    <w:rsid w:val="006D7F0C"/>
    <w:rsid w:val="006E01A6"/>
    <w:rsid w:val="006E0D4A"/>
    <w:rsid w:val="006E15BB"/>
    <w:rsid w:val="006E15CD"/>
    <w:rsid w:val="006E1DDA"/>
    <w:rsid w:val="006E225D"/>
    <w:rsid w:val="006E23AD"/>
    <w:rsid w:val="006E2B47"/>
    <w:rsid w:val="006E2CF6"/>
    <w:rsid w:val="006E30C3"/>
    <w:rsid w:val="006E317F"/>
    <w:rsid w:val="006E3CE3"/>
    <w:rsid w:val="006E3DDB"/>
    <w:rsid w:val="006E69F6"/>
    <w:rsid w:val="006E6EDD"/>
    <w:rsid w:val="006F08A8"/>
    <w:rsid w:val="006F0EB2"/>
    <w:rsid w:val="006F1169"/>
    <w:rsid w:val="006F1543"/>
    <w:rsid w:val="006F184B"/>
    <w:rsid w:val="006F1D8B"/>
    <w:rsid w:val="006F22B8"/>
    <w:rsid w:val="006F32E1"/>
    <w:rsid w:val="006F397C"/>
    <w:rsid w:val="006F4325"/>
    <w:rsid w:val="006F440A"/>
    <w:rsid w:val="006F53DE"/>
    <w:rsid w:val="006F558A"/>
    <w:rsid w:val="006F5DD2"/>
    <w:rsid w:val="006F69C8"/>
    <w:rsid w:val="006F71A6"/>
    <w:rsid w:val="006F7AC0"/>
    <w:rsid w:val="006F7C52"/>
    <w:rsid w:val="006F7FAB"/>
    <w:rsid w:val="00700282"/>
    <w:rsid w:val="0070060E"/>
    <w:rsid w:val="007012D9"/>
    <w:rsid w:val="00702E32"/>
    <w:rsid w:val="00703C8F"/>
    <w:rsid w:val="00706E51"/>
    <w:rsid w:val="007070F8"/>
    <w:rsid w:val="007107F3"/>
    <w:rsid w:val="00713F41"/>
    <w:rsid w:val="00713FEF"/>
    <w:rsid w:val="0071453D"/>
    <w:rsid w:val="00714C78"/>
    <w:rsid w:val="0071544B"/>
    <w:rsid w:val="007159C1"/>
    <w:rsid w:val="00716C49"/>
    <w:rsid w:val="00716ED4"/>
    <w:rsid w:val="00717227"/>
    <w:rsid w:val="007174D2"/>
    <w:rsid w:val="00721283"/>
    <w:rsid w:val="0072319E"/>
    <w:rsid w:val="00723B1B"/>
    <w:rsid w:val="00724738"/>
    <w:rsid w:val="00725021"/>
    <w:rsid w:val="007253A0"/>
    <w:rsid w:val="00725906"/>
    <w:rsid w:val="00725BF2"/>
    <w:rsid w:val="00727C96"/>
    <w:rsid w:val="00730BC1"/>
    <w:rsid w:val="00730C95"/>
    <w:rsid w:val="007310E2"/>
    <w:rsid w:val="0073227E"/>
    <w:rsid w:val="007333C4"/>
    <w:rsid w:val="00735062"/>
    <w:rsid w:val="007350CD"/>
    <w:rsid w:val="0073587C"/>
    <w:rsid w:val="0073609E"/>
    <w:rsid w:val="0073762B"/>
    <w:rsid w:val="00737FE1"/>
    <w:rsid w:val="0074094E"/>
    <w:rsid w:val="00740974"/>
    <w:rsid w:val="00740EF1"/>
    <w:rsid w:val="007413C6"/>
    <w:rsid w:val="00741DAC"/>
    <w:rsid w:val="00741F95"/>
    <w:rsid w:val="00741FAC"/>
    <w:rsid w:val="007433AA"/>
    <w:rsid w:val="00743749"/>
    <w:rsid w:val="00743B3E"/>
    <w:rsid w:val="00744338"/>
    <w:rsid w:val="00744EEF"/>
    <w:rsid w:val="00744F66"/>
    <w:rsid w:val="00745FE0"/>
    <w:rsid w:val="007461C4"/>
    <w:rsid w:val="00746A95"/>
    <w:rsid w:val="00746AD3"/>
    <w:rsid w:val="00746C0E"/>
    <w:rsid w:val="007476A5"/>
    <w:rsid w:val="00747D7E"/>
    <w:rsid w:val="00751ED8"/>
    <w:rsid w:val="00752129"/>
    <w:rsid w:val="00753296"/>
    <w:rsid w:val="0075662A"/>
    <w:rsid w:val="00756796"/>
    <w:rsid w:val="00756D9B"/>
    <w:rsid w:val="00757D18"/>
    <w:rsid w:val="0076004A"/>
    <w:rsid w:val="0076056A"/>
    <w:rsid w:val="00760606"/>
    <w:rsid w:val="007617C2"/>
    <w:rsid w:val="00761B0C"/>
    <w:rsid w:val="00761BC6"/>
    <w:rsid w:val="007622D1"/>
    <w:rsid w:val="007627D5"/>
    <w:rsid w:val="00763631"/>
    <w:rsid w:val="007640F4"/>
    <w:rsid w:val="0076444B"/>
    <w:rsid w:val="007653A9"/>
    <w:rsid w:val="0076620D"/>
    <w:rsid w:val="00766497"/>
    <w:rsid w:val="00766FB0"/>
    <w:rsid w:val="007674A8"/>
    <w:rsid w:val="007705B0"/>
    <w:rsid w:val="007719F5"/>
    <w:rsid w:val="007721D4"/>
    <w:rsid w:val="0077299B"/>
    <w:rsid w:val="00772D06"/>
    <w:rsid w:val="00773C3E"/>
    <w:rsid w:val="00774D4C"/>
    <w:rsid w:val="007761CB"/>
    <w:rsid w:val="007767B5"/>
    <w:rsid w:val="00777EDB"/>
    <w:rsid w:val="0078052C"/>
    <w:rsid w:val="007806DA"/>
    <w:rsid w:val="00780990"/>
    <w:rsid w:val="00780AC0"/>
    <w:rsid w:val="00781462"/>
    <w:rsid w:val="007815DC"/>
    <w:rsid w:val="00781E87"/>
    <w:rsid w:val="00781EB7"/>
    <w:rsid w:val="00782B09"/>
    <w:rsid w:val="00783716"/>
    <w:rsid w:val="00783AD6"/>
    <w:rsid w:val="007844BF"/>
    <w:rsid w:val="00785739"/>
    <w:rsid w:val="007857FF"/>
    <w:rsid w:val="007860F4"/>
    <w:rsid w:val="00786A46"/>
    <w:rsid w:val="00787524"/>
    <w:rsid w:val="007879CB"/>
    <w:rsid w:val="00787FF0"/>
    <w:rsid w:val="00790186"/>
    <w:rsid w:val="00790237"/>
    <w:rsid w:val="00791FA0"/>
    <w:rsid w:val="00792056"/>
    <w:rsid w:val="00792EBE"/>
    <w:rsid w:val="00793415"/>
    <w:rsid w:val="007936FF"/>
    <w:rsid w:val="0079409A"/>
    <w:rsid w:val="0079524B"/>
    <w:rsid w:val="00795DFA"/>
    <w:rsid w:val="0079680C"/>
    <w:rsid w:val="00797D7F"/>
    <w:rsid w:val="00797F49"/>
    <w:rsid w:val="007A1192"/>
    <w:rsid w:val="007A1CE6"/>
    <w:rsid w:val="007A2A87"/>
    <w:rsid w:val="007A2AC0"/>
    <w:rsid w:val="007A30A0"/>
    <w:rsid w:val="007A53E6"/>
    <w:rsid w:val="007A5A2A"/>
    <w:rsid w:val="007A6029"/>
    <w:rsid w:val="007A6C3C"/>
    <w:rsid w:val="007A7B49"/>
    <w:rsid w:val="007A7E03"/>
    <w:rsid w:val="007B0275"/>
    <w:rsid w:val="007B0867"/>
    <w:rsid w:val="007B13CA"/>
    <w:rsid w:val="007B23BE"/>
    <w:rsid w:val="007B2963"/>
    <w:rsid w:val="007B2BB8"/>
    <w:rsid w:val="007B333A"/>
    <w:rsid w:val="007B36D4"/>
    <w:rsid w:val="007B385D"/>
    <w:rsid w:val="007B3889"/>
    <w:rsid w:val="007B3973"/>
    <w:rsid w:val="007B53CD"/>
    <w:rsid w:val="007B70B3"/>
    <w:rsid w:val="007B7407"/>
    <w:rsid w:val="007B7413"/>
    <w:rsid w:val="007B7E5D"/>
    <w:rsid w:val="007C0F5E"/>
    <w:rsid w:val="007C1FCD"/>
    <w:rsid w:val="007C2CDB"/>
    <w:rsid w:val="007C350D"/>
    <w:rsid w:val="007C3A78"/>
    <w:rsid w:val="007C4D9D"/>
    <w:rsid w:val="007C62D0"/>
    <w:rsid w:val="007C636A"/>
    <w:rsid w:val="007C7AC3"/>
    <w:rsid w:val="007D0C3A"/>
    <w:rsid w:val="007D156A"/>
    <w:rsid w:val="007D26D1"/>
    <w:rsid w:val="007D4419"/>
    <w:rsid w:val="007D47D7"/>
    <w:rsid w:val="007D5AEA"/>
    <w:rsid w:val="007D635E"/>
    <w:rsid w:val="007D6912"/>
    <w:rsid w:val="007D7725"/>
    <w:rsid w:val="007E0C3E"/>
    <w:rsid w:val="007E0D34"/>
    <w:rsid w:val="007E13AD"/>
    <w:rsid w:val="007E35FB"/>
    <w:rsid w:val="007E3F88"/>
    <w:rsid w:val="007E6FB0"/>
    <w:rsid w:val="007F16E5"/>
    <w:rsid w:val="007F2E63"/>
    <w:rsid w:val="007F3CF6"/>
    <w:rsid w:val="007F4AB8"/>
    <w:rsid w:val="007F4CFB"/>
    <w:rsid w:val="007F5545"/>
    <w:rsid w:val="007F5E95"/>
    <w:rsid w:val="007F686C"/>
    <w:rsid w:val="007F7A4E"/>
    <w:rsid w:val="007F7E39"/>
    <w:rsid w:val="00800E8F"/>
    <w:rsid w:val="00800EC6"/>
    <w:rsid w:val="00801072"/>
    <w:rsid w:val="00801647"/>
    <w:rsid w:val="00801698"/>
    <w:rsid w:val="00802B9A"/>
    <w:rsid w:val="00802BA1"/>
    <w:rsid w:val="00803466"/>
    <w:rsid w:val="008053FD"/>
    <w:rsid w:val="00805865"/>
    <w:rsid w:val="00805AD7"/>
    <w:rsid w:val="00805D95"/>
    <w:rsid w:val="00807F5F"/>
    <w:rsid w:val="00811880"/>
    <w:rsid w:val="0081219E"/>
    <w:rsid w:val="00812439"/>
    <w:rsid w:val="00812EAE"/>
    <w:rsid w:val="008131BD"/>
    <w:rsid w:val="00813956"/>
    <w:rsid w:val="00814F95"/>
    <w:rsid w:val="00815749"/>
    <w:rsid w:val="00815C07"/>
    <w:rsid w:val="00815F47"/>
    <w:rsid w:val="00816359"/>
    <w:rsid w:val="00820351"/>
    <w:rsid w:val="00820495"/>
    <w:rsid w:val="0082074B"/>
    <w:rsid w:val="008219E7"/>
    <w:rsid w:val="00822D69"/>
    <w:rsid w:val="00823499"/>
    <w:rsid w:val="008239D6"/>
    <w:rsid w:val="0082445C"/>
    <w:rsid w:val="008245C2"/>
    <w:rsid w:val="00826BC4"/>
    <w:rsid w:val="00826EB4"/>
    <w:rsid w:val="0083064F"/>
    <w:rsid w:val="00830E5F"/>
    <w:rsid w:val="00831263"/>
    <w:rsid w:val="00832065"/>
    <w:rsid w:val="00832FE7"/>
    <w:rsid w:val="00833945"/>
    <w:rsid w:val="00834715"/>
    <w:rsid w:val="008351B9"/>
    <w:rsid w:val="00836C4B"/>
    <w:rsid w:val="00836CDE"/>
    <w:rsid w:val="00836CF0"/>
    <w:rsid w:val="00836FBF"/>
    <w:rsid w:val="00837800"/>
    <w:rsid w:val="00841375"/>
    <w:rsid w:val="00841698"/>
    <w:rsid w:val="008436FB"/>
    <w:rsid w:val="008456E9"/>
    <w:rsid w:val="00845FEC"/>
    <w:rsid w:val="00847B07"/>
    <w:rsid w:val="00850570"/>
    <w:rsid w:val="00850F9E"/>
    <w:rsid w:val="0085104F"/>
    <w:rsid w:val="00852D1A"/>
    <w:rsid w:val="00852D61"/>
    <w:rsid w:val="00853164"/>
    <w:rsid w:val="008532A1"/>
    <w:rsid w:val="00854753"/>
    <w:rsid w:val="008547C6"/>
    <w:rsid w:val="00856550"/>
    <w:rsid w:val="00857078"/>
    <w:rsid w:val="008575B0"/>
    <w:rsid w:val="00857795"/>
    <w:rsid w:val="00857E01"/>
    <w:rsid w:val="008606EE"/>
    <w:rsid w:val="00861033"/>
    <w:rsid w:val="008611B3"/>
    <w:rsid w:val="00861395"/>
    <w:rsid w:val="00861735"/>
    <w:rsid w:val="008617D8"/>
    <w:rsid w:val="008628C5"/>
    <w:rsid w:val="00864390"/>
    <w:rsid w:val="00865CDA"/>
    <w:rsid w:val="00866ACE"/>
    <w:rsid w:val="00866ADF"/>
    <w:rsid w:val="00867998"/>
    <w:rsid w:val="008679AD"/>
    <w:rsid w:val="008709DB"/>
    <w:rsid w:val="00870D2D"/>
    <w:rsid w:val="00872437"/>
    <w:rsid w:val="00872B65"/>
    <w:rsid w:val="00873D3E"/>
    <w:rsid w:val="008740D4"/>
    <w:rsid w:val="008747E8"/>
    <w:rsid w:val="00874953"/>
    <w:rsid w:val="00874B99"/>
    <w:rsid w:val="00876393"/>
    <w:rsid w:val="008770F9"/>
    <w:rsid w:val="00877C89"/>
    <w:rsid w:val="00877F3E"/>
    <w:rsid w:val="008803B7"/>
    <w:rsid w:val="0088047B"/>
    <w:rsid w:val="00880702"/>
    <w:rsid w:val="00880C26"/>
    <w:rsid w:val="00881116"/>
    <w:rsid w:val="00881EDB"/>
    <w:rsid w:val="0088225B"/>
    <w:rsid w:val="008823D4"/>
    <w:rsid w:val="00882F8E"/>
    <w:rsid w:val="00883A24"/>
    <w:rsid w:val="00883B89"/>
    <w:rsid w:val="00885659"/>
    <w:rsid w:val="00887097"/>
    <w:rsid w:val="00887147"/>
    <w:rsid w:val="00887603"/>
    <w:rsid w:val="008902F8"/>
    <w:rsid w:val="00891012"/>
    <w:rsid w:val="00891AE0"/>
    <w:rsid w:val="00893B3C"/>
    <w:rsid w:val="00894012"/>
    <w:rsid w:val="00894D4A"/>
    <w:rsid w:val="00896130"/>
    <w:rsid w:val="00897707"/>
    <w:rsid w:val="008A17B6"/>
    <w:rsid w:val="008A180C"/>
    <w:rsid w:val="008A1DF2"/>
    <w:rsid w:val="008A2A6B"/>
    <w:rsid w:val="008A2EDF"/>
    <w:rsid w:val="008A37B3"/>
    <w:rsid w:val="008A3A0B"/>
    <w:rsid w:val="008A6A75"/>
    <w:rsid w:val="008A7751"/>
    <w:rsid w:val="008B0999"/>
    <w:rsid w:val="008B0BD7"/>
    <w:rsid w:val="008B202E"/>
    <w:rsid w:val="008B2669"/>
    <w:rsid w:val="008B2769"/>
    <w:rsid w:val="008B2BF0"/>
    <w:rsid w:val="008B2CE9"/>
    <w:rsid w:val="008B3F1D"/>
    <w:rsid w:val="008B4A2D"/>
    <w:rsid w:val="008B4DB1"/>
    <w:rsid w:val="008B5AAE"/>
    <w:rsid w:val="008B652C"/>
    <w:rsid w:val="008B6F5D"/>
    <w:rsid w:val="008C045A"/>
    <w:rsid w:val="008C0FFE"/>
    <w:rsid w:val="008C25FC"/>
    <w:rsid w:val="008C2980"/>
    <w:rsid w:val="008C2C9B"/>
    <w:rsid w:val="008C3231"/>
    <w:rsid w:val="008C3F20"/>
    <w:rsid w:val="008C420D"/>
    <w:rsid w:val="008C6530"/>
    <w:rsid w:val="008C6951"/>
    <w:rsid w:val="008C6C72"/>
    <w:rsid w:val="008C740C"/>
    <w:rsid w:val="008C7D59"/>
    <w:rsid w:val="008D0D34"/>
    <w:rsid w:val="008D0DCD"/>
    <w:rsid w:val="008D0EDD"/>
    <w:rsid w:val="008D1F6B"/>
    <w:rsid w:val="008D267E"/>
    <w:rsid w:val="008D274E"/>
    <w:rsid w:val="008D3157"/>
    <w:rsid w:val="008D3C10"/>
    <w:rsid w:val="008D43C9"/>
    <w:rsid w:val="008D4414"/>
    <w:rsid w:val="008D461E"/>
    <w:rsid w:val="008D46F8"/>
    <w:rsid w:val="008D66B1"/>
    <w:rsid w:val="008D73A8"/>
    <w:rsid w:val="008D74B0"/>
    <w:rsid w:val="008D7E38"/>
    <w:rsid w:val="008E0885"/>
    <w:rsid w:val="008E0BB3"/>
    <w:rsid w:val="008E17EB"/>
    <w:rsid w:val="008E1CA5"/>
    <w:rsid w:val="008E4EA8"/>
    <w:rsid w:val="008E5044"/>
    <w:rsid w:val="008E5522"/>
    <w:rsid w:val="008E75BF"/>
    <w:rsid w:val="008E75D9"/>
    <w:rsid w:val="008F0839"/>
    <w:rsid w:val="008F0876"/>
    <w:rsid w:val="008F097C"/>
    <w:rsid w:val="008F1008"/>
    <w:rsid w:val="008F20CF"/>
    <w:rsid w:val="008F2348"/>
    <w:rsid w:val="008F2F2F"/>
    <w:rsid w:val="008F36CF"/>
    <w:rsid w:val="008F382D"/>
    <w:rsid w:val="008F38E2"/>
    <w:rsid w:val="008F4F8E"/>
    <w:rsid w:val="008F6383"/>
    <w:rsid w:val="00900877"/>
    <w:rsid w:val="009025D7"/>
    <w:rsid w:val="0090331F"/>
    <w:rsid w:val="00904E43"/>
    <w:rsid w:val="0090591C"/>
    <w:rsid w:val="00906D47"/>
    <w:rsid w:val="0091038D"/>
    <w:rsid w:val="009106F1"/>
    <w:rsid w:val="00911156"/>
    <w:rsid w:val="00912075"/>
    <w:rsid w:val="00912992"/>
    <w:rsid w:val="00913A47"/>
    <w:rsid w:val="00913AA5"/>
    <w:rsid w:val="00914CF5"/>
    <w:rsid w:val="009160AA"/>
    <w:rsid w:val="009160E0"/>
    <w:rsid w:val="00917105"/>
    <w:rsid w:val="009177F1"/>
    <w:rsid w:val="009178B4"/>
    <w:rsid w:val="00917BF2"/>
    <w:rsid w:val="0092020C"/>
    <w:rsid w:val="0092050D"/>
    <w:rsid w:val="00921F04"/>
    <w:rsid w:val="0092316D"/>
    <w:rsid w:val="009232D7"/>
    <w:rsid w:val="00926E33"/>
    <w:rsid w:val="00927012"/>
    <w:rsid w:val="009273E2"/>
    <w:rsid w:val="00927590"/>
    <w:rsid w:val="00927853"/>
    <w:rsid w:val="00927DDE"/>
    <w:rsid w:val="009316D8"/>
    <w:rsid w:val="00931B1E"/>
    <w:rsid w:val="00931C7B"/>
    <w:rsid w:val="00931F6A"/>
    <w:rsid w:val="0093535F"/>
    <w:rsid w:val="0093590D"/>
    <w:rsid w:val="00935BDD"/>
    <w:rsid w:val="009361E0"/>
    <w:rsid w:val="00937236"/>
    <w:rsid w:val="00941098"/>
    <w:rsid w:val="0094113E"/>
    <w:rsid w:val="0094329B"/>
    <w:rsid w:val="00943BFF"/>
    <w:rsid w:val="00944376"/>
    <w:rsid w:val="00944605"/>
    <w:rsid w:val="009449ED"/>
    <w:rsid w:val="00944D22"/>
    <w:rsid w:val="00944EBA"/>
    <w:rsid w:val="00945D77"/>
    <w:rsid w:val="00946869"/>
    <w:rsid w:val="00946A5C"/>
    <w:rsid w:val="00946FE3"/>
    <w:rsid w:val="009510CF"/>
    <w:rsid w:val="00951B63"/>
    <w:rsid w:val="00951E36"/>
    <w:rsid w:val="00952C2A"/>
    <w:rsid w:val="0095398D"/>
    <w:rsid w:val="00954020"/>
    <w:rsid w:val="009549D0"/>
    <w:rsid w:val="00954BD9"/>
    <w:rsid w:val="00955A28"/>
    <w:rsid w:val="00956512"/>
    <w:rsid w:val="0095781D"/>
    <w:rsid w:val="009603BA"/>
    <w:rsid w:val="00961CA2"/>
    <w:rsid w:val="00962287"/>
    <w:rsid w:val="009622BF"/>
    <w:rsid w:val="009632B5"/>
    <w:rsid w:val="009640AE"/>
    <w:rsid w:val="00966A38"/>
    <w:rsid w:val="00966C31"/>
    <w:rsid w:val="00967CA8"/>
    <w:rsid w:val="009705D5"/>
    <w:rsid w:val="00970611"/>
    <w:rsid w:val="00970D34"/>
    <w:rsid w:val="00970D6A"/>
    <w:rsid w:val="00970FF4"/>
    <w:rsid w:val="00971A37"/>
    <w:rsid w:val="00971FF1"/>
    <w:rsid w:val="00973572"/>
    <w:rsid w:val="00973E86"/>
    <w:rsid w:val="00974466"/>
    <w:rsid w:val="0097574B"/>
    <w:rsid w:val="0097639A"/>
    <w:rsid w:val="0097743C"/>
    <w:rsid w:val="00977791"/>
    <w:rsid w:val="00977EEE"/>
    <w:rsid w:val="00977F90"/>
    <w:rsid w:val="00980689"/>
    <w:rsid w:val="00980A03"/>
    <w:rsid w:val="009810AF"/>
    <w:rsid w:val="009817EB"/>
    <w:rsid w:val="0098256F"/>
    <w:rsid w:val="0098323D"/>
    <w:rsid w:val="00984CE7"/>
    <w:rsid w:val="0098516C"/>
    <w:rsid w:val="00985421"/>
    <w:rsid w:val="009854DF"/>
    <w:rsid w:val="009856A1"/>
    <w:rsid w:val="0098626B"/>
    <w:rsid w:val="00987019"/>
    <w:rsid w:val="0098701E"/>
    <w:rsid w:val="00990476"/>
    <w:rsid w:val="00990B6E"/>
    <w:rsid w:val="009911A1"/>
    <w:rsid w:val="00992042"/>
    <w:rsid w:val="00992A53"/>
    <w:rsid w:val="00994393"/>
    <w:rsid w:val="00996266"/>
    <w:rsid w:val="00997119"/>
    <w:rsid w:val="00997D40"/>
    <w:rsid w:val="009A0ADC"/>
    <w:rsid w:val="009A0BE1"/>
    <w:rsid w:val="009A186E"/>
    <w:rsid w:val="009A390D"/>
    <w:rsid w:val="009A3C46"/>
    <w:rsid w:val="009A5C32"/>
    <w:rsid w:val="009A619B"/>
    <w:rsid w:val="009A645F"/>
    <w:rsid w:val="009A710F"/>
    <w:rsid w:val="009B0347"/>
    <w:rsid w:val="009B04DA"/>
    <w:rsid w:val="009B1E9C"/>
    <w:rsid w:val="009B3378"/>
    <w:rsid w:val="009B4E66"/>
    <w:rsid w:val="009B6EDD"/>
    <w:rsid w:val="009B7FDB"/>
    <w:rsid w:val="009C001E"/>
    <w:rsid w:val="009C08C0"/>
    <w:rsid w:val="009C09B4"/>
    <w:rsid w:val="009C09BC"/>
    <w:rsid w:val="009C0C57"/>
    <w:rsid w:val="009C121E"/>
    <w:rsid w:val="009C49DA"/>
    <w:rsid w:val="009C5257"/>
    <w:rsid w:val="009C68D8"/>
    <w:rsid w:val="009C7AC8"/>
    <w:rsid w:val="009C7E00"/>
    <w:rsid w:val="009C7FEE"/>
    <w:rsid w:val="009D0396"/>
    <w:rsid w:val="009D163A"/>
    <w:rsid w:val="009D18BB"/>
    <w:rsid w:val="009D256A"/>
    <w:rsid w:val="009D2816"/>
    <w:rsid w:val="009D2E24"/>
    <w:rsid w:val="009D2E47"/>
    <w:rsid w:val="009D2F4B"/>
    <w:rsid w:val="009D322E"/>
    <w:rsid w:val="009D4BCA"/>
    <w:rsid w:val="009D5A7A"/>
    <w:rsid w:val="009D5A8E"/>
    <w:rsid w:val="009D63AD"/>
    <w:rsid w:val="009D7FC1"/>
    <w:rsid w:val="009E176C"/>
    <w:rsid w:val="009E20AD"/>
    <w:rsid w:val="009E25ED"/>
    <w:rsid w:val="009E2AA1"/>
    <w:rsid w:val="009E2AE8"/>
    <w:rsid w:val="009E2F79"/>
    <w:rsid w:val="009E32E4"/>
    <w:rsid w:val="009E59E2"/>
    <w:rsid w:val="009E6CD8"/>
    <w:rsid w:val="009E6CEC"/>
    <w:rsid w:val="009E7D2B"/>
    <w:rsid w:val="009F085D"/>
    <w:rsid w:val="009F1320"/>
    <w:rsid w:val="009F16E6"/>
    <w:rsid w:val="009F287C"/>
    <w:rsid w:val="009F2977"/>
    <w:rsid w:val="009F518C"/>
    <w:rsid w:val="009F53C5"/>
    <w:rsid w:val="009F6676"/>
    <w:rsid w:val="009F739D"/>
    <w:rsid w:val="009F75B1"/>
    <w:rsid w:val="009F7D57"/>
    <w:rsid w:val="009F7FC2"/>
    <w:rsid w:val="00A00CFE"/>
    <w:rsid w:val="00A01268"/>
    <w:rsid w:val="00A01D24"/>
    <w:rsid w:val="00A02AE8"/>
    <w:rsid w:val="00A050E4"/>
    <w:rsid w:val="00A05363"/>
    <w:rsid w:val="00A054BC"/>
    <w:rsid w:val="00A058AB"/>
    <w:rsid w:val="00A058DA"/>
    <w:rsid w:val="00A06B57"/>
    <w:rsid w:val="00A07449"/>
    <w:rsid w:val="00A1002F"/>
    <w:rsid w:val="00A102E0"/>
    <w:rsid w:val="00A11B80"/>
    <w:rsid w:val="00A12DFB"/>
    <w:rsid w:val="00A14A05"/>
    <w:rsid w:val="00A14E66"/>
    <w:rsid w:val="00A14F9B"/>
    <w:rsid w:val="00A15157"/>
    <w:rsid w:val="00A15B05"/>
    <w:rsid w:val="00A15CD8"/>
    <w:rsid w:val="00A15DF2"/>
    <w:rsid w:val="00A1627B"/>
    <w:rsid w:val="00A16296"/>
    <w:rsid w:val="00A16EA5"/>
    <w:rsid w:val="00A173F4"/>
    <w:rsid w:val="00A20CB0"/>
    <w:rsid w:val="00A21715"/>
    <w:rsid w:val="00A217A8"/>
    <w:rsid w:val="00A21C64"/>
    <w:rsid w:val="00A22540"/>
    <w:rsid w:val="00A22B58"/>
    <w:rsid w:val="00A24C9A"/>
    <w:rsid w:val="00A24F36"/>
    <w:rsid w:val="00A2525E"/>
    <w:rsid w:val="00A256AC"/>
    <w:rsid w:val="00A25840"/>
    <w:rsid w:val="00A30F86"/>
    <w:rsid w:val="00A313F6"/>
    <w:rsid w:val="00A31B83"/>
    <w:rsid w:val="00A344A2"/>
    <w:rsid w:val="00A348B5"/>
    <w:rsid w:val="00A34B28"/>
    <w:rsid w:val="00A3503F"/>
    <w:rsid w:val="00A36451"/>
    <w:rsid w:val="00A36F3B"/>
    <w:rsid w:val="00A37408"/>
    <w:rsid w:val="00A3774E"/>
    <w:rsid w:val="00A37B8B"/>
    <w:rsid w:val="00A40101"/>
    <w:rsid w:val="00A409C1"/>
    <w:rsid w:val="00A40F9F"/>
    <w:rsid w:val="00A41B18"/>
    <w:rsid w:val="00A43686"/>
    <w:rsid w:val="00A43BEE"/>
    <w:rsid w:val="00A44C23"/>
    <w:rsid w:val="00A44E47"/>
    <w:rsid w:val="00A45407"/>
    <w:rsid w:val="00A47E7A"/>
    <w:rsid w:val="00A50442"/>
    <w:rsid w:val="00A50DCB"/>
    <w:rsid w:val="00A51DFA"/>
    <w:rsid w:val="00A537AE"/>
    <w:rsid w:val="00A538C6"/>
    <w:rsid w:val="00A54DE3"/>
    <w:rsid w:val="00A553C2"/>
    <w:rsid w:val="00A5573E"/>
    <w:rsid w:val="00A55F54"/>
    <w:rsid w:val="00A562D3"/>
    <w:rsid w:val="00A565B7"/>
    <w:rsid w:val="00A566D8"/>
    <w:rsid w:val="00A57112"/>
    <w:rsid w:val="00A57F9A"/>
    <w:rsid w:val="00A60234"/>
    <w:rsid w:val="00A61385"/>
    <w:rsid w:val="00A61B23"/>
    <w:rsid w:val="00A62921"/>
    <w:rsid w:val="00A642F7"/>
    <w:rsid w:val="00A66A01"/>
    <w:rsid w:val="00A70BFB"/>
    <w:rsid w:val="00A7261D"/>
    <w:rsid w:val="00A72D58"/>
    <w:rsid w:val="00A73B62"/>
    <w:rsid w:val="00A7703C"/>
    <w:rsid w:val="00A77B1A"/>
    <w:rsid w:val="00A80B73"/>
    <w:rsid w:val="00A80E44"/>
    <w:rsid w:val="00A813EF"/>
    <w:rsid w:val="00A8298B"/>
    <w:rsid w:val="00A832E1"/>
    <w:rsid w:val="00A8406B"/>
    <w:rsid w:val="00A8437A"/>
    <w:rsid w:val="00A85169"/>
    <w:rsid w:val="00A8562F"/>
    <w:rsid w:val="00A8792A"/>
    <w:rsid w:val="00A87DEA"/>
    <w:rsid w:val="00A908FC"/>
    <w:rsid w:val="00A90F41"/>
    <w:rsid w:val="00A90F44"/>
    <w:rsid w:val="00A915ED"/>
    <w:rsid w:val="00A91C46"/>
    <w:rsid w:val="00A92B93"/>
    <w:rsid w:val="00A92F86"/>
    <w:rsid w:val="00A93588"/>
    <w:rsid w:val="00A94708"/>
    <w:rsid w:val="00A947FA"/>
    <w:rsid w:val="00A94944"/>
    <w:rsid w:val="00A950C0"/>
    <w:rsid w:val="00A95482"/>
    <w:rsid w:val="00A95E41"/>
    <w:rsid w:val="00A9632A"/>
    <w:rsid w:val="00AA06C7"/>
    <w:rsid w:val="00AA1593"/>
    <w:rsid w:val="00AA2211"/>
    <w:rsid w:val="00AA24F3"/>
    <w:rsid w:val="00AA2C42"/>
    <w:rsid w:val="00AA34D7"/>
    <w:rsid w:val="00AA41F7"/>
    <w:rsid w:val="00AA465A"/>
    <w:rsid w:val="00AA4E64"/>
    <w:rsid w:val="00AA5003"/>
    <w:rsid w:val="00AA6934"/>
    <w:rsid w:val="00AA71FA"/>
    <w:rsid w:val="00AA7A85"/>
    <w:rsid w:val="00AB08A2"/>
    <w:rsid w:val="00AB186A"/>
    <w:rsid w:val="00AB264C"/>
    <w:rsid w:val="00AB373E"/>
    <w:rsid w:val="00AB393B"/>
    <w:rsid w:val="00AB39DE"/>
    <w:rsid w:val="00AB4232"/>
    <w:rsid w:val="00AB480E"/>
    <w:rsid w:val="00AB49E3"/>
    <w:rsid w:val="00AB646F"/>
    <w:rsid w:val="00AB6B90"/>
    <w:rsid w:val="00AB7EA8"/>
    <w:rsid w:val="00AC33ED"/>
    <w:rsid w:val="00AC377E"/>
    <w:rsid w:val="00AC3A1E"/>
    <w:rsid w:val="00AC3EEA"/>
    <w:rsid w:val="00AC3F35"/>
    <w:rsid w:val="00AC6531"/>
    <w:rsid w:val="00AC6A97"/>
    <w:rsid w:val="00AC6CD2"/>
    <w:rsid w:val="00AD3475"/>
    <w:rsid w:val="00AD3CE8"/>
    <w:rsid w:val="00AD65A4"/>
    <w:rsid w:val="00AD730C"/>
    <w:rsid w:val="00AD75FA"/>
    <w:rsid w:val="00AE09DA"/>
    <w:rsid w:val="00AE24C9"/>
    <w:rsid w:val="00AE2AFE"/>
    <w:rsid w:val="00AE36FA"/>
    <w:rsid w:val="00AE45D4"/>
    <w:rsid w:val="00AE4A9B"/>
    <w:rsid w:val="00AE4DB9"/>
    <w:rsid w:val="00AE4E0A"/>
    <w:rsid w:val="00AE5068"/>
    <w:rsid w:val="00AE6CE6"/>
    <w:rsid w:val="00AE7004"/>
    <w:rsid w:val="00AE73F7"/>
    <w:rsid w:val="00AF177E"/>
    <w:rsid w:val="00AF2088"/>
    <w:rsid w:val="00AF21EC"/>
    <w:rsid w:val="00AF3632"/>
    <w:rsid w:val="00AF6B9F"/>
    <w:rsid w:val="00B010D1"/>
    <w:rsid w:val="00B012BE"/>
    <w:rsid w:val="00B01CB9"/>
    <w:rsid w:val="00B02A09"/>
    <w:rsid w:val="00B02F26"/>
    <w:rsid w:val="00B03A76"/>
    <w:rsid w:val="00B059CE"/>
    <w:rsid w:val="00B06DB8"/>
    <w:rsid w:val="00B07D1B"/>
    <w:rsid w:val="00B07D4F"/>
    <w:rsid w:val="00B10390"/>
    <w:rsid w:val="00B10CA2"/>
    <w:rsid w:val="00B10DA9"/>
    <w:rsid w:val="00B112EE"/>
    <w:rsid w:val="00B115EB"/>
    <w:rsid w:val="00B137A0"/>
    <w:rsid w:val="00B14311"/>
    <w:rsid w:val="00B14639"/>
    <w:rsid w:val="00B14A9D"/>
    <w:rsid w:val="00B1534F"/>
    <w:rsid w:val="00B15B48"/>
    <w:rsid w:val="00B1647D"/>
    <w:rsid w:val="00B16B40"/>
    <w:rsid w:val="00B17389"/>
    <w:rsid w:val="00B17390"/>
    <w:rsid w:val="00B1771E"/>
    <w:rsid w:val="00B20AD8"/>
    <w:rsid w:val="00B21EB4"/>
    <w:rsid w:val="00B23510"/>
    <w:rsid w:val="00B23B39"/>
    <w:rsid w:val="00B247F3"/>
    <w:rsid w:val="00B24806"/>
    <w:rsid w:val="00B2664E"/>
    <w:rsid w:val="00B26F24"/>
    <w:rsid w:val="00B27B10"/>
    <w:rsid w:val="00B300CF"/>
    <w:rsid w:val="00B30A97"/>
    <w:rsid w:val="00B319D9"/>
    <w:rsid w:val="00B32BEE"/>
    <w:rsid w:val="00B32DDD"/>
    <w:rsid w:val="00B337A2"/>
    <w:rsid w:val="00B339DC"/>
    <w:rsid w:val="00B33E80"/>
    <w:rsid w:val="00B3414D"/>
    <w:rsid w:val="00B35D71"/>
    <w:rsid w:val="00B368EB"/>
    <w:rsid w:val="00B36B3C"/>
    <w:rsid w:val="00B36E3E"/>
    <w:rsid w:val="00B40D10"/>
    <w:rsid w:val="00B41936"/>
    <w:rsid w:val="00B4293A"/>
    <w:rsid w:val="00B43F84"/>
    <w:rsid w:val="00B44399"/>
    <w:rsid w:val="00B446DC"/>
    <w:rsid w:val="00B45AF4"/>
    <w:rsid w:val="00B4616B"/>
    <w:rsid w:val="00B473D0"/>
    <w:rsid w:val="00B477BF"/>
    <w:rsid w:val="00B50731"/>
    <w:rsid w:val="00B509CE"/>
    <w:rsid w:val="00B520B0"/>
    <w:rsid w:val="00B52266"/>
    <w:rsid w:val="00B5301E"/>
    <w:rsid w:val="00B534C7"/>
    <w:rsid w:val="00B548D4"/>
    <w:rsid w:val="00B54CB1"/>
    <w:rsid w:val="00B556B5"/>
    <w:rsid w:val="00B56D82"/>
    <w:rsid w:val="00B60754"/>
    <w:rsid w:val="00B60E72"/>
    <w:rsid w:val="00B63308"/>
    <w:rsid w:val="00B63CAC"/>
    <w:rsid w:val="00B64B2C"/>
    <w:rsid w:val="00B65561"/>
    <w:rsid w:val="00B65A15"/>
    <w:rsid w:val="00B70A9E"/>
    <w:rsid w:val="00B70CF0"/>
    <w:rsid w:val="00B70E5D"/>
    <w:rsid w:val="00B70EF3"/>
    <w:rsid w:val="00B718BF"/>
    <w:rsid w:val="00B71DDD"/>
    <w:rsid w:val="00B7214D"/>
    <w:rsid w:val="00B734FA"/>
    <w:rsid w:val="00B74E1B"/>
    <w:rsid w:val="00B753D8"/>
    <w:rsid w:val="00B771F4"/>
    <w:rsid w:val="00B77923"/>
    <w:rsid w:val="00B806EA"/>
    <w:rsid w:val="00B817E9"/>
    <w:rsid w:val="00B82511"/>
    <w:rsid w:val="00B82DB4"/>
    <w:rsid w:val="00B8340B"/>
    <w:rsid w:val="00B84CEA"/>
    <w:rsid w:val="00B84EB2"/>
    <w:rsid w:val="00B85312"/>
    <w:rsid w:val="00B859E9"/>
    <w:rsid w:val="00B85F5E"/>
    <w:rsid w:val="00B86C77"/>
    <w:rsid w:val="00B87B5B"/>
    <w:rsid w:val="00B9009A"/>
    <w:rsid w:val="00B9019F"/>
    <w:rsid w:val="00B9080A"/>
    <w:rsid w:val="00B90E43"/>
    <w:rsid w:val="00B9148F"/>
    <w:rsid w:val="00B9202D"/>
    <w:rsid w:val="00B926F3"/>
    <w:rsid w:val="00B93020"/>
    <w:rsid w:val="00B9413D"/>
    <w:rsid w:val="00B95D52"/>
    <w:rsid w:val="00B95DC0"/>
    <w:rsid w:val="00B9706E"/>
    <w:rsid w:val="00B97CF8"/>
    <w:rsid w:val="00BA0021"/>
    <w:rsid w:val="00BA03BC"/>
    <w:rsid w:val="00BA2D63"/>
    <w:rsid w:val="00BA3E56"/>
    <w:rsid w:val="00BA40E1"/>
    <w:rsid w:val="00BA48A7"/>
    <w:rsid w:val="00BA5EE6"/>
    <w:rsid w:val="00BA60BF"/>
    <w:rsid w:val="00BA61B8"/>
    <w:rsid w:val="00BB05BC"/>
    <w:rsid w:val="00BB097A"/>
    <w:rsid w:val="00BB0BE5"/>
    <w:rsid w:val="00BB0CE4"/>
    <w:rsid w:val="00BB1A69"/>
    <w:rsid w:val="00BB24F3"/>
    <w:rsid w:val="00BB31AF"/>
    <w:rsid w:val="00BB466E"/>
    <w:rsid w:val="00BB46C4"/>
    <w:rsid w:val="00BB5399"/>
    <w:rsid w:val="00BB543D"/>
    <w:rsid w:val="00BB5E2C"/>
    <w:rsid w:val="00BB5E9C"/>
    <w:rsid w:val="00BB6752"/>
    <w:rsid w:val="00BB7564"/>
    <w:rsid w:val="00BC0780"/>
    <w:rsid w:val="00BC0B17"/>
    <w:rsid w:val="00BC12B9"/>
    <w:rsid w:val="00BC186F"/>
    <w:rsid w:val="00BC21D0"/>
    <w:rsid w:val="00BC2953"/>
    <w:rsid w:val="00BC3A84"/>
    <w:rsid w:val="00BC43FE"/>
    <w:rsid w:val="00BC48CE"/>
    <w:rsid w:val="00BC4AD6"/>
    <w:rsid w:val="00BC4DCB"/>
    <w:rsid w:val="00BC4F85"/>
    <w:rsid w:val="00BC5E70"/>
    <w:rsid w:val="00BC7FEB"/>
    <w:rsid w:val="00BD0279"/>
    <w:rsid w:val="00BD067B"/>
    <w:rsid w:val="00BD11D4"/>
    <w:rsid w:val="00BD13A5"/>
    <w:rsid w:val="00BD14A1"/>
    <w:rsid w:val="00BD1691"/>
    <w:rsid w:val="00BD17C1"/>
    <w:rsid w:val="00BD1C58"/>
    <w:rsid w:val="00BD2CA5"/>
    <w:rsid w:val="00BD3807"/>
    <w:rsid w:val="00BD3B0D"/>
    <w:rsid w:val="00BD4384"/>
    <w:rsid w:val="00BD44D7"/>
    <w:rsid w:val="00BD44EE"/>
    <w:rsid w:val="00BD4B4C"/>
    <w:rsid w:val="00BD4C5F"/>
    <w:rsid w:val="00BD53E3"/>
    <w:rsid w:val="00BD551D"/>
    <w:rsid w:val="00BD669A"/>
    <w:rsid w:val="00BD7138"/>
    <w:rsid w:val="00BE048A"/>
    <w:rsid w:val="00BE15A7"/>
    <w:rsid w:val="00BE161F"/>
    <w:rsid w:val="00BE24E2"/>
    <w:rsid w:val="00BE2518"/>
    <w:rsid w:val="00BE45AF"/>
    <w:rsid w:val="00BE4C27"/>
    <w:rsid w:val="00BE5381"/>
    <w:rsid w:val="00BE5B34"/>
    <w:rsid w:val="00BE65B1"/>
    <w:rsid w:val="00BE6CB2"/>
    <w:rsid w:val="00BF0504"/>
    <w:rsid w:val="00BF1A86"/>
    <w:rsid w:val="00BF2364"/>
    <w:rsid w:val="00BF3DE9"/>
    <w:rsid w:val="00BF4A05"/>
    <w:rsid w:val="00BF4A15"/>
    <w:rsid w:val="00BF52FF"/>
    <w:rsid w:val="00C00F4F"/>
    <w:rsid w:val="00C014C7"/>
    <w:rsid w:val="00C0306F"/>
    <w:rsid w:val="00C031C5"/>
    <w:rsid w:val="00C038B6"/>
    <w:rsid w:val="00C03DAE"/>
    <w:rsid w:val="00C03E0E"/>
    <w:rsid w:val="00C041CD"/>
    <w:rsid w:val="00C04921"/>
    <w:rsid w:val="00C04ACE"/>
    <w:rsid w:val="00C0565E"/>
    <w:rsid w:val="00C058D7"/>
    <w:rsid w:val="00C0591F"/>
    <w:rsid w:val="00C05C01"/>
    <w:rsid w:val="00C06DAB"/>
    <w:rsid w:val="00C077A8"/>
    <w:rsid w:val="00C077BF"/>
    <w:rsid w:val="00C07D1E"/>
    <w:rsid w:val="00C102A2"/>
    <w:rsid w:val="00C10904"/>
    <w:rsid w:val="00C113BD"/>
    <w:rsid w:val="00C12856"/>
    <w:rsid w:val="00C14951"/>
    <w:rsid w:val="00C15BBB"/>
    <w:rsid w:val="00C169E7"/>
    <w:rsid w:val="00C16F51"/>
    <w:rsid w:val="00C16FD9"/>
    <w:rsid w:val="00C17546"/>
    <w:rsid w:val="00C2019A"/>
    <w:rsid w:val="00C2064D"/>
    <w:rsid w:val="00C20B02"/>
    <w:rsid w:val="00C20E8B"/>
    <w:rsid w:val="00C2145C"/>
    <w:rsid w:val="00C216A9"/>
    <w:rsid w:val="00C21EE5"/>
    <w:rsid w:val="00C2280E"/>
    <w:rsid w:val="00C231E5"/>
    <w:rsid w:val="00C24F4F"/>
    <w:rsid w:val="00C251F2"/>
    <w:rsid w:val="00C26183"/>
    <w:rsid w:val="00C268E3"/>
    <w:rsid w:val="00C270DB"/>
    <w:rsid w:val="00C27551"/>
    <w:rsid w:val="00C27ACC"/>
    <w:rsid w:val="00C305E1"/>
    <w:rsid w:val="00C30AA2"/>
    <w:rsid w:val="00C313AB"/>
    <w:rsid w:val="00C314E3"/>
    <w:rsid w:val="00C32A8A"/>
    <w:rsid w:val="00C33B1A"/>
    <w:rsid w:val="00C3495E"/>
    <w:rsid w:val="00C35B62"/>
    <w:rsid w:val="00C3624F"/>
    <w:rsid w:val="00C372F4"/>
    <w:rsid w:val="00C37C4C"/>
    <w:rsid w:val="00C41562"/>
    <w:rsid w:val="00C4192C"/>
    <w:rsid w:val="00C41F83"/>
    <w:rsid w:val="00C42464"/>
    <w:rsid w:val="00C42EDE"/>
    <w:rsid w:val="00C43893"/>
    <w:rsid w:val="00C43F1A"/>
    <w:rsid w:val="00C442B5"/>
    <w:rsid w:val="00C444CE"/>
    <w:rsid w:val="00C45423"/>
    <w:rsid w:val="00C4564E"/>
    <w:rsid w:val="00C4587B"/>
    <w:rsid w:val="00C4621E"/>
    <w:rsid w:val="00C463CA"/>
    <w:rsid w:val="00C5196B"/>
    <w:rsid w:val="00C52519"/>
    <w:rsid w:val="00C52ED9"/>
    <w:rsid w:val="00C53AB3"/>
    <w:rsid w:val="00C542DD"/>
    <w:rsid w:val="00C5461D"/>
    <w:rsid w:val="00C56C76"/>
    <w:rsid w:val="00C56E3B"/>
    <w:rsid w:val="00C56EDE"/>
    <w:rsid w:val="00C6003E"/>
    <w:rsid w:val="00C6026A"/>
    <w:rsid w:val="00C60732"/>
    <w:rsid w:val="00C61C5A"/>
    <w:rsid w:val="00C61DF4"/>
    <w:rsid w:val="00C624B9"/>
    <w:rsid w:val="00C6273D"/>
    <w:rsid w:val="00C63A78"/>
    <w:rsid w:val="00C63EA6"/>
    <w:rsid w:val="00C6570B"/>
    <w:rsid w:val="00C657D6"/>
    <w:rsid w:val="00C65FF4"/>
    <w:rsid w:val="00C6627A"/>
    <w:rsid w:val="00C66F8B"/>
    <w:rsid w:val="00C67193"/>
    <w:rsid w:val="00C67719"/>
    <w:rsid w:val="00C67B3F"/>
    <w:rsid w:val="00C703F2"/>
    <w:rsid w:val="00C75614"/>
    <w:rsid w:val="00C7570B"/>
    <w:rsid w:val="00C75E6A"/>
    <w:rsid w:val="00C75F49"/>
    <w:rsid w:val="00C75F9B"/>
    <w:rsid w:val="00C76B95"/>
    <w:rsid w:val="00C770BF"/>
    <w:rsid w:val="00C77E23"/>
    <w:rsid w:val="00C80013"/>
    <w:rsid w:val="00C80B93"/>
    <w:rsid w:val="00C80D4C"/>
    <w:rsid w:val="00C815DB"/>
    <w:rsid w:val="00C82B4E"/>
    <w:rsid w:val="00C831F7"/>
    <w:rsid w:val="00C8355B"/>
    <w:rsid w:val="00C835EA"/>
    <w:rsid w:val="00C850F0"/>
    <w:rsid w:val="00C85AEC"/>
    <w:rsid w:val="00C86533"/>
    <w:rsid w:val="00C86693"/>
    <w:rsid w:val="00C87901"/>
    <w:rsid w:val="00C902E0"/>
    <w:rsid w:val="00C90770"/>
    <w:rsid w:val="00C90CFD"/>
    <w:rsid w:val="00C90FD6"/>
    <w:rsid w:val="00C9139E"/>
    <w:rsid w:val="00C917DC"/>
    <w:rsid w:val="00C91ABD"/>
    <w:rsid w:val="00C92DA3"/>
    <w:rsid w:val="00C931DA"/>
    <w:rsid w:val="00C9444D"/>
    <w:rsid w:val="00C94B23"/>
    <w:rsid w:val="00C9574A"/>
    <w:rsid w:val="00CA1408"/>
    <w:rsid w:val="00CA1646"/>
    <w:rsid w:val="00CA34BF"/>
    <w:rsid w:val="00CA368F"/>
    <w:rsid w:val="00CA396F"/>
    <w:rsid w:val="00CA633C"/>
    <w:rsid w:val="00CA6C6B"/>
    <w:rsid w:val="00CA7F47"/>
    <w:rsid w:val="00CB0A0A"/>
    <w:rsid w:val="00CB0FF5"/>
    <w:rsid w:val="00CB17E9"/>
    <w:rsid w:val="00CB253C"/>
    <w:rsid w:val="00CB2EB7"/>
    <w:rsid w:val="00CB33C4"/>
    <w:rsid w:val="00CB38B5"/>
    <w:rsid w:val="00CB628E"/>
    <w:rsid w:val="00CB6A15"/>
    <w:rsid w:val="00CB6BAC"/>
    <w:rsid w:val="00CB7A87"/>
    <w:rsid w:val="00CB7C20"/>
    <w:rsid w:val="00CC0524"/>
    <w:rsid w:val="00CC0613"/>
    <w:rsid w:val="00CC225C"/>
    <w:rsid w:val="00CC3B4A"/>
    <w:rsid w:val="00CC546C"/>
    <w:rsid w:val="00CC5CE9"/>
    <w:rsid w:val="00CC6B95"/>
    <w:rsid w:val="00CC6DEF"/>
    <w:rsid w:val="00CC7E54"/>
    <w:rsid w:val="00CC7F51"/>
    <w:rsid w:val="00CD011D"/>
    <w:rsid w:val="00CD0B44"/>
    <w:rsid w:val="00CD0F4A"/>
    <w:rsid w:val="00CD5AC3"/>
    <w:rsid w:val="00CD68AB"/>
    <w:rsid w:val="00CD70D9"/>
    <w:rsid w:val="00CD7795"/>
    <w:rsid w:val="00CE1CF9"/>
    <w:rsid w:val="00CE257E"/>
    <w:rsid w:val="00CE25F4"/>
    <w:rsid w:val="00CE2E96"/>
    <w:rsid w:val="00CE3D11"/>
    <w:rsid w:val="00CE441E"/>
    <w:rsid w:val="00CE529D"/>
    <w:rsid w:val="00CE6EC6"/>
    <w:rsid w:val="00CE7FCA"/>
    <w:rsid w:val="00CF0EFA"/>
    <w:rsid w:val="00CF168B"/>
    <w:rsid w:val="00CF2EBB"/>
    <w:rsid w:val="00CF3725"/>
    <w:rsid w:val="00CF3771"/>
    <w:rsid w:val="00CF50A7"/>
    <w:rsid w:val="00CF7E14"/>
    <w:rsid w:val="00CF7F9A"/>
    <w:rsid w:val="00D01C55"/>
    <w:rsid w:val="00D03133"/>
    <w:rsid w:val="00D0338A"/>
    <w:rsid w:val="00D043D0"/>
    <w:rsid w:val="00D048AF"/>
    <w:rsid w:val="00D048D8"/>
    <w:rsid w:val="00D051EC"/>
    <w:rsid w:val="00D0785D"/>
    <w:rsid w:val="00D10562"/>
    <w:rsid w:val="00D1110A"/>
    <w:rsid w:val="00D12609"/>
    <w:rsid w:val="00D12A5F"/>
    <w:rsid w:val="00D12B25"/>
    <w:rsid w:val="00D12CD4"/>
    <w:rsid w:val="00D15655"/>
    <w:rsid w:val="00D15740"/>
    <w:rsid w:val="00D15C31"/>
    <w:rsid w:val="00D161A4"/>
    <w:rsid w:val="00D165E4"/>
    <w:rsid w:val="00D168F3"/>
    <w:rsid w:val="00D177E5"/>
    <w:rsid w:val="00D203A2"/>
    <w:rsid w:val="00D207A0"/>
    <w:rsid w:val="00D208D8"/>
    <w:rsid w:val="00D21B8D"/>
    <w:rsid w:val="00D21D66"/>
    <w:rsid w:val="00D22274"/>
    <w:rsid w:val="00D22FAC"/>
    <w:rsid w:val="00D241AA"/>
    <w:rsid w:val="00D24357"/>
    <w:rsid w:val="00D25158"/>
    <w:rsid w:val="00D25988"/>
    <w:rsid w:val="00D301FF"/>
    <w:rsid w:val="00D3212B"/>
    <w:rsid w:val="00D32273"/>
    <w:rsid w:val="00D3248C"/>
    <w:rsid w:val="00D32768"/>
    <w:rsid w:val="00D337BA"/>
    <w:rsid w:val="00D33AA6"/>
    <w:rsid w:val="00D3422D"/>
    <w:rsid w:val="00D34317"/>
    <w:rsid w:val="00D35289"/>
    <w:rsid w:val="00D3664A"/>
    <w:rsid w:val="00D36674"/>
    <w:rsid w:val="00D37128"/>
    <w:rsid w:val="00D37624"/>
    <w:rsid w:val="00D42D7C"/>
    <w:rsid w:val="00D43A9C"/>
    <w:rsid w:val="00D43FFA"/>
    <w:rsid w:val="00D4467C"/>
    <w:rsid w:val="00D45245"/>
    <w:rsid w:val="00D45939"/>
    <w:rsid w:val="00D45CA9"/>
    <w:rsid w:val="00D46105"/>
    <w:rsid w:val="00D469C8"/>
    <w:rsid w:val="00D47AF0"/>
    <w:rsid w:val="00D47EC6"/>
    <w:rsid w:val="00D50127"/>
    <w:rsid w:val="00D51579"/>
    <w:rsid w:val="00D52A70"/>
    <w:rsid w:val="00D52B24"/>
    <w:rsid w:val="00D52E34"/>
    <w:rsid w:val="00D549F5"/>
    <w:rsid w:val="00D54B61"/>
    <w:rsid w:val="00D56E3C"/>
    <w:rsid w:val="00D573C9"/>
    <w:rsid w:val="00D57439"/>
    <w:rsid w:val="00D624C7"/>
    <w:rsid w:val="00D639E8"/>
    <w:rsid w:val="00D63A52"/>
    <w:rsid w:val="00D6550C"/>
    <w:rsid w:val="00D6575C"/>
    <w:rsid w:val="00D66B89"/>
    <w:rsid w:val="00D66FE3"/>
    <w:rsid w:val="00D67B32"/>
    <w:rsid w:val="00D70E83"/>
    <w:rsid w:val="00D712CF"/>
    <w:rsid w:val="00D717C9"/>
    <w:rsid w:val="00D71860"/>
    <w:rsid w:val="00D721C9"/>
    <w:rsid w:val="00D735ED"/>
    <w:rsid w:val="00D74CEB"/>
    <w:rsid w:val="00D75B2A"/>
    <w:rsid w:val="00D764D2"/>
    <w:rsid w:val="00D76A51"/>
    <w:rsid w:val="00D805C9"/>
    <w:rsid w:val="00D80B1B"/>
    <w:rsid w:val="00D80EBD"/>
    <w:rsid w:val="00D81808"/>
    <w:rsid w:val="00D82022"/>
    <w:rsid w:val="00D8246C"/>
    <w:rsid w:val="00D827CE"/>
    <w:rsid w:val="00D82804"/>
    <w:rsid w:val="00D82957"/>
    <w:rsid w:val="00D8309C"/>
    <w:rsid w:val="00D83D55"/>
    <w:rsid w:val="00D84863"/>
    <w:rsid w:val="00D86A41"/>
    <w:rsid w:val="00D875BF"/>
    <w:rsid w:val="00D9053E"/>
    <w:rsid w:val="00D92145"/>
    <w:rsid w:val="00D93223"/>
    <w:rsid w:val="00D93E43"/>
    <w:rsid w:val="00D93ECC"/>
    <w:rsid w:val="00D9485F"/>
    <w:rsid w:val="00D96C84"/>
    <w:rsid w:val="00DA0928"/>
    <w:rsid w:val="00DA09DD"/>
    <w:rsid w:val="00DA1985"/>
    <w:rsid w:val="00DA2A15"/>
    <w:rsid w:val="00DA337B"/>
    <w:rsid w:val="00DA44B0"/>
    <w:rsid w:val="00DA4C1D"/>
    <w:rsid w:val="00DA4D1E"/>
    <w:rsid w:val="00DA5A4D"/>
    <w:rsid w:val="00DA6588"/>
    <w:rsid w:val="00DA766C"/>
    <w:rsid w:val="00DB0349"/>
    <w:rsid w:val="00DB214D"/>
    <w:rsid w:val="00DB3AED"/>
    <w:rsid w:val="00DB482E"/>
    <w:rsid w:val="00DB4F62"/>
    <w:rsid w:val="00DB539A"/>
    <w:rsid w:val="00DB60D3"/>
    <w:rsid w:val="00DB62C4"/>
    <w:rsid w:val="00DB630B"/>
    <w:rsid w:val="00DB6F20"/>
    <w:rsid w:val="00DC1652"/>
    <w:rsid w:val="00DC4731"/>
    <w:rsid w:val="00DC5E3C"/>
    <w:rsid w:val="00DC7970"/>
    <w:rsid w:val="00DD19F5"/>
    <w:rsid w:val="00DD1C16"/>
    <w:rsid w:val="00DD2411"/>
    <w:rsid w:val="00DD2D2F"/>
    <w:rsid w:val="00DD2D65"/>
    <w:rsid w:val="00DD3327"/>
    <w:rsid w:val="00DD39FD"/>
    <w:rsid w:val="00DD3B9A"/>
    <w:rsid w:val="00DD466F"/>
    <w:rsid w:val="00DD4CB5"/>
    <w:rsid w:val="00DD5832"/>
    <w:rsid w:val="00DD59F6"/>
    <w:rsid w:val="00DD5BB3"/>
    <w:rsid w:val="00DD62CC"/>
    <w:rsid w:val="00DD6686"/>
    <w:rsid w:val="00DD6725"/>
    <w:rsid w:val="00DD6B9E"/>
    <w:rsid w:val="00DE0045"/>
    <w:rsid w:val="00DE0143"/>
    <w:rsid w:val="00DE1752"/>
    <w:rsid w:val="00DE308A"/>
    <w:rsid w:val="00DE3F5A"/>
    <w:rsid w:val="00DE682C"/>
    <w:rsid w:val="00DE737F"/>
    <w:rsid w:val="00DE7FAF"/>
    <w:rsid w:val="00DF0239"/>
    <w:rsid w:val="00DF0B74"/>
    <w:rsid w:val="00DF1A0F"/>
    <w:rsid w:val="00DF496B"/>
    <w:rsid w:val="00DF560A"/>
    <w:rsid w:val="00DF608A"/>
    <w:rsid w:val="00E0037A"/>
    <w:rsid w:val="00E01333"/>
    <w:rsid w:val="00E01CE1"/>
    <w:rsid w:val="00E02532"/>
    <w:rsid w:val="00E02D27"/>
    <w:rsid w:val="00E03208"/>
    <w:rsid w:val="00E040AC"/>
    <w:rsid w:val="00E04AED"/>
    <w:rsid w:val="00E05548"/>
    <w:rsid w:val="00E0682E"/>
    <w:rsid w:val="00E06865"/>
    <w:rsid w:val="00E06E77"/>
    <w:rsid w:val="00E073F1"/>
    <w:rsid w:val="00E127F2"/>
    <w:rsid w:val="00E13770"/>
    <w:rsid w:val="00E13DB1"/>
    <w:rsid w:val="00E13DDE"/>
    <w:rsid w:val="00E145B6"/>
    <w:rsid w:val="00E158BE"/>
    <w:rsid w:val="00E15C68"/>
    <w:rsid w:val="00E15DE1"/>
    <w:rsid w:val="00E170EB"/>
    <w:rsid w:val="00E176A1"/>
    <w:rsid w:val="00E20D4B"/>
    <w:rsid w:val="00E21550"/>
    <w:rsid w:val="00E21F5F"/>
    <w:rsid w:val="00E22199"/>
    <w:rsid w:val="00E22285"/>
    <w:rsid w:val="00E22B2D"/>
    <w:rsid w:val="00E22D78"/>
    <w:rsid w:val="00E24050"/>
    <w:rsid w:val="00E24D22"/>
    <w:rsid w:val="00E2574B"/>
    <w:rsid w:val="00E25F86"/>
    <w:rsid w:val="00E25F9A"/>
    <w:rsid w:val="00E27155"/>
    <w:rsid w:val="00E3008E"/>
    <w:rsid w:val="00E30538"/>
    <w:rsid w:val="00E31938"/>
    <w:rsid w:val="00E31D81"/>
    <w:rsid w:val="00E31FFB"/>
    <w:rsid w:val="00E3250F"/>
    <w:rsid w:val="00E3253B"/>
    <w:rsid w:val="00E335C8"/>
    <w:rsid w:val="00E33C00"/>
    <w:rsid w:val="00E344B0"/>
    <w:rsid w:val="00E34BD3"/>
    <w:rsid w:val="00E352C6"/>
    <w:rsid w:val="00E35C3C"/>
    <w:rsid w:val="00E36179"/>
    <w:rsid w:val="00E36C50"/>
    <w:rsid w:val="00E37652"/>
    <w:rsid w:val="00E37954"/>
    <w:rsid w:val="00E37A08"/>
    <w:rsid w:val="00E37B4D"/>
    <w:rsid w:val="00E41070"/>
    <w:rsid w:val="00E41A12"/>
    <w:rsid w:val="00E43B0E"/>
    <w:rsid w:val="00E4433A"/>
    <w:rsid w:val="00E4444F"/>
    <w:rsid w:val="00E44CDB"/>
    <w:rsid w:val="00E44D43"/>
    <w:rsid w:val="00E45140"/>
    <w:rsid w:val="00E456BC"/>
    <w:rsid w:val="00E462EF"/>
    <w:rsid w:val="00E46F78"/>
    <w:rsid w:val="00E47FD0"/>
    <w:rsid w:val="00E509DC"/>
    <w:rsid w:val="00E51C55"/>
    <w:rsid w:val="00E52A66"/>
    <w:rsid w:val="00E5355B"/>
    <w:rsid w:val="00E554B1"/>
    <w:rsid w:val="00E55C75"/>
    <w:rsid w:val="00E55D95"/>
    <w:rsid w:val="00E55DD0"/>
    <w:rsid w:val="00E55F34"/>
    <w:rsid w:val="00E57B21"/>
    <w:rsid w:val="00E6032C"/>
    <w:rsid w:val="00E6085D"/>
    <w:rsid w:val="00E60C58"/>
    <w:rsid w:val="00E622FC"/>
    <w:rsid w:val="00E63265"/>
    <w:rsid w:val="00E63716"/>
    <w:rsid w:val="00E6396C"/>
    <w:rsid w:val="00E63FFC"/>
    <w:rsid w:val="00E640EA"/>
    <w:rsid w:val="00E64ADA"/>
    <w:rsid w:val="00E65430"/>
    <w:rsid w:val="00E668D6"/>
    <w:rsid w:val="00E67D61"/>
    <w:rsid w:val="00E71AE0"/>
    <w:rsid w:val="00E72DFB"/>
    <w:rsid w:val="00E73E59"/>
    <w:rsid w:val="00E74556"/>
    <w:rsid w:val="00E754D2"/>
    <w:rsid w:val="00E75C14"/>
    <w:rsid w:val="00E76608"/>
    <w:rsid w:val="00E76F08"/>
    <w:rsid w:val="00E80F4E"/>
    <w:rsid w:val="00E81E4B"/>
    <w:rsid w:val="00E8479A"/>
    <w:rsid w:val="00E8518A"/>
    <w:rsid w:val="00E867A2"/>
    <w:rsid w:val="00E8691B"/>
    <w:rsid w:val="00E900F1"/>
    <w:rsid w:val="00E91894"/>
    <w:rsid w:val="00E93B24"/>
    <w:rsid w:val="00E93BCF"/>
    <w:rsid w:val="00E958B1"/>
    <w:rsid w:val="00E96055"/>
    <w:rsid w:val="00E97471"/>
    <w:rsid w:val="00EA0AB0"/>
    <w:rsid w:val="00EA1D2E"/>
    <w:rsid w:val="00EA27E3"/>
    <w:rsid w:val="00EA4EE7"/>
    <w:rsid w:val="00EA5D9C"/>
    <w:rsid w:val="00EA6A76"/>
    <w:rsid w:val="00EA6C64"/>
    <w:rsid w:val="00EA74CE"/>
    <w:rsid w:val="00EA75C7"/>
    <w:rsid w:val="00EB0CCB"/>
    <w:rsid w:val="00EB2BFB"/>
    <w:rsid w:val="00EB366B"/>
    <w:rsid w:val="00EB45F6"/>
    <w:rsid w:val="00EB5543"/>
    <w:rsid w:val="00EB5F66"/>
    <w:rsid w:val="00EB6417"/>
    <w:rsid w:val="00EB6876"/>
    <w:rsid w:val="00EB6F4A"/>
    <w:rsid w:val="00EB7597"/>
    <w:rsid w:val="00EC0392"/>
    <w:rsid w:val="00EC10DD"/>
    <w:rsid w:val="00EC2056"/>
    <w:rsid w:val="00EC229D"/>
    <w:rsid w:val="00EC3A66"/>
    <w:rsid w:val="00EC424B"/>
    <w:rsid w:val="00EC5866"/>
    <w:rsid w:val="00EC798B"/>
    <w:rsid w:val="00EC7CA6"/>
    <w:rsid w:val="00ED288E"/>
    <w:rsid w:val="00ED2E4F"/>
    <w:rsid w:val="00ED336C"/>
    <w:rsid w:val="00ED3A9C"/>
    <w:rsid w:val="00ED5228"/>
    <w:rsid w:val="00ED5258"/>
    <w:rsid w:val="00ED732C"/>
    <w:rsid w:val="00ED7CBD"/>
    <w:rsid w:val="00EE1716"/>
    <w:rsid w:val="00EE1C44"/>
    <w:rsid w:val="00EE2370"/>
    <w:rsid w:val="00EE242D"/>
    <w:rsid w:val="00EE24C7"/>
    <w:rsid w:val="00EE291F"/>
    <w:rsid w:val="00EE3AA8"/>
    <w:rsid w:val="00EE4D13"/>
    <w:rsid w:val="00EE727D"/>
    <w:rsid w:val="00EE7434"/>
    <w:rsid w:val="00EE76FE"/>
    <w:rsid w:val="00EE7FEC"/>
    <w:rsid w:val="00EF09F6"/>
    <w:rsid w:val="00EF0BAC"/>
    <w:rsid w:val="00EF1392"/>
    <w:rsid w:val="00EF1520"/>
    <w:rsid w:val="00EF19E8"/>
    <w:rsid w:val="00EF225F"/>
    <w:rsid w:val="00EF2FD2"/>
    <w:rsid w:val="00EF542F"/>
    <w:rsid w:val="00F018EE"/>
    <w:rsid w:val="00F02DFE"/>
    <w:rsid w:val="00F02EAE"/>
    <w:rsid w:val="00F03B76"/>
    <w:rsid w:val="00F04E8D"/>
    <w:rsid w:val="00F05D34"/>
    <w:rsid w:val="00F07BAA"/>
    <w:rsid w:val="00F07D4E"/>
    <w:rsid w:val="00F10049"/>
    <w:rsid w:val="00F115BC"/>
    <w:rsid w:val="00F11A50"/>
    <w:rsid w:val="00F130FE"/>
    <w:rsid w:val="00F13541"/>
    <w:rsid w:val="00F137C9"/>
    <w:rsid w:val="00F13862"/>
    <w:rsid w:val="00F14AE5"/>
    <w:rsid w:val="00F1744B"/>
    <w:rsid w:val="00F177B2"/>
    <w:rsid w:val="00F212C4"/>
    <w:rsid w:val="00F220A0"/>
    <w:rsid w:val="00F24326"/>
    <w:rsid w:val="00F24E95"/>
    <w:rsid w:val="00F25C40"/>
    <w:rsid w:val="00F25CC2"/>
    <w:rsid w:val="00F26AAF"/>
    <w:rsid w:val="00F273D9"/>
    <w:rsid w:val="00F27813"/>
    <w:rsid w:val="00F309BD"/>
    <w:rsid w:val="00F312F3"/>
    <w:rsid w:val="00F32029"/>
    <w:rsid w:val="00F324BC"/>
    <w:rsid w:val="00F3490E"/>
    <w:rsid w:val="00F34E71"/>
    <w:rsid w:val="00F350C4"/>
    <w:rsid w:val="00F35D92"/>
    <w:rsid w:val="00F36103"/>
    <w:rsid w:val="00F40114"/>
    <w:rsid w:val="00F40982"/>
    <w:rsid w:val="00F4116A"/>
    <w:rsid w:val="00F418E9"/>
    <w:rsid w:val="00F422D3"/>
    <w:rsid w:val="00F426ED"/>
    <w:rsid w:val="00F427D0"/>
    <w:rsid w:val="00F438A3"/>
    <w:rsid w:val="00F4424F"/>
    <w:rsid w:val="00F44991"/>
    <w:rsid w:val="00F457FE"/>
    <w:rsid w:val="00F45B7A"/>
    <w:rsid w:val="00F466A5"/>
    <w:rsid w:val="00F4684A"/>
    <w:rsid w:val="00F469EF"/>
    <w:rsid w:val="00F507B1"/>
    <w:rsid w:val="00F508C8"/>
    <w:rsid w:val="00F50E11"/>
    <w:rsid w:val="00F51907"/>
    <w:rsid w:val="00F526A2"/>
    <w:rsid w:val="00F528F1"/>
    <w:rsid w:val="00F53E5E"/>
    <w:rsid w:val="00F55003"/>
    <w:rsid w:val="00F55B91"/>
    <w:rsid w:val="00F56B0C"/>
    <w:rsid w:val="00F56EAB"/>
    <w:rsid w:val="00F6001C"/>
    <w:rsid w:val="00F6038E"/>
    <w:rsid w:val="00F614A7"/>
    <w:rsid w:val="00F62187"/>
    <w:rsid w:val="00F629AC"/>
    <w:rsid w:val="00F63386"/>
    <w:rsid w:val="00F64560"/>
    <w:rsid w:val="00F64978"/>
    <w:rsid w:val="00F64D31"/>
    <w:rsid w:val="00F64DFD"/>
    <w:rsid w:val="00F664B0"/>
    <w:rsid w:val="00F66B86"/>
    <w:rsid w:val="00F66CB9"/>
    <w:rsid w:val="00F678E2"/>
    <w:rsid w:val="00F67AD3"/>
    <w:rsid w:val="00F67F8F"/>
    <w:rsid w:val="00F71038"/>
    <w:rsid w:val="00F716EE"/>
    <w:rsid w:val="00F71D8F"/>
    <w:rsid w:val="00F7214C"/>
    <w:rsid w:val="00F723E4"/>
    <w:rsid w:val="00F724C6"/>
    <w:rsid w:val="00F74D27"/>
    <w:rsid w:val="00F75A29"/>
    <w:rsid w:val="00F75C01"/>
    <w:rsid w:val="00F75F99"/>
    <w:rsid w:val="00F8034D"/>
    <w:rsid w:val="00F8236C"/>
    <w:rsid w:val="00F8310E"/>
    <w:rsid w:val="00F8359D"/>
    <w:rsid w:val="00F840DE"/>
    <w:rsid w:val="00F84731"/>
    <w:rsid w:val="00F84C9F"/>
    <w:rsid w:val="00F8597C"/>
    <w:rsid w:val="00F909DA"/>
    <w:rsid w:val="00F92181"/>
    <w:rsid w:val="00F92202"/>
    <w:rsid w:val="00F92CE8"/>
    <w:rsid w:val="00F942E1"/>
    <w:rsid w:val="00F94663"/>
    <w:rsid w:val="00F97B01"/>
    <w:rsid w:val="00FA249C"/>
    <w:rsid w:val="00FA2E8A"/>
    <w:rsid w:val="00FA324C"/>
    <w:rsid w:val="00FA369F"/>
    <w:rsid w:val="00FA370C"/>
    <w:rsid w:val="00FA3B5D"/>
    <w:rsid w:val="00FA3EF3"/>
    <w:rsid w:val="00FA4A59"/>
    <w:rsid w:val="00FA5052"/>
    <w:rsid w:val="00FA64DC"/>
    <w:rsid w:val="00FA7045"/>
    <w:rsid w:val="00FA7DFF"/>
    <w:rsid w:val="00FB02D0"/>
    <w:rsid w:val="00FB16CE"/>
    <w:rsid w:val="00FB1AB1"/>
    <w:rsid w:val="00FB1B91"/>
    <w:rsid w:val="00FB3012"/>
    <w:rsid w:val="00FB32D6"/>
    <w:rsid w:val="00FB5703"/>
    <w:rsid w:val="00FB634F"/>
    <w:rsid w:val="00FB678C"/>
    <w:rsid w:val="00FB68E5"/>
    <w:rsid w:val="00FB69E0"/>
    <w:rsid w:val="00FB6D5A"/>
    <w:rsid w:val="00FB6F3E"/>
    <w:rsid w:val="00FB71EB"/>
    <w:rsid w:val="00FC0E84"/>
    <w:rsid w:val="00FC1BE3"/>
    <w:rsid w:val="00FC1CE5"/>
    <w:rsid w:val="00FC1D96"/>
    <w:rsid w:val="00FC366B"/>
    <w:rsid w:val="00FC4CA6"/>
    <w:rsid w:val="00FC4E5F"/>
    <w:rsid w:val="00FC644C"/>
    <w:rsid w:val="00FC66DE"/>
    <w:rsid w:val="00FC7A22"/>
    <w:rsid w:val="00FD165B"/>
    <w:rsid w:val="00FD1B66"/>
    <w:rsid w:val="00FD2B7D"/>
    <w:rsid w:val="00FD33CF"/>
    <w:rsid w:val="00FD47FF"/>
    <w:rsid w:val="00FD5188"/>
    <w:rsid w:val="00FD6A8F"/>
    <w:rsid w:val="00FD73BB"/>
    <w:rsid w:val="00FE059E"/>
    <w:rsid w:val="00FE0774"/>
    <w:rsid w:val="00FE2617"/>
    <w:rsid w:val="00FE3D1D"/>
    <w:rsid w:val="00FE4186"/>
    <w:rsid w:val="00FE5318"/>
    <w:rsid w:val="00FE58FB"/>
    <w:rsid w:val="00FE5D63"/>
    <w:rsid w:val="00FE7655"/>
    <w:rsid w:val="00FF0B03"/>
    <w:rsid w:val="00FF0D56"/>
    <w:rsid w:val="00FF18A7"/>
    <w:rsid w:val="00FF1D7D"/>
    <w:rsid w:val="00FF2504"/>
    <w:rsid w:val="00FF2DB4"/>
    <w:rsid w:val="00FF300B"/>
    <w:rsid w:val="00FF3FBE"/>
    <w:rsid w:val="00FF42C6"/>
    <w:rsid w:val="00FF4A67"/>
    <w:rsid w:val="00FF4D85"/>
    <w:rsid w:val="00FF536A"/>
    <w:rsid w:val="00FF74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8D33B4"/>
  <w15:docId w15:val="{DEBB4177-5D7F-49B8-9F0B-F550D5F4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93223"/>
    <w:rPr>
      <w:sz w:val="24"/>
      <w:szCs w:val="24"/>
    </w:rPr>
  </w:style>
  <w:style w:type="paragraph" w:styleId="Cmsor1">
    <w:name w:val="heading 1"/>
    <w:basedOn w:val="Norml"/>
    <w:next w:val="Norml"/>
    <w:link w:val="Cmsor1Char"/>
    <w:uiPriority w:val="99"/>
    <w:qFormat/>
    <w:rsid w:val="00166600"/>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9"/>
    <w:qFormat/>
    <w:rsid w:val="008B2CE9"/>
    <w:pPr>
      <w:keepNext/>
      <w:widowControl w:val="0"/>
      <w:jc w:val="center"/>
      <w:outlineLvl w:val="1"/>
    </w:pPr>
    <w:rPr>
      <w:rFonts w:ascii="Cambria" w:hAnsi="Cambria"/>
      <w:b/>
      <w:bCs/>
      <w:i/>
      <w:iCs/>
      <w:sz w:val="28"/>
      <w:szCs w:val="28"/>
    </w:rPr>
  </w:style>
  <w:style w:type="paragraph" w:styleId="Cmsor3">
    <w:name w:val="heading 3"/>
    <w:basedOn w:val="Norml"/>
    <w:next w:val="Norml"/>
    <w:link w:val="Cmsor3Char"/>
    <w:uiPriority w:val="99"/>
    <w:qFormat/>
    <w:rsid w:val="006B6AA1"/>
    <w:pPr>
      <w:keepNext/>
      <w:spacing w:before="240" w:after="60"/>
      <w:outlineLvl w:val="2"/>
    </w:pPr>
    <w:rPr>
      <w:rFonts w:ascii="Cambria" w:hAnsi="Cambria"/>
      <w:b/>
      <w:bCs/>
      <w:sz w:val="26"/>
      <w:szCs w:val="26"/>
    </w:rPr>
  </w:style>
  <w:style w:type="paragraph" w:styleId="Cmsor4">
    <w:name w:val="heading 4"/>
    <w:basedOn w:val="Norml"/>
    <w:next w:val="Norml"/>
    <w:link w:val="Cmsor4Char"/>
    <w:uiPriority w:val="99"/>
    <w:qFormat/>
    <w:rsid w:val="006B6AA1"/>
    <w:pPr>
      <w:keepNext/>
      <w:spacing w:before="240" w:after="60"/>
      <w:outlineLvl w:val="3"/>
    </w:pPr>
    <w:rPr>
      <w:rFonts w:ascii="Calibri" w:hAnsi="Calibri"/>
      <w:b/>
      <w:bCs/>
      <w:sz w:val="28"/>
      <w:szCs w:val="28"/>
    </w:rPr>
  </w:style>
  <w:style w:type="paragraph" w:styleId="Cmsor5">
    <w:name w:val="heading 5"/>
    <w:basedOn w:val="Norml"/>
    <w:next w:val="Norml"/>
    <w:link w:val="Cmsor5Char"/>
    <w:uiPriority w:val="99"/>
    <w:qFormat/>
    <w:rsid w:val="006B6AA1"/>
    <w:pPr>
      <w:spacing w:before="240" w:after="60"/>
      <w:outlineLvl w:val="4"/>
    </w:pPr>
    <w:rPr>
      <w:rFonts w:ascii="Calibri" w:hAnsi="Calibri"/>
      <w:b/>
      <w:bCs/>
      <w:i/>
      <w:iCs/>
      <w:sz w:val="26"/>
      <w:szCs w:val="26"/>
    </w:rPr>
  </w:style>
  <w:style w:type="paragraph" w:styleId="Cmsor6">
    <w:name w:val="heading 6"/>
    <w:basedOn w:val="Norml"/>
    <w:next w:val="Norml"/>
    <w:link w:val="Cmsor6Char"/>
    <w:uiPriority w:val="99"/>
    <w:qFormat/>
    <w:rsid w:val="006B6AA1"/>
    <w:pPr>
      <w:spacing w:before="240" w:after="60"/>
      <w:outlineLvl w:val="5"/>
    </w:pPr>
    <w:rPr>
      <w:rFonts w:ascii="Calibri" w:hAnsi="Calibri"/>
      <w:b/>
      <w:bCs/>
      <w:sz w:val="20"/>
      <w:szCs w:val="20"/>
    </w:rPr>
  </w:style>
  <w:style w:type="paragraph" w:styleId="Cmsor8">
    <w:name w:val="heading 8"/>
    <w:basedOn w:val="Norml"/>
    <w:next w:val="Norml"/>
    <w:link w:val="Cmsor8Char"/>
    <w:uiPriority w:val="99"/>
    <w:qFormat/>
    <w:rsid w:val="006B6AA1"/>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166600"/>
    <w:rPr>
      <w:rFonts w:ascii="Cambria" w:hAnsi="Cambria"/>
      <w:b/>
      <w:kern w:val="32"/>
      <w:sz w:val="32"/>
    </w:rPr>
  </w:style>
  <w:style w:type="character" w:customStyle="1" w:styleId="Cmsor2Char">
    <w:name w:val="Címsor 2 Char"/>
    <w:link w:val="Cmsor2"/>
    <w:uiPriority w:val="99"/>
    <w:semiHidden/>
    <w:locked/>
    <w:rsid w:val="00341A97"/>
    <w:rPr>
      <w:rFonts w:ascii="Cambria" w:hAnsi="Cambria"/>
      <w:b/>
      <w:i/>
      <w:sz w:val="28"/>
    </w:rPr>
  </w:style>
  <w:style w:type="character" w:customStyle="1" w:styleId="Cmsor3Char">
    <w:name w:val="Címsor 3 Char"/>
    <w:link w:val="Cmsor3"/>
    <w:uiPriority w:val="99"/>
    <w:semiHidden/>
    <w:locked/>
    <w:rsid w:val="00341A97"/>
    <w:rPr>
      <w:rFonts w:ascii="Cambria" w:hAnsi="Cambria"/>
      <w:b/>
      <w:sz w:val="26"/>
    </w:rPr>
  </w:style>
  <w:style w:type="character" w:customStyle="1" w:styleId="Cmsor4Char">
    <w:name w:val="Címsor 4 Char"/>
    <w:link w:val="Cmsor4"/>
    <w:uiPriority w:val="99"/>
    <w:semiHidden/>
    <w:locked/>
    <w:rsid w:val="00341A97"/>
    <w:rPr>
      <w:rFonts w:ascii="Calibri" w:hAnsi="Calibri"/>
      <w:b/>
      <w:sz w:val="28"/>
    </w:rPr>
  </w:style>
  <w:style w:type="character" w:customStyle="1" w:styleId="Cmsor5Char">
    <w:name w:val="Címsor 5 Char"/>
    <w:link w:val="Cmsor5"/>
    <w:uiPriority w:val="99"/>
    <w:semiHidden/>
    <w:locked/>
    <w:rsid w:val="00341A97"/>
    <w:rPr>
      <w:rFonts w:ascii="Calibri" w:hAnsi="Calibri"/>
      <w:b/>
      <w:i/>
      <w:sz w:val="26"/>
    </w:rPr>
  </w:style>
  <w:style w:type="character" w:customStyle="1" w:styleId="Cmsor6Char">
    <w:name w:val="Címsor 6 Char"/>
    <w:link w:val="Cmsor6"/>
    <w:uiPriority w:val="99"/>
    <w:semiHidden/>
    <w:locked/>
    <w:rsid w:val="00341A97"/>
    <w:rPr>
      <w:rFonts w:ascii="Calibri" w:hAnsi="Calibri"/>
      <w:b/>
    </w:rPr>
  </w:style>
  <w:style w:type="character" w:customStyle="1" w:styleId="Cmsor8Char">
    <w:name w:val="Címsor 8 Char"/>
    <w:link w:val="Cmsor8"/>
    <w:uiPriority w:val="99"/>
    <w:semiHidden/>
    <w:locked/>
    <w:rsid w:val="00341A97"/>
    <w:rPr>
      <w:rFonts w:ascii="Calibri" w:hAnsi="Calibri"/>
      <w:i/>
      <w:sz w:val="24"/>
    </w:rPr>
  </w:style>
  <w:style w:type="paragraph" w:styleId="lfej">
    <w:name w:val="header"/>
    <w:basedOn w:val="Norml"/>
    <w:link w:val="lfejChar"/>
    <w:uiPriority w:val="99"/>
    <w:rsid w:val="00DB214D"/>
    <w:pPr>
      <w:tabs>
        <w:tab w:val="center" w:pos="4536"/>
        <w:tab w:val="right" w:pos="9072"/>
      </w:tabs>
    </w:pPr>
  </w:style>
  <w:style w:type="character" w:customStyle="1" w:styleId="lfejChar">
    <w:name w:val="Élőfej Char"/>
    <w:link w:val="lfej"/>
    <w:uiPriority w:val="99"/>
    <w:semiHidden/>
    <w:locked/>
    <w:rsid w:val="00341A97"/>
    <w:rPr>
      <w:sz w:val="24"/>
    </w:rPr>
  </w:style>
  <w:style w:type="paragraph" w:styleId="llb">
    <w:name w:val="footer"/>
    <w:basedOn w:val="Norml"/>
    <w:link w:val="llbChar"/>
    <w:rsid w:val="00DB214D"/>
    <w:pPr>
      <w:tabs>
        <w:tab w:val="center" w:pos="4536"/>
        <w:tab w:val="right" w:pos="9072"/>
      </w:tabs>
    </w:pPr>
  </w:style>
  <w:style w:type="character" w:customStyle="1" w:styleId="llbChar">
    <w:name w:val="Élőláb Char"/>
    <w:link w:val="llb"/>
    <w:locked/>
    <w:rsid w:val="00341A97"/>
    <w:rPr>
      <w:sz w:val="24"/>
    </w:rPr>
  </w:style>
  <w:style w:type="paragraph" w:customStyle="1" w:styleId="Default">
    <w:name w:val="Default"/>
    <w:rsid w:val="00DD466F"/>
    <w:pPr>
      <w:autoSpaceDE w:val="0"/>
      <w:autoSpaceDN w:val="0"/>
      <w:adjustRightInd w:val="0"/>
    </w:pPr>
    <w:rPr>
      <w:color w:val="000000"/>
      <w:sz w:val="24"/>
      <w:szCs w:val="24"/>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Lábjegyzetszöveg Char Char"/>
    <w:basedOn w:val="Norml"/>
    <w:link w:val="LbjegyzetszvegChar"/>
    <w:rsid w:val="00CC3B4A"/>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 Char"/>
    <w:link w:val="Lbjegyzetszveg"/>
    <w:locked/>
    <w:rsid w:val="00341A97"/>
    <w:rPr>
      <w:sz w:val="20"/>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CC3B4A"/>
    <w:rPr>
      <w:rFonts w:cs="Times New Roman"/>
      <w:vertAlign w:val="superscript"/>
    </w:rPr>
  </w:style>
  <w:style w:type="character" w:styleId="Oldalszm">
    <w:name w:val="page number"/>
    <w:uiPriority w:val="99"/>
    <w:rsid w:val="00CE6EC6"/>
    <w:rPr>
      <w:rFonts w:cs="Times New Roman"/>
    </w:rPr>
  </w:style>
  <w:style w:type="paragraph" w:styleId="TJ1">
    <w:name w:val="toc 1"/>
    <w:basedOn w:val="Norml"/>
    <w:next w:val="Norml"/>
    <w:autoRedefine/>
    <w:uiPriority w:val="99"/>
    <w:rsid w:val="00157EE3"/>
    <w:pPr>
      <w:tabs>
        <w:tab w:val="left" w:pos="660"/>
        <w:tab w:val="right" w:leader="dot" w:pos="9062"/>
      </w:tabs>
    </w:pPr>
    <w:rPr>
      <w:b/>
      <w:noProof/>
      <w:spacing w:val="40"/>
    </w:rPr>
  </w:style>
  <w:style w:type="paragraph" w:styleId="NormlWeb">
    <w:name w:val="Normal (Web)"/>
    <w:basedOn w:val="Norml"/>
    <w:uiPriority w:val="99"/>
    <w:rsid w:val="008E17EB"/>
    <w:pPr>
      <w:spacing w:before="100" w:beforeAutospacing="1" w:after="100" w:afterAutospacing="1"/>
    </w:pPr>
    <w:rPr>
      <w:rFonts w:ascii="Arial" w:hAnsi="Arial" w:cs="Arial"/>
    </w:rPr>
  </w:style>
  <w:style w:type="paragraph" w:customStyle="1" w:styleId="rub1">
    <w:name w:val="rub1"/>
    <w:basedOn w:val="Norml"/>
    <w:uiPriority w:val="99"/>
    <w:rsid w:val="00C04ACE"/>
    <w:pPr>
      <w:jc w:val="both"/>
    </w:pPr>
    <w:rPr>
      <w:rFonts w:ascii="&amp;#39" w:hAnsi="&amp;#39"/>
      <w:b/>
      <w:bCs/>
      <w:smallCaps/>
    </w:rPr>
  </w:style>
  <w:style w:type="paragraph" w:styleId="Szvegtrzs">
    <w:name w:val="Body Text"/>
    <w:basedOn w:val="Norml"/>
    <w:link w:val="SzvegtrzsChar"/>
    <w:uiPriority w:val="99"/>
    <w:rsid w:val="003F532E"/>
    <w:pPr>
      <w:widowControl w:val="0"/>
      <w:tabs>
        <w:tab w:val="left" w:pos="1134"/>
        <w:tab w:val="left" w:pos="3119"/>
      </w:tabs>
      <w:jc w:val="center"/>
    </w:pPr>
  </w:style>
  <w:style w:type="character" w:customStyle="1" w:styleId="SzvegtrzsChar">
    <w:name w:val="Szövegtörzs Char"/>
    <w:link w:val="Szvegtrzs"/>
    <w:uiPriority w:val="99"/>
    <w:semiHidden/>
    <w:locked/>
    <w:rsid w:val="00341A97"/>
    <w:rPr>
      <w:sz w:val="24"/>
    </w:rPr>
  </w:style>
  <w:style w:type="paragraph" w:customStyle="1" w:styleId="CharCharCharChar1">
    <w:name w:val="Char Char Char Char1"/>
    <w:basedOn w:val="Norml"/>
    <w:uiPriority w:val="99"/>
    <w:rsid w:val="001548F8"/>
    <w:pPr>
      <w:spacing w:after="160" w:line="240" w:lineRule="exact"/>
    </w:pPr>
    <w:rPr>
      <w:rFonts w:ascii="Verdana" w:hAnsi="Verdana"/>
      <w:sz w:val="20"/>
      <w:szCs w:val="20"/>
      <w:lang w:val="en-US" w:eastAsia="en-US"/>
    </w:rPr>
  </w:style>
  <w:style w:type="table" w:styleId="Rcsostblzat">
    <w:name w:val="Table Grid"/>
    <w:basedOn w:val="Normltblzat"/>
    <w:uiPriority w:val="99"/>
    <w:rsid w:val="00A8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Head">
    <w:name w:val="NoteHead"/>
    <w:basedOn w:val="Norml"/>
    <w:next w:val="Norml"/>
    <w:uiPriority w:val="99"/>
    <w:rsid w:val="008B2CE9"/>
    <w:pPr>
      <w:spacing w:before="720" w:after="720"/>
      <w:jc w:val="center"/>
    </w:pPr>
    <w:rPr>
      <w:rFonts w:ascii="Arial" w:hAnsi="Arial" w:cs="Arial"/>
      <w:b/>
      <w:smallCaps/>
      <w:szCs w:val="20"/>
      <w:lang w:val="en-GB"/>
    </w:rPr>
  </w:style>
  <w:style w:type="paragraph" w:customStyle="1" w:styleId="text-3mezera">
    <w:name w:val="text - 3 mezera"/>
    <w:basedOn w:val="Norml"/>
    <w:uiPriority w:val="99"/>
    <w:rsid w:val="008B2CE9"/>
    <w:pPr>
      <w:spacing w:before="60" w:line="240" w:lineRule="exact"/>
      <w:jc w:val="both"/>
    </w:pPr>
    <w:rPr>
      <w:rFonts w:ascii="Arial" w:hAnsi="Arial"/>
      <w:szCs w:val="20"/>
      <w:lang w:val="cs-CZ"/>
    </w:rPr>
  </w:style>
  <w:style w:type="paragraph" w:styleId="TJ2">
    <w:name w:val="toc 2"/>
    <w:basedOn w:val="Norml"/>
    <w:next w:val="Norml"/>
    <w:autoRedefine/>
    <w:uiPriority w:val="99"/>
    <w:rsid w:val="003C5D94"/>
    <w:pPr>
      <w:ind w:left="240"/>
    </w:pPr>
  </w:style>
  <w:style w:type="character" w:styleId="Hiperhivatkozs">
    <w:name w:val="Hyperlink"/>
    <w:uiPriority w:val="99"/>
    <w:rsid w:val="003C5D94"/>
    <w:rPr>
      <w:rFonts w:cs="Times New Roman"/>
      <w:color w:val="0000FF"/>
      <w:u w:val="single"/>
    </w:rPr>
  </w:style>
  <w:style w:type="paragraph" w:styleId="Tartalomjegyzkcmsora">
    <w:name w:val="TOC Heading"/>
    <w:basedOn w:val="Cmsor1"/>
    <w:next w:val="Norml"/>
    <w:uiPriority w:val="99"/>
    <w:qFormat/>
    <w:rsid w:val="00166600"/>
    <w:pPr>
      <w:keepLines/>
      <w:spacing w:before="480" w:after="0" w:line="276" w:lineRule="auto"/>
      <w:outlineLvl w:val="9"/>
    </w:pPr>
    <w:rPr>
      <w:color w:val="365F91"/>
      <w:kern w:val="0"/>
      <w:sz w:val="28"/>
      <w:szCs w:val="28"/>
      <w:lang w:eastAsia="en-US"/>
    </w:rPr>
  </w:style>
  <w:style w:type="paragraph" w:styleId="Cm">
    <w:name w:val="Title"/>
    <w:basedOn w:val="Norml"/>
    <w:next w:val="Norml"/>
    <w:link w:val="CmChar"/>
    <w:uiPriority w:val="99"/>
    <w:qFormat/>
    <w:rsid w:val="00166600"/>
    <w:pPr>
      <w:spacing w:before="240" w:after="60"/>
      <w:jc w:val="center"/>
      <w:outlineLvl w:val="0"/>
    </w:pPr>
    <w:rPr>
      <w:rFonts w:ascii="Cambria" w:hAnsi="Cambria"/>
      <w:b/>
      <w:bCs/>
      <w:kern w:val="28"/>
      <w:sz w:val="32"/>
      <w:szCs w:val="32"/>
    </w:rPr>
  </w:style>
  <w:style w:type="character" w:customStyle="1" w:styleId="CmChar">
    <w:name w:val="Cím Char"/>
    <w:link w:val="Cm"/>
    <w:uiPriority w:val="99"/>
    <w:locked/>
    <w:rsid w:val="00166600"/>
    <w:rPr>
      <w:rFonts w:ascii="Cambria" w:hAnsi="Cambria"/>
      <w:b/>
      <w:kern w:val="28"/>
      <w:sz w:val="32"/>
    </w:rPr>
  </w:style>
  <w:style w:type="paragraph" w:styleId="Alcm">
    <w:name w:val="Subtitle"/>
    <w:basedOn w:val="Norml"/>
    <w:next w:val="Norml"/>
    <w:link w:val="AlcmChar"/>
    <w:uiPriority w:val="99"/>
    <w:qFormat/>
    <w:rsid w:val="00166600"/>
    <w:pPr>
      <w:spacing w:after="60"/>
      <w:jc w:val="center"/>
      <w:outlineLvl w:val="1"/>
    </w:pPr>
    <w:rPr>
      <w:rFonts w:ascii="Cambria" w:hAnsi="Cambria"/>
    </w:rPr>
  </w:style>
  <w:style w:type="character" w:customStyle="1" w:styleId="AlcmChar">
    <w:name w:val="Alcím Char"/>
    <w:link w:val="Alcm"/>
    <w:uiPriority w:val="99"/>
    <w:locked/>
    <w:rsid w:val="00166600"/>
    <w:rPr>
      <w:rFonts w:ascii="Cambria" w:hAnsi="Cambria"/>
      <w:sz w:val="24"/>
    </w:rPr>
  </w:style>
  <w:style w:type="paragraph" w:styleId="Szvegtrzs2">
    <w:name w:val="Body Text 2"/>
    <w:basedOn w:val="Norml"/>
    <w:link w:val="Szvegtrzs2Char"/>
    <w:uiPriority w:val="99"/>
    <w:rsid w:val="006B6AA1"/>
    <w:pPr>
      <w:spacing w:after="120" w:line="480" w:lineRule="auto"/>
    </w:pPr>
  </w:style>
  <w:style w:type="character" w:customStyle="1" w:styleId="Szvegtrzs2Char">
    <w:name w:val="Szövegtörzs 2 Char"/>
    <w:link w:val="Szvegtrzs2"/>
    <w:uiPriority w:val="99"/>
    <w:semiHidden/>
    <w:locked/>
    <w:rsid w:val="00341A97"/>
    <w:rPr>
      <w:sz w:val="24"/>
    </w:rPr>
  </w:style>
  <w:style w:type="paragraph" w:styleId="Szvegtrzsbehzssal">
    <w:name w:val="Body Text Indent"/>
    <w:basedOn w:val="Norml"/>
    <w:link w:val="SzvegtrzsbehzssalChar"/>
    <w:uiPriority w:val="99"/>
    <w:rsid w:val="00C63EA6"/>
    <w:pPr>
      <w:spacing w:after="120"/>
      <w:ind w:left="283"/>
    </w:pPr>
  </w:style>
  <w:style w:type="character" w:customStyle="1" w:styleId="SzvegtrzsbehzssalChar">
    <w:name w:val="Szövegtörzs behúzással Char"/>
    <w:link w:val="Szvegtrzsbehzssal"/>
    <w:uiPriority w:val="99"/>
    <w:locked/>
    <w:rsid w:val="00131EB0"/>
    <w:rPr>
      <w:sz w:val="24"/>
    </w:rPr>
  </w:style>
  <w:style w:type="paragraph" w:styleId="Listaszerbekezds">
    <w:name w:val="List Paragraph"/>
    <w:aliases w:val="Welt L,lista_2,Színes lista – 1. jelölőszín1,Listaszerű bekezdés2,bekezdés1,List Paragraph à moi,Dot pt,No Spacing1,List Paragraph Char Char Char,Indicator Text,Numbered Para 1,Bullet List,FooterText,numbered,Paragraphe de liste1"/>
    <w:basedOn w:val="Norml"/>
    <w:link w:val="ListaszerbekezdsChar"/>
    <w:uiPriority w:val="34"/>
    <w:qFormat/>
    <w:rsid w:val="00154A2E"/>
    <w:pPr>
      <w:ind w:left="708"/>
    </w:pPr>
  </w:style>
  <w:style w:type="character" w:styleId="Jegyzethivatkozs">
    <w:name w:val="annotation reference"/>
    <w:uiPriority w:val="99"/>
    <w:semiHidden/>
    <w:rsid w:val="001D5800"/>
    <w:rPr>
      <w:rFonts w:cs="Times New Roman"/>
      <w:sz w:val="16"/>
    </w:rPr>
  </w:style>
  <w:style w:type="paragraph" w:styleId="Jegyzetszveg">
    <w:name w:val="annotation text"/>
    <w:basedOn w:val="Norml"/>
    <w:link w:val="JegyzetszvegChar"/>
    <w:uiPriority w:val="99"/>
    <w:semiHidden/>
    <w:rsid w:val="001D5800"/>
    <w:rPr>
      <w:sz w:val="20"/>
      <w:szCs w:val="20"/>
    </w:rPr>
  </w:style>
  <w:style w:type="character" w:customStyle="1" w:styleId="JegyzetszvegChar">
    <w:name w:val="Jegyzetszöveg Char"/>
    <w:link w:val="Jegyzetszveg"/>
    <w:uiPriority w:val="99"/>
    <w:semiHidden/>
    <w:locked/>
    <w:rsid w:val="00341A97"/>
    <w:rPr>
      <w:sz w:val="20"/>
    </w:rPr>
  </w:style>
  <w:style w:type="paragraph" w:styleId="Megjegyzstrgya">
    <w:name w:val="annotation subject"/>
    <w:basedOn w:val="Jegyzetszveg"/>
    <w:next w:val="Jegyzetszveg"/>
    <w:link w:val="MegjegyzstrgyaChar"/>
    <w:uiPriority w:val="99"/>
    <w:semiHidden/>
    <w:rsid w:val="001D5800"/>
    <w:rPr>
      <w:b/>
      <w:bCs/>
    </w:rPr>
  </w:style>
  <w:style w:type="character" w:customStyle="1" w:styleId="MegjegyzstrgyaChar">
    <w:name w:val="Megjegyzés tárgya Char"/>
    <w:link w:val="Megjegyzstrgya"/>
    <w:uiPriority w:val="99"/>
    <w:semiHidden/>
    <w:locked/>
    <w:rsid w:val="00341A97"/>
    <w:rPr>
      <w:b/>
      <w:sz w:val="20"/>
    </w:rPr>
  </w:style>
  <w:style w:type="paragraph" w:styleId="Buborkszveg">
    <w:name w:val="Balloon Text"/>
    <w:basedOn w:val="Norml"/>
    <w:link w:val="BuborkszvegChar"/>
    <w:uiPriority w:val="99"/>
    <w:semiHidden/>
    <w:rsid w:val="00384240"/>
    <w:rPr>
      <w:sz w:val="22"/>
      <w:szCs w:val="20"/>
    </w:rPr>
  </w:style>
  <w:style w:type="character" w:customStyle="1" w:styleId="BuborkszvegChar">
    <w:name w:val="Buborékszöveg Char"/>
    <w:link w:val="Buborkszveg"/>
    <w:uiPriority w:val="99"/>
    <w:semiHidden/>
    <w:locked/>
    <w:rsid w:val="00384240"/>
    <w:rPr>
      <w:sz w:val="22"/>
    </w:rPr>
  </w:style>
  <w:style w:type="paragraph" w:styleId="Vltozat">
    <w:name w:val="Revision"/>
    <w:hidden/>
    <w:uiPriority w:val="99"/>
    <w:semiHidden/>
    <w:rsid w:val="00384240"/>
    <w:rPr>
      <w:sz w:val="24"/>
      <w:szCs w:val="24"/>
    </w:rPr>
  </w:style>
  <w:style w:type="character" w:customStyle="1" w:styleId="apple-converted-space">
    <w:name w:val="apple-converted-space"/>
    <w:uiPriority w:val="99"/>
    <w:rsid w:val="00C27551"/>
  </w:style>
  <w:style w:type="character" w:customStyle="1" w:styleId="Szvegtrzs0">
    <w:name w:val="Szövegtörzs_"/>
    <w:link w:val="Szvegtrzs3"/>
    <w:uiPriority w:val="99"/>
    <w:locked/>
    <w:rsid w:val="006E01A6"/>
    <w:rPr>
      <w:spacing w:val="2"/>
      <w:shd w:val="clear" w:color="auto" w:fill="FFFFFF"/>
    </w:rPr>
  </w:style>
  <w:style w:type="paragraph" w:customStyle="1" w:styleId="Szvegtrzs3">
    <w:name w:val="Szövegtörzs3"/>
    <w:basedOn w:val="Norml"/>
    <w:link w:val="Szvegtrzs0"/>
    <w:uiPriority w:val="99"/>
    <w:rsid w:val="006E01A6"/>
    <w:pPr>
      <w:widowControl w:val="0"/>
      <w:shd w:val="clear" w:color="auto" w:fill="FFFFFF"/>
      <w:spacing w:after="60" w:line="240" w:lineRule="atLeast"/>
      <w:ind w:hanging="1880"/>
      <w:jc w:val="center"/>
    </w:pPr>
    <w:rPr>
      <w:spacing w:val="2"/>
      <w:sz w:val="20"/>
      <w:szCs w:val="20"/>
      <w:shd w:val="clear" w:color="auto" w:fill="FFFFFF"/>
    </w:rPr>
  </w:style>
  <w:style w:type="character" w:customStyle="1" w:styleId="Fejlcvagylbjegyzet">
    <w:name w:val="Fejléc vagy lábjegyzet_"/>
    <w:link w:val="Fejlcvagylbjegyzet0"/>
    <w:uiPriority w:val="99"/>
    <w:locked/>
    <w:rsid w:val="007F5E95"/>
    <w:rPr>
      <w:spacing w:val="3"/>
      <w:shd w:val="clear" w:color="auto" w:fill="FFFFFF"/>
    </w:rPr>
  </w:style>
  <w:style w:type="paragraph" w:customStyle="1" w:styleId="Fejlcvagylbjegyzet0">
    <w:name w:val="Fejléc vagy lábjegyzet"/>
    <w:basedOn w:val="Norml"/>
    <w:link w:val="Fejlcvagylbjegyzet"/>
    <w:uiPriority w:val="99"/>
    <w:rsid w:val="007F5E95"/>
    <w:pPr>
      <w:widowControl w:val="0"/>
      <w:shd w:val="clear" w:color="auto" w:fill="FFFFFF"/>
      <w:spacing w:line="240" w:lineRule="atLeast"/>
    </w:pPr>
    <w:rPr>
      <w:spacing w:val="3"/>
      <w:sz w:val="20"/>
      <w:szCs w:val="20"/>
      <w:shd w:val="clear" w:color="auto" w:fill="FFFFFF"/>
    </w:rPr>
  </w:style>
  <w:style w:type="character" w:customStyle="1" w:styleId="Lbjegyzet">
    <w:name w:val="Lábjegyzet_"/>
    <w:link w:val="Lbjegyzet0"/>
    <w:uiPriority w:val="99"/>
    <w:locked/>
    <w:rsid w:val="007F5E95"/>
    <w:rPr>
      <w:spacing w:val="2"/>
      <w:shd w:val="clear" w:color="auto" w:fill="FFFFFF"/>
    </w:rPr>
  </w:style>
  <w:style w:type="paragraph" w:customStyle="1" w:styleId="Lbjegyzet0">
    <w:name w:val="Lábjegyzet"/>
    <w:basedOn w:val="Norml"/>
    <w:link w:val="Lbjegyzet"/>
    <w:uiPriority w:val="99"/>
    <w:rsid w:val="007F5E95"/>
    <w:pPr>
      <w:widowControl w:val="0"/>
      <w:shd w:val="clear" w:color="auto" w:fill="FFFFFF"/>
      <w:spacing w:line="240" w:lineRule="atLeast"/>
    </w:pPr>
    <w:rPr>
      <w:spacing w:val="2"/>
      <w:sz w:val="20"/>
      <w:szCs w:val="20"/>
      <w:shd w:val="clear" w:color="auto" w:fill="FFFFFF"/>
    </w:rPr>
  </w:style>
  <w:style w:type="paragraph" w:customStyle="1" w:styleId="Cm1">
    <w:name w:val="Cím1"/>
    <w:basedOn w:val="Norml"/>
    <w:uiPriority w:val="99"/>
    <w:rsid w:val="00F723E4"/>
    <w:pPr>
      <w:widowControl w:val="0"/>
      <w:suppressAutoHyphens/>
      <w:jc w:val="center"/>
    </w:pPr>
    <w:rPr>
      <w:sz w:val="32"/>
      <w:szCs w:val="20"/>
      <w:lang w:eastAsia="ar-SA"/>
    </w:rPr>
  </w:style>
  <w:style w:type="paragraph" w:styleId="Szvegtrzs30">
    <w:name w:val="Body Text 3"/>
    <w:basedOn w:val="Norml"/>
    <w:link w:val="Szvegtrzs3Char"/>
    <w:uiPriority w:val="99"/>
    <w:semiHidden/>
    <w:rsid w:val="009C08C0"/>
    <w:pPr>
      <w:spacing w:after="120"/>
    </w:pPr>
    <w:rPr>
      <w:sz w:val="16"/>
      <w:szCs w:val="16"/>
    </w:rPr>
  </w:style>
  <w:style w:type="character" w:customStyle="1" w:styleId="Szvegtrzs3Char">
    <w:name w:val="Szövegtörzs 3 Char"/>
    <w:link w:val="Szvegtrzs30"/>
    <w:uiPriority w:val="99"/>
    <w:semiHidden/>
    <w:locked/>
    <w:rsid w:val="009C08C0"/>
    <w:rPr>
      <w:rFonts w:cs="Times New Roman"/>
      <w:sz w:val="16"/>
      <w:szCs w:val="16"/>
    </w:rPr>
  </w:style>
  <w:style w:type="paragraph" w:styleId="Szvegtrzsbehzssal3">
    <w:name w:val="Body Text Indent 3"/>
    <w:basedOn w:val="Norml"/>
    <w:link w:val="Szvegtrzsbehzssal3Char"/>
    <w:uiPriority w:val="99"/>
    <w:semiHidden/>
    <w:rsid w:val="004177AF"/>
    <w:pPr>
      <w:spacing w:after="120"/>
      <w:ind w:left="283"/>
    </w:pPr>
    <w:rPr>
      <w:sz w:val="16"/>
      <w:szCs w:val="16"/>
    </w:rPr>
  </w:style>
  <w:style w:type="character" w:customStyle="1" w:styleId="Szvegtrzsbehzssal3Char">
    <w:name w:val="Szövegtörzs behúzással 3 Char"/>
    <w:link w:val="Szvegtrzsbehzssal3"/>
    <w:uiPriority w:val="99"/>
    <w:semiHidden/>
    <w:locked/>
    <w:rsid w:val="004177AF"/>
    <w:rPr>
      <w:rFonts w:cs="Times New Roman"/>
      <w:sz w:val="16"/>
      <w:szCs w:val="16"/>
    </w:rPr>
  </w:style>
  <w:style w:type="paragraph" w:styleId="Szvegblokk">
    <w:name w:val="Block Text"/>
    <w:basedOn w:val="Norml"/>
    <w:uiPriority w:val="99"/>
    <w:rsid w:val="004177AF"/>
    <w:pPr>
      <w:tabs>
        <w:tab w:val="left" w:pos="9214"/>
      </w:tabs>
      <w:spacing w:after="120"/>
      <w:ind w:left="567" w:right="963" w:hanging="567"/>
      <w:jc w:val="both"/>
    </w:pPr>
    <w:rPr>
      <w:rFonts w:ascii="Arial" w:hAnsi="Arial"/>
      <w:sz w:val="20"/>
      <w:szCs w:val="20"/>
    </w:rPr>
  </w:style>
  <w:style w:type="character" w:customStyle="1" w:styleId="Megemlts1">
    <w:name w:val="Megemlítés1"/>
    <w:uiPriority w:val="99"/>
    <w:semiHidden/>
    <w:unhideWhenUsed/>
    <w:rsid w:val="005F6F80"/>
    <w:rPr>
      <w:color w:val="2B579A"/>
      <w:shd w:val="clear" w:color="auto" w:fill="E6E6E6"/>
    </w:rPr>
  </w:style>
  <w:style w:type="character" w:styleId="Feloldatlanmegemlts">
    <w:name w:val="Unresolved Mention"/>
    <w:basedOn w:val="Bekezdsalapbettpusa"/>
    <w:uiPriority w:val="99"/>
    <w:semiHidden/>
    <w:unhideWhenUsed/>
    <w:rsid w:val="00A24C9A"/>
    <w:rPr>
      <w:color w:val="808080"/>
      <w:shd w:val="clear" w:color="auto" w:fill="E6E6E6"/>
    </w:rPr>
  </w:style>
  <w:style w:type="character" w:customStyle="1" w:styleId="ListaszerbekezdsChar">
    <w:name w:val="Listaszerű bekezdés Char"/>
    <w:aliases w:val="Welt L Char,lista_2 Char,Színes lista – 1. jelölőszín1 Char,Listaszerű bekezdés2 Char,bekezdés1 Char,List Paragraph à moi Char,Dot pt Char,No Spacing1 Char,List Paragraph Char Char Char Char,Indicator Text Char,Bullet List Char"/>
    <w:link w:val="Listaszerbekezds"/>
    <w:uiPriority w:val="34"/>
    <w:qFormat/>
    <w:locked/>
    <w:rsid w:val="00407020"/>
    <w:rPr>
      <w:sz w:val="24"/>
      <w:szCs w:val="24"/>
    </w:rPr>
  </w:style>
  <w:style w:type="paragraph" w:customStyle="1" w:styleId="NormlOkean">
    <w:name w:val="Normál.Okean"/>
    <w:rsid w:val="00407020"/>
    <w:pPr>
      <w:spacing w:line="360" w:lineRule="exact"/>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859">
      <w:bodyDiv w:val="1"/>
      <w:marLeft w:val="0"/>
      <w:marRight w:val="0"/>
      <w:marTop w:val="0"/>
      <w:marBottom w:val="0"/>
      <w:divBdr>
        <w:top w:val="none" w:sz="0" w:space="0" w:color="auto"/>
        <w:left w:val="none" w:sz="0" w:space="0" w:color="auto"/>
        <w:bottom w:val="none" w:sz="0" w:space="0" w:color="auto"/>
        <w:right w:val="none" w:sz="0" w:space="0" w:color="auto"/>
      </w:divBdr>
    </w:div>
    <w:div w:id="171335830">
      <w:bodyDiv w:val="1"/>
      <w:marLeft w:val="0"/>
      <w:marRight w:val="0"/>
      <w:marTop w:val="0"/>
      <w:marBottom w:val="0"/>
      <w:divBdr>
        <w:top w:val="none" w:sz="0" w:space="0" w:color="auto"/>
        <w:left w:val="none" w:sz="0" w:space="0" w:color="auto"/>
        <w:bottom w:val="none" w:sz="0" w:space="0" w:color="auto"/>
        <w:right w:val="none" w:sz="0" w:space="0" w:color="auto"/>
      </w:divBdr>
      <w:divsChild>
        <w:div w:id="1891844311">
          <w:marLeft w:val="0"/>
          <w:marRight w:val="0"/>
          <w:marTop w:val="0"/>
          <w:marBottom w:val="0"/>
          <w:divBdr>
            <w:top w:val="none" w:sz="0" w:space="0" w:color="auto"/>
            <w:left w:val="none" w:sz="0" w:space="0" w:color="auto"/>
            <w:bottom w:val="none" w:sz="0" w:space="0" w:color="auto"/>
            <w:right w:val="none" w:sz="0" w:space="0" w:color="auto"/>
          </w:divBdr>
          <w:divsChild>
            <w:div w:id="1772241057">
              <w:marLeft w:val="0"/>
              <w:marRight w:val="0"/>
              <w:marTop w:val="0"/>
              <w:marBottom w:val="0"/>
              <w:divBdr>
                <w:top w:val="none" w:sz="0" w:space="0" w:color="auto"/>
                <w:left w:val="none" w:sz="0" w:space="0" w:color="auto"/>
                <w:bottom w:val="none" w:sz="0" w:space="0" w:color="auto"/>
                <w:right w:val="none" w:sz="0" w:space="0" w:color="auto"/>
              </w:divBdr>
              <w:divsChild>
                <w:div w:id="825243187">
                  <w:marLeft w:val="0"/>
                  <w:marRight w:val="0"/>
                  <w:marTop w:val="0"/>
                  <w:marBottom w:val="0"/>
                  <w:divBdr>
                    <w:top w:val="none" w:sz="0" w:space="0" w:color="auto"/>
                    <w:left w:val="none" w:sz="0" w:space="0" w:color="auto"/>
                    <w:bottom w:val="none" w:sz="0" w:space="0" w:color="auto"/>
                    <w:right w:val="none" w:sz="0" w:space="0" w:color="auto"/>
                  </w:divBdr>
                  <w:divsChild>
                    <w:div w:id="1291010891">
                      <w:marLeft w:val="0"/>
                      <w:marRight w:val="0"/>
                      <w:marTop w:val="0"/>
                      <w:marBottom w:val="0"/>
                      <w:divBdr>
                        <w:top w:val="none" w:sz="0" w:space="0" w:color="auto"/>
                        <w:left w:val="none" w:sz="0" w:space="0" w:color="auto"/>
                        <w:bottom w:val="none" w:sz="0" w:space="0" w:color="auto"/>
                        <w:right w:val="none" w:sz="0" w:space="0" w:color="auto"/>
                      </w:divBdr>
                      <w:divsChild>
                        <w:div w:id="1377269470">
                          <w:marLeft w:val="0"/>
                          <w:marRight w:val="0"/>
                          <w:marTop w:val="0"/>
                          <w:marBottom w:val="0"/>
                          <w:divBdr>
                            <w:top w:val="none" w:sz="0" w:space="0" w:color="auto"/>
                            <w:left w:val="none" w:sz="0" w:space="0" w:color="auto"/>
                            <w:bottom w:val="none" w:sz="0" w:space="0" w:color="auto"/>
                            <w:right w:val="none" w:sz="0" w:space="0" w:color="auto"/>
                          </w:divBdr>
                          <w:divsChild>
                            <w:div w:id="21429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8805">
      <w:bodyDiv w:val="1"/>
      <w:marLeft w:val="0"/>
      <w:marRight w:val="0"/>
      <w:marTop w:val="0"/>
      <w:marBottom w:val="150"/>
      <w:divBdr>
        <w:top w:val="none" w:sz="0" w:space="0" w:color="auto"/>
        <w:left w:val="none" w:sz="0" w:space="0" w:color="auto"/>
        <w:bottom w:val="none" w:sz="0" w:space="0" w:color="auto"/>
        <w:right w:val="none" w:sz="0" w:space="0" w:color="auto"/>
      </w:divBdr>
      <w:divsChild>
        <w:div w:id="866795041">
          <w:marLeft w:val="0"/>
          <w:marRight w:val="0"/>
          <w:marTop w:val="0"/>
          <w:marBottom w:val="0"/>
          <w:divBdr>
            <w:top w:val="none" w:sz="0" w:space="0" w:color="auto"/>
            <w:left w:val="none" w:sz="0" w:space="0" w:color="auto"/>
            <w:bottom w:val="none" w:sz="0" w:space="0" w:color="auto"/>
            <w:right w:val="none" w:sz="0" w:space="0" w:color="auto"/>
          </w:divBdr>
        </w:div>
      </w:divsChild>
    </w:div>
    <w:div w:id="800534136">
      <w:marLeft w:val="0"/>
      <w:marRight w:val="0"/>
      <w:marTop w:val="0"/>
      <w:marBottom w:val="0"/>
      <w:divBdr>
        <w:top w:val="none" w:sz="0" w:space="0" w:color="auto"/>
        <w:left w:val="none" w:sz="0" w:space="0" w:color="auto"/>
        <w:bottom w:val="none" w:sz="0" w:space="0" w:color="auto"/>
        <w:right w:val="none" w:sz="0" w:space="0" w:color="auto"/>
      </w:divBdr>
    </w:div>
    <w:div w:id="800534137">
      <w:marLeft w:val="0"/>
      <w:marRight w:val="0"/>
      <w:marTop w:val="0"/>
      <w:marBottom w:val="0"/>
      <w:divBdr>
        <w:top w:val="none" w:sz="0" w:space="0" w:color="auto"/>
        <w:left w:val="none" w:sz="0" w:space="0" w:color="auto"/>
        <w:bottom w:val="none" w:sz="0" w:space="0" w:color="auto"/>
        <w:right w:val="none" w:sz="0" w:space="0" w:color="auto"/>
      </w:divBdr>
    </w:div>
    <w:div w:id="800534138">
      <w:marLeft w:val="0"/>
      <w:marRight w:val="0"/>
      <w:marTop w:val="0"/>
      <w:marBottom w:val="0"/>
      <w:divBdr>
        <w:top w:val="none" w:sz="0" w:space="0" w:color="auto"/>
        <w:left w:val="none" w:sz="0" w:space="0" w:color="auto"/>
        <w:bottom w:val="none" w:sz="0" w:space="0" w:color="auto"/>
        <w:right w:val="none" w:sz="0" w:space="0" w:color="auto"/>
      </w:divBdr>
    </w:div>
    <w:div w:id="800534141">
      <w:marLeft w:val="0"/>
      <w:marRight w:val="0"/>
      <w:marTop w:val="0"/>
      <w:marBottom w:val="0"/>
      <w:divBdr>
        <w:top w:val="none" w:sz="0" w:space="0" w:color="auto"/>
        <w:left w:val="none" w:sz="0" w:space="0" w:color="auto"/>
        <w:bottom w:val="none" w:sz="0" w:space="0" w:color="auto"/>
        <w:right w:val="none" w:sz="0" w:space="0" w:color="auto"/>
      </w:divBdr>
      <w:divsChild>
        <w:div w:id="800534197">
          <w:marLeft w:val="0"/>
          <w:marRight w:val="0"/>
          <w:marTop w:val="0"/>
          <w:marBottom w:val="0"/>
          <w:divBdr>
            <w:top w:val="none" w:sz="0" w:space="0" w:color="auto"/>
            <w:left w:val="none" w:sz="0" w:space="0" w:color="auto"/>
            <w:bottom w:val="none" w:sz="0" w:space="0" w:color="auto"/>
            <w:right w:val="none" w:sz="0" w:space="0" w:color="auto"/>
          </w:divBdr>
        </w:div>
      </w:divsChild>
    </w:div>
    <w:div w:id="800534143">
      <w:marLeft w:val="0"/>
      <w:marRight w:val="0"/>
      <w:marTop w:val="0"/>
      <w:marBottom w:val="0"/>
      <w:divBdr>
        <w:top w:val="none" w:sz="0" w:space="0" w:color="auto"/>
        <w:left w:val="none" w:sz="0" w:space="0" w:color="auto"/>
        <w:bottom w:val="none" w:sz="0" w:space="0" w:color="auto"/>
        <w:right w:val="none" w:sz="0" w:space="0" w:color="auto"/>
      </w:divBdr>
    </w:div>
    <w:div w:id="800534144">
      <w:marLeft w:val="0"/>
      <w:marRight w:val="0"/>
      <w:marTop w:val="0"/>
      <w:marBottom w:val="0"/>
      <w:divBdr>
        <w:top w:val="none" w:sz="0" w:space="0" w:color="auto"/>
        <w:left w:val="none" w:sz="0" w:space="0" w:color="auto"/>
        <w:bottom w:val="none" w:sz="0" w:space="0" w:color="auto"/>
        <w:right w:val="none" w:sz="0" w:space="0" w:color="auto"/>
      </w:divBdr>
    </w:div>
    <w:div w:id="800534147">
      <w:marLeft w:val="0"/>
      <w:marRight w:val="0"/>
      <w:marTop w:val="0"/>
      <w:marBottom w:val="0"/>
      <w:divBdr>
        <w:top w:val="none" w:sz="0" w:space="0" w:color="auto"/>
        <w:left w:val="none" w:sz="0" w:space="0" w:color="auto"/>
        <w:bottom w:val="none" w:sz="0" w:space="0" w:color="auto"/>
        <w:right w:val="none" w:sz="0" w:space="0" w:color="auto"/>
      </w:divBdr>
    </w:div>
    <w:div w:id="800534148">
      <w:marLeft w:val="0"/>
      <w:marRight w:val="0"/>
      <w:marTop w:val="0"/>
      <w:marBottom w:val="0"/>
      <w:divBdr>
        <w:top w:val="none" w:sz="0" w:space="0" w:color="auto"/>
        <w:left w:val="none" w:sz="0" w:space="0" w:color="auto"/>
        <w:bottom w:val="none" w:sz="0" w:space="0" w:color="auto"/>
        <w:right w:val="none" w:sz="0" w:space="0" w:color="auto"/>
      </w:divBdr>
    </w:div>
    <w:div w:id="800534151">
      <w:marLeft w:val="0"/>
      <w:marRight w:val="0"/>
      <w:marTop w:val="0"/>
      <w:marBottom w:val="0"/>
      <w:divBdr>
        <w:top w:val="none" w:sz="0" w:space="0" w:color="auto"/>
        <w:left w:val="none" w:sz="0" w:space="0" w:color="auto"/>
        <w:bottom w:val="none" w:sz="0" w:space="0" w:color="auto"/>
        <w:right w:val="none" w:sz="0" w:space="0" w:color="auto"/>
      </w:divBdr>
    </w:div>
    <w:div w:id="800534152">
      <w:marLeft w:val="0"/>
      <w:marRight w:val="0"/>
      <w:marTop w:val="0"/>
      <w:marBottom w:val="0"/>
      <w:divBdr>
        <w:top w:val="none" w:sz="0" w:space="0" w:color="auto"/>
        <w:left w:val="none" w:sz="0" w:space="0" w:color="auto"/>
        <w:bottom w:val="none" w:sz="0" w:space="0" w:color="auto"/>
        <w:right w:val="none" w:sz="0" w:space="0" w:color="auto"/>
      </w:divBdr>
    </w:div>
    <w:div w:id="800534154">
      <w:marLeft w:val="0"/>
      <w:marRight w:val="0"/>
      <w:marTop w:val="0"/>
      <w:marBottom w:val="0"/>
      <w:divBdr>
        <w:top w:val="none" w:sz="0" w:space="0" w:color="auto"/>
        <w:left w:val="none" w:sz="0" w:space="0" w:color="auto"/>
        <w:bottom w:val="none" w:sz="0" w:space="0" w:color="auto"/>
        <w:right w:val="none" w:sz="0" w:space="0" w:color="auto"/>
      </w:divBdr>
    </w:div>
    <w:div w:id="800534155">
      <w:marLeft w:val="0"/>
      <w:marRight w:val="0"/>
      <w:marTop w:val="0"/>
      <w:marBottom w:val="0"/>
      <w:divBdr>
        <w:top w:val="none" w:sz="0" w:space="0" w:color="auto"/>
        <w:left w:val="none" w:sz="0" w:space="0" w:color="auto"/>
        <w:bottom w:val="none" w:sz="0" w:space="0" w:color="auto"/>
        <w:right w:val="none" w:sz="0" w:space="0" w:color="auto"/>
      </w:divBdr>
      <w:divsChild>
        <w:div w:id="800534167">
          <w:marLeft w:val="0"/>
          <w:marRight w:val="0"/>
          <w:marTop w:val="0"/>
          <w:marBottom w:val="0"/>
          <w:divBdr>
            <w:top w:val="none" w:sz="0" w:space="0" w:color="auto"/>
            <w:left w:val="none" w:sz="0" w:space="0" w:color="auto"/>
            <w:bottom w:val="none" w:sz="0" w:space="0" w:color="auto"/>
            <w:right w:val="none" w:sz="0" w:space="0" w:color="auto"/>
          </w:divBdr>
          <w:divsChild>
            <w:div w:id="8005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4156">
      <w:marLeft w:val="0"/>
      <w:marRight w:val="0"/>
      <w:marTop w:val="0"/>
      <w:marBottom w:val="0"/>
      <w:divBdr>
        <w:top w:val="none" w:sz="0" w:space="0" w:color="auto"/>
        <w:left w:val="none" w:sz="0" w:space="0" w:color="auto"/>
        <w:bottom w:val="none" w:sz="0" w:space="0" w:color="auto"/>
        <w:right w:val="none" w:sz="0" w:space="0" w:color="auto"/>
      </w:divBdr>
    </w:div>
    <w:div w:id="800534158">
      <w:marLeft w:val="0"/>
      <w:marRight w:val="0"/>
      <w:marTop w:val="0"/>
      <w:marBottom w:val="0"/>
      <w:divBdr>
        <w:top w:val="none" w:sz="0" w:space="0" w:color="auto"/>
        <w:left w:val="none" w:sz="0" w:space="0" w:color="auto"/>
        <w:bottom w:val="none" w:sz="0" w:space="0" w:color="auto"/>
        <w:right w:val="none" w:sz="0" w:space="0" w:color="auto"/>
      </w:divBdr>
    </w:div>
    <w:div w:id="800534159">
      <w:marLeft w:val="0"/>
      <w:marRight w:val="0"/>
      <w:marTop w:val="0"/>
      <w:marBottom w:val="0"/>
      <w:divBdr>
        <w:top w:val="none" w:sz="0" w:space="0" w:color="auto"/>
        <w:left w:val="none" w:sz="0" w:space="0" w:color="auto"/>
        <w:bottom w:val="none" w:sz="0" w:space="0" w:color="auto"/>
        <w:right w:val="none" w:sz="0" w:space="0" w:color="auto"/>
      </w:divBdr>
      <w:divsChild>
        <w:div w:id="800534157">
          <w:marLeft w:val="0"/>
          <w:marRight w:val="0"/>
          <w:marTop w:val="0"/>
          <w:marBottom w:val="0"/>
          <w:divBdr>
            <w:top w:val="single" w:sz="8" w:space="1" w:color="auto"/>
            <w:left w:val="single" w:sz="8" w:space="4" w:color="auto"/>
            <w:bottom w:val="single" w:sz="8" w:space="1" w:color="auto"/>
            <w:right w:val="single" w:sz="8" w:space="4" w:color="auto"/>
          </w:divBdr>
        </w:div>
        <w:div w:id="800534165">
          <w:marLeft w:val="0"/>
          <w:marRight w:val="0"/>
          <w:marTop w:val="0"/>
          <w:marBottom w:val="0"/>
          <w:divBdr>
            <w:top w:val="single" w:sz="8" w:space="1" w:color="auto"/>
            <w:left w:val="single" w:sz="8" w:space="4" w:color="auto"/>
            <w:bottom w:val="single" w:sz="8" w:space="1" w:color="auto"/>
            <w:right w:val="single" w:sz="8" w:space="4" w:color="auto"/>
          </w:divBdr>
        </w:div>
      </w:divsChild>
    </w:div>
    <w:div w:id="800534160">
      <w:marLeft w:val="0"/>
      <w:marRight w:val="0"/>
      <w:marTop w:val="0"/>
      <w:marBottom w:val="0"/>
      <w:divBdr>
        <w:top w:val="none" w:sz="0" w:space="0" w:color="auto"/>
        <w:left w:val="none" w:sz="0" w:space="0" w:color="auto"/>
        <w:bottom w:val="none" w:sz="0" w:space="0" w:color="auto"/>
        <w:right w:val="none" w:sz="0" w:space="0" w:color="auto"/>
      </w:divBdr>
    </w:div>
    <w:div w:id="800534161">
      <w:marLeft w:val="0"/>
      <w:marRight w:val="0"/>
      <w:marTop w:val="0"/>
      <w:marBottom w:val="0"/>
      <w:divBdr>
        <w:top w:val="none" w:sz="0" w:space="0" w:color="auto"/>
        <w:left w:val="none" w:sz="0" w:space="0" w:color="auto"/>
        <w:bottom w:val="none" w:sz="0" w:space="0" w:color="auto"/>
        <w:right w:val="none" w:sz="0" w:space="0" w:color="auto"/>
      </w:divBdr>
    </w:div>
    <w:div w:id="800534163">
      <w:marLeft w:val="0"/>
      <w:marRight w:val="0"/>
      <w:marTop w:val="0"/>
      <w:marBottom w:val="0"/>
      <w:divBdr>
        <w:top w:val="none" w:sz="0" w:space="0" w:color="auto"/>
        <w:left w:val="none" w:sz="0" w:space="0" w:color="auto"/>
        <w:bottom w:val="none" w:sz="0" w:space="0" w:color="auto"/>
        <w:right w:val="none" w:sz="0" w:space="0" w:color="auto"/>
      </w:divBdr>
    </w:div>
    <w:div w:id="800534164">
      <w:marLeft w:val="0"/>
      <w:marRight w:val="0"/>
      <w:marTop w:val="0"/>
      <w:marBottom w:val="0"/>
      <w:divBdr>
        <w:top w:val="none" w:sz="0" w:space="0" w:color="auto"/>
        <w:left w:val="none" w:sz="0" w:space="0" w:color="auto"/>
        <w:bottom w:val="none" w:sz="0" w:space="0" w:color="auto"/>
        <w:right w:val="none" w:sz="0" w:space="0" w:color="auto"/>
      </w:divBdr>
    </w:div>
    <w:div w:id="800534166">
      <w:marLeft w:val="0"/>
      <w:marRight w:val="0"/>
      <w:marTop w:val="0"/>
      <w:marBottom w:val="0"/>
      <w:divBdr>
        <w:top w:val="none" w:sz="0" w:space="0" w:color="auto"/>
        <w:left w:val="none" w:sz="0" w:space="0" w:color="auto"/>
        <w:bottom w:val="none" w:sz="0" w:space="0" w:color="auto"/>
        <w:right w:val="none" w:sz="0" w:space="0" w:color="auto"/>
      </w:divBdr>
    </w:div>
    <w:div w:id="800534168">
      <w:marLeft w:val="0"/>
      <w:marRight w:val="0"/>
      <w:marTop w:val="0"/>
      <w:marBottom w:val="0"/>
      <w:divBdr>
        <w:top w:val="none" w:sz="0" w:space="0" w:color="auto"/>
        <w:left w:val="none" w:sz="0" w:space="0" w:color="auto"/>
        <w:bottom w:val="none" w:sz="0" w:space="0" w:color="auto"/>
        <w:right w:val="none" w:sz="0" w:space="0" w:color="auto"/>
      </w:divBdr>
      <w:divsChild>
        <w:div w:id="800534200">
          <w:marLeft w:val="0"/>
          <w:marRight w:val="0"/>
          <w:marTop w:val="0"/>
          <w:marBottom w:val="225"/>
          <w:divBdr>
            <w:top w:val="none" w:sz="0" w:space="0" w:color="auto"/>
            <w:left w:val="none" w:sz="0" w:space="0" w:color="auto"/>
            <w:bottom w:val="none" w:sz="0" w:space="0" w:color="auto"/>
            <w:right w:val="none" w:sz="0" w:space="0" w:color="auto"/>
          </w:divBdr>
          <w:divsChild>
            <w:div w:id="800534146">
              <w:marLeft w:val="0"/>
              <w:marRight w:val="0"/>
              <w:marTop w:val="0"/>
              <w:marBottom w:val="0"/>
              <w:divBdr>
                <w:top w:val="none" w:sz="0" w:space="0" w:color="auto"/>
                <w:left w:val="none" w:sz="0" w:space="0" w:color="auto"/>
                <w:bottom w:val="none" w:sz="0" w:space="0" w:color="auto"/>
                <w:right w:val="none" w:sz="0" w:space="0" w:color="auto"/>
              </w:divBdr>
              <w:divsChild>
                <w:div w:id="800534142">
                  <w:marLeft w:val="0"/>
                  <w:marRight w:val="0"/>
                  <w:marTop w:val="0"/>
                  <w:marBottom w:val="0"/>
                  <w:divBdr>
                    <w:top w:val="none" w:sz="0" w:space="0" w:color="auto"/>
                    <w:left w:val="none" w:sz="0" w:space="0" w:color="auto"/>
                    <w:bottom w:val="none" w:sz="0" w:space="0" w:color="auto"/>
                    <w:right w:val="none" w:sz="0" w:space="0" w:color="auto"/>
                  </w:divBdr>
                  <w:divsChild>
                    <w:div w:id="800534186">
                      <w:marLeft w:val="0"/>
                      <w:marRight w:val="0"/>
                      <w:marTop w:val="0"/>
                      <w:marBottom w:val="0"/>
                      <w:divBdr>
                        <w:top w:val="none" w:sz="0" w:space="0" w:color="auto"/>
                        <w:left w:val="none" w:sz="0" w:space="0" w:color="auto"/>
                        <w:bottom w:val="none" w:sz="0" w:space="0" w:color="auto"/>
                        <w:right w:val="none" w:sz="0" w:space="0" w:color="auto"/>
                      </w:divBdr>
                      <w:divsChild>
                        <w:div w:id="800534187">
                          <w:marLeft w:val="0"/>
                          <w:marRight w:val="0"/>
                          <w:marTop w:val="0"/>
                          <w:marBottom w:val="0"/>
                          <w:divBdr>
                            <w:top w:val="none" w:sz="0" w:space="0" w:color="auto"/>
                            <w:left w:val="none" w:sz="0" w:space="0" w:color="auto"/>
                            <w:bottom w:val="none" w:sz="0" w:space="0" w:color="auto"/>
                            <w:right w:val="none" w:sz="0" w:space="0" w:color="auto"/>
                          </w:divBdr>
                          <w:divsChild>
                            <w:div w:id="800534202">
                              <w:marLeft w:val="0"/>
                              <w:marRight w:val="0"/>
                              <w:marTop w:val="0"/>
                              <w:marBottom w:val="0"/>
                              <w:divBdr>
                                <w:top w:val="none" w:sz="0" w:space="0" w:color="auto"/>
                                <w:left w:val="none" w:sz="0" w:space="0" w:color="auto"/>
                                <w:bottom w:val="none" w:sz="0" w:space="0" w:color="auto"/>
                                <w:right w:val="none" w:sz="0" w:space="0" w:color="auto"/>
                              </w:divBdr>
                              <w:divsChild>
                                <w:div w:id="800534150">
                                  <w:marLeft w:val="0"/>
                                  <w:marRight w:val="0"/>
                                  <w:marTop w:val="0"/>
                                  <w:marBottom w:val="0"/>
                                  <w:divBdr>
                                    <w:top w:val="none" w:sz="0" w:space="0" w:color="auto"/>
                                    <w:left w:val="none" w:sz="0" w:space="0" w:color="auto"/>
                                    <w:bottom w:val="none" w:sz="0" w:space="0" w:color="auto"/>
                                    <w:right w:val="none" w:sz="0" w:space="0" w:color="auto"/>
                                  </w:divBdr>
                                  <w:divsChild>
                                    <w:div w:id="800534139">
                                      <w:marLeft w:val="75"/>
                                      <w:marRight w:val="75"/>
                                      <w:marTop w:val="45"/>
                                      <w:marBottom w:val="45"/>
                                      <w:divBdr>
                                        <w:top w:val="none" w:sz="0" w:space="0" w:color="auto"/>
                                        <w:left w:val="none" w:sz="0" w:space="0" w:color="auto"/>
                                        <w:bottom w:val="none" w:sz="0" w:space="0" w:color="auto"/>
                                        <w:right w:val="none" w:sz="0" w:space="0" w:color="auto"/>
                                      </w:divBdr>
                                    </w:div>
                                    <w:div w:id="800534145">
                                      <w:marLeft w:val="75"/>
                                      <w:marRight w:val="75"/>
                                      <w:marTop w:val="45"/>
                                      <w:marBottom w:val="45"/>
                                      <w:divBdr>
                                        <w:top w:val="none" w:sz="0" w:space="0" w:color="auto"/>
                                        <w:left w:val="none" w:sz="0" w:space="0" w:color="auto"/>
                                        <w:bottom w:val="none" w:sz="0" w:space="0" w:color="auto"/>
                                        <w:right w:val="none" w:sz="0" w:space="0" w:color="auto"/>
                                      </w:divBdr>
                                    </w:div>
                                    <w:div w:id="800534153">
                                      <w:marLeft w:val="75"/>
                                      <w:marRight w:val="75"/>
                                      <w:marTop w:val="45"/>
                                      <w:marBottom w:val="45"/>
                                      <w:divBdr>
                                        <w:top w:val="none" w:sz="0" w:space="0" w:color="auto"/>
                                        <w:left w:val="none" w:sz="0" w:space="0" w:color="auto"/>
                                        <w:bottom w:val="none" w:sz="0" w:space="0" w:color="auto"/>
                                        <w:right w:val="none" w:sz="0" w:space="0" w:color="auto"/>
                                      </w:divBdr>
                                    </w:div>
                                    <w:div w:id="800534170">
                                      <w:marLeft w:val="75"/>
                                      <w:marRight w:val="75"/>
                                      <w:marTop w:val="45"/>
                                      <w:marBottom w:val="45"/>
                                      <w:divBdr>
                                        <w:top w:val="none" w:sz="0" w:space="0" w:color="auto"/>
                                        <w:left w:val="none" w:sz="0" w:space="0" w:color="auto"/>
                                        <w:bottom w:val="none" w:sz="0" w:space="0" w:color="auto"/>
                                        <w:right w:val="none" w:sz="0" w:space="0" w:color="auto"/>
                                      </w:divBdr>
                                    </w:div>
                                    <w:div w:id="800534179">
                                      <w:marLeft w:val="75"/>
                                      <w:marRight w:val="75"/>
                                      <w:marTop w:val="45"/>
                                      <w:marBottom w:val="45"/>
                                      <w:divBdr>
                                        <w:top w:val="none" w:sz="0" w:space="0" w:color="auto"/>
                                        <w:left w:val="none" w:sz="0" w:space="0" w:color="auto"/>
                                        <w:bottom w:val="none" w:sz="0" w:space="0" w:color="auto"/>
                                        <w:right w:val="none" w:sz="0" w:space="0" w:color="auto"/>
                                      </w:divBdr>
                                    </w:div>
                                    <w:div w:id="800534185">
                                      <w:marLeft w:val="75"/>
                                      <w:marRight w:val="75"/>
                                      <w:marTop w:val="45"/>
                                      <w:marBottom w:val="45"/>
                                      <w:divBdr>
                                        <w:top w:val="none" w:sz="0" w:space="0" w:color="auto"/>
                                        <w:left w:val="none" w:sz="0" w:space="0" w:color="auto"/>
                                        <w:bottom w:val="none" w:sz="0" w:space="0" w:color="auto"/>
                                        <w:right w:val="none" w:sz="0" w:space="0" w:color="auto"/>
                                      </w:divBdr>
                                    </w:div>
                                    <w:div w:id="800534188">
                                      <w:marLeft w:val="75"/>
                                      <w:marRight w:val="75"/>
                                      <w:marTop w:val="45"/>
                                      <w:marBottom w:val="45"/>
                                      <w:divBdr>
                                        <w:top w:val="none" w:sz="0" w:space="0" w:color="auto"/>
                                        <w:left w:val="none" w:sz="0" w:space="0" w:color="auto"/>
                                        <w:bottom w:val="none" w:sz="0" w:space="0" w:color="auto"/>
                                        <w:right w:val="none" w:sz="0" w:space="0" w:color="auto"/>
                                      </w:divBdr>
                                    </w:div>
                                    <w:div w:id="800534190">
                                      <w:marLeft w:val="75"/>
                                      <w:marRight w:val="75"/>
                                      <w:marTop w:val="45"/>
                                      <w:marBottom w:val="45"/>
                                      <w:divBdr>
                                        <w:top w:val="none" w:sz="0" w:space="0" w:color="auto"/>
                                        <w:left w:val="none" w:sz="0" w:space="0" w:color="auto"/>
                                        <w:bottom w:val="none" w:sz="0" w:space="0" w:color="auto"/>
                                        <w:right w:val="none" w:sz="0" w:space="0" w:color="auto"/>
                                      </w:divBdr>
                                    </w:div>
                                    <w:div w:id="800534195">
                                      <w:marLeft w:val="75"/>
                                      <w:marRight w:val="75"/>
                                      <w:marTop w:val="45"/>
                                      <w:marBottom w:val="45"/>
                                      <w:divBdr>
                                        <w:top w:val="none" w:sz="0" w:space="0" w:color="auto"/>
                                        <w:left w:val="none" w:sz="0" w:space="0" w:color="auto"/>
                                        <w:bottom w:val="none" w:sz="0" w:space="0" w:color="auto"/>
                                        <w:right w:val="none" w:sz="0" w:space="0" w:color="auto"/>
                                      </w:divBdr>
                                    </w:div>
                                    <w:div w:id="800534198">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534171">
      <w:marLeft w:val="0"/>
      <w:marRight w:val="0"/>
      <w:marTop w:val="0"/>
      <w:marBottom w:val="0"/>
      <w:divBdr>
        <w:top w:val="none" w:sz="0" w:space="0" w:color="auto"/>
        <w:left w:val="none" w:sz="0" w:space="0" w:color="auto"/>
        <w:bottom w:val="none" w:sz="0" w:space="0" w:color="auto"/>
        <w:right w:val="none" w:sz="0" w:space="0" w:color="auto"/>
      </w:divBdr>
    </w:div>
    <w:div w:id="800534173">
      <w:marLeft w:val="0"/>
      <w:marRight w:val="0"/>
      <w:marTop w:val="0"/>
      <w:marBottom w:val="0"/>
      <w:divBdr>
        <w:top w:val="none" w:sz="0" w:space="0" w:color="auto"/>
        <w:left w:val="none" w:sz="0" w:space="0" w:color="auto"/>
        <w:bottom w:val="none" w:sz="0" w:space="0" w:color="auto"/>
        <w:right w:val="none" w:sz="0" w:space="0" w:color="auto"/>
      </w:divBdr>
    </w:div>
    <w:div w:id="800534174">
      <w:marLeft w:val="0"/>
      <w:marRight w:val="0"/>
      <w:marTop w:val="0"/>
      <w:marBottom w:val="0"/>
      <w:divBdr>
        <w:top w:val="none" w:sz="0" w:space="0" w:color="auto"/>
        <w:left w:val="none" w:sz="0" w:space="0" w:color="auto"/>
        <w:bottom w:val="none" w:sz="0" w:space="0" w:color="auto"/>
        <w:right w:val="none" w:sz="0" w:space="0" w:color="auto"/>
      </w:divBdr>
    </w:div>
    <w:div w:id="800534175">
      <w:marLeft w:val="0"/>
      <w:marRight w:val="0"/>
      <w:marTop w:val="0"/>
      <w:marBottom w:val="0"/>
      <w:divBdr>
        <w:top w:val="none" w:sz="0" w:space="0" w:color="auto"/>
        <w:left w:val="none" w:sz="0" w:space="0" w:color="auto"/>
        <w:bottom w:val="none" w:sz="0" w:space="0" w:color="auto"/>
        <w:right w:val="none" w:sz="0" w:space="0" w:color="auto"/>
      </w:divBdr>
    </w:div>
    <w:div w:id="800534176">
      <w:marLeft w:val="0"/>
      <w:marRight w:val="0"/>
      <w:marTop w:val="0"/>
      <w:marBottom w:val="0"/>
      <w:divBdr>
        <w:top w:val="none" w:sz="0" w:space="0" w:color="auto"/>
        <w:left w:val="none" w:sz="0" w:space="0" w:color="auto"/>
        <w:bottom w:val="none" w:sz="0" w:space="0" w:color="auto"/>
        <w:right w:val="none" w:sz="0" w:space="0" w:color="auto"/>
      </w:divBdr>
    </w:div>
    <w:div w:id="800534180">
      <w:marLeft w:val="0"/>
      <w:marRight w:val="0"/>
      <w:marTop w:val="0"/>
      <w:marBottom w:val="0"/>
      <w:divBdr>
        <w:top w:val="none" w:sz="0" w:space="0" w:color="auto"/>
        <w:left w:val="none" w:sz="0" w:space="0" w:color="auto"/>
        <w:bottom w:val="none" w:sz="0" w:space="0" w:color="auto"/>
        <w:right w:val="none" w:sz="0" w:space="0" w:color="auto"/>
      </w:divBdr>
      <w:divsChild>
        <w:div w:id="800534149">
          <w:marLeft w:val="0"/>
          <w:marRight w:val="0"/>
          <w:marTop w:val="0"/>
          <w:marBottom w:val="0"/>
          <w:divBdr>
            <w:top w:val="none" w:sz="0" w:space="0" w:color="auto"/>
            <w:left w:val="none" w:sz="0" w:space="0" w:color="auto"/>
            <w:bottom w:val="none" w:sz="0" w:space="0" w:color="auto"/>
            <w:right w:val="none" w:sz="0" w:space="0" w:color="auto"/>
          </w:divBdr>
        </w:div>
      </w:divsChild>
    </w:div>
    <w:div w:id="800534189">
      <w:marLeft w:val="0"/>
      <w:marRight w:val="0"/>
      <w:marTop w:val="0"/>
      <w:marBottom w:val="0"/>
      <w:divBdr>
        <w:top w:val="none" w:sz="0" w:space="0" w:color="auto"/>
        <w:left w:val="none" w:sz="0" w:space="0" w:color="auto"/>
        <w:bottom w:val="none" w:sz="0" w:space="0" w:color="auto"/>
        <w:right w:val="none" w:sz="0" w:space="0" w:color="auto"/>
      </w:divBdr>
    </w:div>
    <w:div w:id="800534191">
      <w:marLeft w:val="0"/>
      <w:marRight w:val="0"/>
      <w:marTop w:val="0"/>
      <w:marBottom w:val="0"/>
      <w:divBdr>
        <w:top w:val="none" w:sz="0" w:space="0" w:color="auto"/>
        <w:left w:val="none" w:sz="0" w:space="0" w:color="auto"/>
        <w:bottom w:val="none" w:sz="0" w:space="0" w:color="auto"/>
        <w:right w:val="none" w:sz="0" w:space="0" w:color="auto"/>
      </w:divBdr>
    </w:div>
    <w:div w:id="800534193">
      <w:marLeft w:val="0"/>
      <w:marRight w:val="0"/>
      <w:marTop w:val="0"/>
      <w:marBottom w:val="0"/>
      <w:divBdr>
        <w:top w:val="none" w:sz="0" w:space="0" w:color="auto"/>
        <w:left w:val="none" w:sz="0" w:space="0" w:color="auto"/>
        <w:bottom w:val="none" w:sz="0" w:space="0" w:color="auto"/>
        <w:right w:val="none" w:sz="0" w:space="0" w:color="auto"/>
      </w:divBdr>
    </w:div>
    <w:div w:id="800534196">
      <w:marLeft w:val="0"/>
      <w:marRight w:val="0"/>
      <w:marTop w:val="0"/>
      <w:marBottom w:val="0"/>
      <w:divBdr>
        <w:top w:val="none" w:sz="0" w:space="0" w:color="auto"/>
        <w:left w:val="none" w:sz="0" w:space="0" w:color="auto"/>
        <w:bottom w:val="none" w:sz="0" w:space="0" w:color="auto"/>
        <w:right w:val="none" w:sz="0" w:space="0" w:color="auto"/>
      </w:divBdr>
    </w:div>
    <w:div w:id="800534204">
      <w:marLeft w:val="0"/>
      <w:marRight w:val="0"/>
      <w:marTop w:val="0"/>
      <w:marBottom w:val="0"/>
      <w:divBdr>
        <w:top w:val="none" w:sz="0" w:space="0" w:color="auto"/>
        <w:left w:val="none" w:sz="0" w:space="0" w:color="auto"/>
        <w:bottom w:val="none" w:sz="0" w:space="0" w:color="auto"/>
        <w:right w:val="none" w:sz="0" w:space="0" w:color="auto"/>
      </w:divBdr>
    </w:div>
    <w:div w:id="800534205">
      <w:marLeft w:val="0"/>
      <w:marRight w:val="0"/>
      <w:marTop w:val="0"/>
      <w:marBottom w:val="0"/>
      <w:divBdr>
        <w:top w:val="none" w:sz="0" w:space="0" w:color="auto"/>
        <w:left w:val="none" w:sz="0" w:space="0" w:color="auto"/>
        <w:bottom w:val="none" w:sz="0" w:space="0" w:color="auto"/>
        <w:right w:val="none" w:sz="0" w:space="0" w:color="auto"/>
      </w:divBdr>
      <w:divsChild>
        <w:div w:id="800534194">
          <w:marLeft w:val="0"/>
          <w:marRight w:val="0"/>
          <w:marTop w:val="0"/>
          <w:marBottom w:val="225"/>
          <w:divBdr>
            <w:top w:val="none" w:sz="0" w:space="0" w:color="auto"/>
            <w:left w:val="none" w:sz="0" w:space="0" w:color="auto"/>
            <w:bottom w:val="none" w:sz="0" w:space="0" w:color="auto"/>
            <w:right w:val="none" w:sz="0" w:space="0" w:color="auto"/>
          </w:divBdr>
          <w:divsChild>
            <w:div w:id="800534183">
              <w:marLeft w:val="0"/>
              <w:marRight w:val="0"/>
              <w:marTop w:val="0"/>
              <w:marBottom w:val="0"/>
              <w:divBdr>
                <w:top w:val="none" w:sz="0" w:space="0" w:color="auto"/>
                <w:left w:val="none" w:sz="0" w:space="0" w:color="auto"/>
                <w:bottom w:val="none" w:sz="0" w:space="0" w:color="auto"/>
                <w:right w:val="none" w:sz="0" w:space="0" w:color="auto"/>
              </w:divBdr>
              <w:divsChild>
                <w:div w:id="800534199">
                  <w:marLeft w:val="0"/>
                  <w:marRight w:val="0"/>
                  <w:marTop w:val="0"/>
                  <w:marBottom w:val="0"/>
                  <w:divBdr>
                    <w:top w:val="none" w:sz="0" w:space="0" w:color="auto"/>
                    <w:left w:val="none" w:sz="0" w:space="0" w:color="auto"/>
                    <w:bottom w:val="none" w:sz="0" w:space="0" w:color="auto"/>
                    <w:right w:val="none" w:sz="0" w:space="0" w:color="auto"/>
                  </w:divBdr>
                  <w:divsChild>
                    <w:div w:id="800534169">
                      <w:marLeft w:val="0"/>
                      <w:marRight w:val="0"/>
                      <w:marTop w:val="0"/>
                      <w:marBottom w:val="0"/>
                      <w:divBdr>
                        <w:top w:val="none" w:sz="0" w:space="0" w:color="auto"/>
                        <w:left w:val="none" w:sz="0" w:space="0" w:color="auto"/>
                        <w:bottom w:val="none" w:sz="0" w:space="0" w:color="auto"/>
                        <w:right w:val="none" w:sz="0" w:space="0" w:color="auto"/>
                      </w:divBdr>
                      <w:divsChild>
                        <w:div w:id="800534178">
                          <w:marLeft w:val="0"/>
                          <w:marRight w:val="0"/>
                          <w:marTop w:val="0"/>
                          <w:marBottom w:val="0"/>
                          <w:divBdr>
                            <w:top w:val="none" w:sz="0" w:space="0" w:color="auto"/>
                            <w:left w:val="none" w:sz="0" w:space="0" w:color="auto"/>
                            <w:bottom w:val="none" w:sz="0" w:space="0" w:color="auto"/>
                            <w:right w:val="none" w:sz="0" w:space="0" w:color="auto"/>
                          </w:divBdr>
                          <w:divsChild>
                            <w:div w:id="800534181">
                              <w:marLeft w:val="0"/>
                              <w:marRight w:val="0"/>
                              <w:marTop w:val="0"/>
                              <w:marBottom w:val="0"/>
                              <w:divBdr>
                                <w:top w:val="none" w:sz="0" w:space="0" w:color="auto"/>
                                <w:left w:val="none" w:sz="0" w:space="0" w:color="auto"/>
                                <w:bottom w:val="none" w:sz="0" w:space="0" w:color="auto"/>
                                <w:right w:val="none" w:sz="0" w:space="0" w:color="auto"/>
                              </w:divBdr>
                              <w:divsChild>
                                <w:div w:id="800534172">
                                  <w:marLeft w:val="0"/>
                                  <w:marRight w:val="0"/>
                                  <w:marTop w:val="0"/>
                                  <w:marBottom w:val="0"/>
                                  <w:divBdr>
                                    <w:top w:val="none" w:sz="0" w:space="0" w:color="auto"/>
                                    <w:left w:val="none" w:sz="0" w:space="0" w:color="auto"/>
                                    <w:bottom w:val="none" w:sz="0" w:space="0" w:color="auto"/>
                                    <w:right w:val="none" w:sz="0" w:space="0" w:color="auto"/>
                                  </w:divBdr>
                                  <w:divsChild>
                                    <w:div w:id="800534135">
                                      <w:marLeft w:val="75"/>
                                      <w:marRight w:val="75"/>
                                      <w:marTop w:val="45"/>
                                      <w:marBottom w:val="45"/>
                                      <w:divBdr>
                                        <w:top w:val="none" w:sz="0" w:space="0" w:color="auto"/>
                                        <w:left w:val="none" w:sz="0" w:space="0" w:color="auto"/>
                                        <w:bottom w:val="none" w:sz="0" w:space="0" w:color="auto"/>
                                        <w:right w:val="none" w:sz="0" w:space="0" w:color="auto"/>
                                      </w:divBdr>
                                    </w:div>
                                    <w:div w:id="800534140">
                                      <w:marLeft w:val="75"/>
                                      <w:marRight w:val="75"/>
                                      <w:marTop w:val="45"/>
                                      <w:marBottom w:val="45"/>
                                      <w:divBdr>
                                        <w:top w:val="none" w:sz="0" w:space="0" w:color="auto"/>
                                        <w:left w:val="none" w:sz="0" w:space="0" w:color="auto"/>
                                        <w:bottom w:val="none" w:sz="0" w:space="0" w:color="auto"/>
                                        <w:right w:val="none" w:sz="0" w:space="0" w:color="auto"/>
                                      </w:divBdr>
                                    </w:div>
                                    <w:div w:id="800534177">
                                      <w:marLeft w:val="75"/>
                                      <w:marRight w:val="75"/>
                                      <w:marTop w:val="45"/>
                                      <w:marBottom w:val="45"/>
                                      <w:divBdr>
                                        <w:top w:val="none" w:sz="0" w:space="0" w:color="auto"/>
                                        <w:left w:val="none" w:sz="0" w:space="0" w:color="auto"/>
                                        <w:bottom w:val="none" w:sz="0" w:space="0" w:color="auto"/>
                                        <w:right w:val="none" w:sz="0" w:space="0" w:color="auto"/>
                                      </w:divBdr>
                                    </w:div>
                                    <w:div w:id="800534182">
                                      <w:marLeft w:val="75"/>
                                      <w:marRight w:val="75"/>
                                      <w:marTop w:val="45"/>
                                      <w:marBottom w:val="45"/>
                                      <w:divBdr>
                                        <w:top w:val="none" w:sz="0" w:space="0" w:color="auto"/>
                                        <w:left w:val="none" w:sz="0" w:space="0" w:color="auto"/>
                                        <w:bottom w:val="none" w:sz="0" w:space="0" w:color="auto"/>
                                        <w:right w:val="none" w:sz="0" w:space="0" w:color="auto"/>
                                      </w:divBdr>
                                    </w:div>
                                    <w:div w:id="800534184">
                                      <w:marLeft w:val="75"/>
                                      <w:marRight w:val="75"/>
                                      <w:marTop w:val="45"/>
                                      <w:marBottom w:val="45"/>
                                      <w:divBdr>
                                        <w:top w:val="none" w:sz="0" w:space="0" w:color="auto"/>
                                        <w:left w:val="none" w:sz="0" w:space="0" w:color="auto"/>
                                        <w:bottom w:val="none" w:sz="0" w:space="0" w:color="auto"/>
                                        <w:right w:val="none" w:sz="0" w:space="0" w:color="auto"/>
                                      </w:divBdr>
                                    </w:div>
                                    <w:div w:id="800534192">
                                      <w:marLeft w:val="75"/>
                                      <w:marRight w:val="75"/>
                                      <w:marTop w:val="45"/>
                                      <w:marBottom w:val="45"/>
                                      <w:divBdr>
                                        <w:top w:val="none" w:sz="0" w:space="0" w:color="auto"/>
                                        <w:left w:val="none" w:sz="0" w:space="0" w:color="auto"/>
                                        <w:bottom w:val="none" w:sz="0" w:space="0" w:color="auto"/>
                                        <w:right w:val="none" w:sz="0" w:space="0" w:color="auto"/>
                                      </w:divBdr>
                                    </w:div>
                                    <w:div w:id="800534201">
                                      <w:marLeft w:val="75"/>
                                      <w:marRight w:val="75"/>
                                      <w:marTop w:val="45"/>
                                      <w:marBottom w:val="45"/>
                                      <w:divBdr>
                                        <w:top w:val="none" w:sz="0" w:space="0" w:color="auto"/>
                                        <w:left w:val="none" w:sz="0" w:space="0" w:color="auto"/>
                                        <w:bottom w:val="none" w:sz="0" w:space="0" w:color="auto"/>
                                        <w:right w:val="none" w:sz="0" w:space="0" w:color="auto"/>
                                      </w:divBdr>
                                    </w:div>
                                    <w:div w:id="800534203">
                                      <w:marLeft w:val="75"/>
                                      <w:marRight w:val="75"/>
                                      <w:marTop w:val="45"/>
                                      <w:marBottom w:val="45"/>
                                      <w:divBdr>
                                        <w:top w:val="none" w:sz="0" w:space="0" w:color="auto"/>
                                        <w:left w:val="none" w:sz="0" w:space="0" w:color="auto"/>
                                        <w:bottom w:val="none" w:sz="0" w:space="0" w:color="auto"/>
                                        <w:right w:val="none" w:sz="0" w:space="0" w:color="auto"/>
                                      </w:divBdr>
                                    </w:div>
                                    <w:div w:id="800534206">
                                      <w:marLeft w:val="75"/>
                                      <w:marRight w:val="75"/>
                                      <w:marTop w:val="45"/>
                                      <w:marBottom w:val="45"/>
                                      <w:divBdr>
                                        <w:top w:val="none" w:sz="0" w:space="0" w:color="auto"/>
                                        <w:left w:val="none" w:sz="0" w:space="0" w:color="auto"/>
                                        <w:bottom w:val="none" w:sz="0" w:space="0" w:color="auto"/>
                                        <w:right w:val="none" w:sz="0" w:space="0" w:color="auto"/>
                                      </w:divBdr>
                                    </w:div>
                                    <w:div w:id="80053420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129884">
      <w:bodyDiv w:val="1"/>
      <w:marLeft w:val="0"/>
      <w:marRight w:val="0"/>
      <w:marTop w:val="0"/>
      <w:marBottom w:val="0"/>
      <w:divBdr>
        <w:top w:val="none" w:sz="0" w:space="0" w:color="auto"/>
        <w:left w:val="none" w:sz="0" w:space="0" w:color="auto"/>
        <w:bottom w:val="none" w:sz="0" w:space="0" w:color="auto"/>
        <w:right w:val="none" w:sz="0" w:space="0" w:color="auto"/>
      </w:divBdr>
    </w:div>
    <w:div w:id="1231503656">
      <w:bodyDiv w:val="1"/>
      <w:marLeft w:val="0"/>
      <w:marRight w:val="0"/>
      <w:marTop w:val="0"/>
      <w:marBottom w:val="0"/>
      <w:divBdr>
        <w:top w:val="none" w:sz="0" w:space="0" w:color="auto"/>
        <w:left w:val="none" w:sz="0" w:space="0" w:color="auto"/>
        <w:bottom w:val="none" w:sz="0" w:space="0" w:color="auto"/>
        <w:right w:val="none" w:sz="0" w:space="0" w:color="auto"/>
      </w:divBdr>
      <w:divsChild>
        <w:div w:id="649288752">
          <w:marLeft w:val="0"/>
          <w:marRight w:val="0"/>
          <w:marTop w:val="0"/>
          <w:marBottom w:val="0"/>
          <w:divBdr>
            <w:top w:val="none" w:sz="0" w:space="0" w:color="auto"/>
            <w:left w:val="none" w:sz="0" w:space="0" w:color="auto"/>
            <w:bottom w:val="none" w:sz="0" w:space="0" w:color="auto"/>
            <w:right w:val="none" w:sz="0" w:space="0" w:color="auto"/>
          </w:divBdr>
          <w:divsChild>
            <w:div w:id="1950621572">
              <w:marLeft w:val="0"/>
              <w:marRight w:val="0"/>
              <w:marTop w:val="0"/>
              <w:marBottom w:val="0"/>
              <w:divBdr>
                <w:top w:val="none" w:sz="0" w:space="0" w:color="auto"/>
                <w:left w:val="none" w:sz="0" w:space="0" w:color="auto"/>
                <w:bottom w:val="none" w:sz="0" w:space="0" w:color="auto"/>
                <w:right w:val="none" w:sz="0" w:space="0" w:color="auto"/>
              </w:divBdr>
              <w:divsChild>
                <w:div w:id="1623269118">
                  <w:marLeft w:val="0"/>
                  <w:marRight w:val="0"/>
                  <w:marTop w:val="0"/>
                  <w:marBottom w:val="0"/>
                  <w:divBdr>
                    <w:top w:val="none" w:sz="0" w:space="0" w:color="auto"/>
                    <w:left w:val="none" w:sz="0" w:space="0" w:color="auto"/>
                    <w:bottom w:val="none" w:sz="0" w:space="0" w:color="auto"/>
                    <w:right w:val="none" w:sz="0" w:space="0" w:color="auto"/>
                  </w:divBdr>
                  <w:divsChild>
                    <w:div w:id="1131747419">
                      <w:marLeft w:val="0"/>
                      <w:marRight w:val="0"/>
                      <w:marTop w:val="0"/>
                      <w:marBottom w:val="0"/>
                      <w:divBdr>
                        <w:top w:val="none" w:sz="0" w:space="0" w:color="auto"/>
                        <w:left w:val="none" w:sz="0" w:space="0" w:color="auto"/>
                        <w:bottom w:val="none" w:sz="0" w:space="0" w:color="auto"/>
                        <w:right w:val="none" w:sz="0" w:space="0" w:color="auto"/>
                      </w:divBdr>
                      <w:divsChild>
                        <w:div w:id="1472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12385">
      <w:bodyDiv w:val="1"/>
      <w:marLeft w:val="0"/>
      <w:marRight w:val="0"/>
      <w:marTop w:val="0"/>
      <w:marBottom w:val="150"/>
      <w:divBdr>
        <w:top w:val="none" w:sz="0" w:space="0" w:color="auto"/>
        <w:left w:val="none" w:sz="0" w:space="0" w:color="auto"/>
        <w:bottom w:val="none" w:sz="0" w:space="0" w:color="auto"/>
        <w:right w:val="none" w:sz="0" w:space="0" w:color="auto"/>
      </w:divBdr>
      <w:divsChild>
        <w:div w:id="535628937">
          <w:marLeft w:val="0"/>
          <w:marRight w:val="0"/>
          <w:marTop w:val="0"/>
          <w:marBottom w:val="0"/>
          <w:divBdr>
            <w:top w:val="none" w:sz="0" w:space="0" w:color="auto"/>
            <w:left w:val="none" w:sz="0" w:space="0" w:color="auto"/>
            <w:bottom w:val="none" w:sz="0" w:space="0" w:color="auto"/>
            <w:right w:val="none" w:sz="0" w:space="0" w:color="auto"/>
          </w:divBdr>
        </w:div>
      </w:divsChild>
    </w:div>
    <w:div w:id="1621064863">
      <w:bodyDiv w:val="1"/>
      <w:marLeft w:val="0"/>
      <w:marRight w:val="0"/>
      <w:marTop w:val="0"/>
      <w:marBottom w:val="150"/>
      <w:divBdr>
        <w:top w:val="none" w:sz="0" w:space="0" w:color="auto"/>
        <w:left w:val="none" w:sz="0" w:space="0" w:color="auto"/>
        <w:bottom w:val="none" w:sz="0" w:space="0" w:color="auto"/>
        <w:right w:val="none" w:sz="0" w:space="0" w:color="auto"/>
      </w:divBdr>
      <w:divsChild>
        <w:div w:id="1898393539">
          <w:marLeft w:val="0"/>
          <w:marRight w:val="0"/>
          <w:marTop w:val="0"/>
          <w:marBottom w:val="0"/>
          <w:divBdr>
            <w:top w:val="none" w:sz="0" w:space="0" w:color="auto"/>
            <w:left w:val="none" w:sz="0" w:space="0" w:color="auto"/>
            <w:bottom w:val="none" w:sz="0" w:space="0" w:color="auto"/>
            <w:right w:val="none" w:sz="0" w:space="0" w:color="auto"/>
          </w:divBdr>
        </w:div>
      </w:divsChild>
    </w:div>
    <w:div w:id="1741756103">
      <w:bodyDiv w:val="1"/>
      <w:marLeft w:val="0"/>
      <w:marRight w:val="0"/>
      <w:marTop w:val="0"/>
      <w:marBottom w:val="150"/>
      <w:divBdr>
        <w:top w:val="none" w:sz="0" w:space="0" w:color="auto"/>
        <w:left w:val="none" w:sz="0" w:space="0" w:color="auto"/>
        <w:bottom w:val="none" w:sz="0" w:space="0" w:color="auto"/>
        <w:right w:val="none" w:sz="0" w:space="0" w:color="auto"/>
      </w:divBdr>
      <w:divsChild>
        <w:div w:id="2088648026">
          <w:marLeft w:val="0"/>
          <w:marRight w:val="0"/>
          <w:marTop w:val="0"/>
          <w:marBottom w:val="0"/>
          <w:divBdr>
            <w:top w:val="none" w:sz="0" w:space="0" w:color="auto"/>
            <w:left w:val="none" w:sz="0" w:space="0" w:color="auto"/>
            <w:bottom w:val="none" w:sz="0" w:space="0" w:color="auto"/>
            <w:right w:val="none" w:sz="0" w:space="0" w:color="auto"/>
          </w:divBdr>
        </w:div>
      </w:divsChild>
    </w:div>
    <w:div w:id="1965111316">
      <w:bodyDiv w:val="1"/>
      <w:marLeft w:val="0"/>
      <w:marRight w:val="0"/>
      <w:marTop w:val="0"/>
      <w:marBottom w:val="0"/>
      <w:divBdr>
        <w:top w:val="none" w:sz="0" w:space="0" w:color="auto"/>
        <w:left w:val="none" w:sz="0" w:space="0" w:color="auto"/>
        <w:bottom w:val="none" w:sz="0" w:space="0" w:color="auto"/>
        <w:right w:val="none" w:sz="0" w:space="0" w:color="auto"/>
      </w:divBdr>
      <w:divsChild>
        <w:div w:id="651758849">
          <w:marLeft w:val="0"/>
          <w:marRight w:val="0"/>
          <w:marTop w:val="0"/>
          <w:marBottom w:val="0"/>
          <w:divBdr>
            <w:top w:val="none" w:sz="0" w:space="0" w:color="auto"/>
            <w:left w:val="none" w:sz="0" w:space="0" w:color="auto"/>
            <w:bottom w:val="none" w:sz="0" w:space="0" w:color="auto"/>
            <w:right w:val="none" w:sz="0" w:space="0" w:color="auto"/>
          </w:divBdr>
          <w:divsChild>
            <w:div w:id="465707542">
              <w:marLeft w:val="0"/>
              <w:marRight w:val="0"/>
              <w:marTop w:val="0"/>
              <w:marBottom w:val="0"/>
              <w:divBdr>
                <w:top w:val="none" w:sz="0" w:space="0" w:color="auto"/>
                <w:left w:val="none" w:sz="0" w:space="0" w:color="auto"/>
                <w:bottom w:val="none" w:sz="0" w:space="0" w:color="auto"/>
                <w:right w:val="none" w:sz="0" w:space="0" w:color="auto"/>
              </w:divBdr>
              <w:divsChild>
                <w:div w:id="1154679509">
                  <w:marLeft w:val="0"/>
                  <w:marRight w:val="0"/>
                  <w:marTop w:val="0"/>
                  <w:marBottom w:val="0"/>
                  <w:divBdr>
                    <w:top w:val="none" w:sz="0" w:space="0" w:color="auto"/>
                    <w:left w:val="none" w:sz="0" w:space="0" w:color="auto"/>
                    <w:bottom w:val="none" w:sz="0" w:space="0" w:color="auto"/>
                    <w:right w:val="none" w:sz="0" w:space="0" w:color="auto"/>
                  </w:divBdr>
                  <w:divsChild>
                    <w:div w:id="2136024966">
                      <w:marLeft w:val="0"/>
                      <w:marRight w:val="0"/>
                      <w:marTop w:val="0"/>
                      <w:marBottom w:val="0"/>
                      <w:divBdr>
                        <w:top w:val="none" w:sz="0" w:space="0" w:color="auto"/>
                        <w:left w:val="none" w:sz="0" w:space="0" w:color="auto"/>
                        <w:bottom w:val="none" w:sz="0" w:space="0" w:color="auto"/>
                        <w:right w:val="none" w:sz="0" w:space="0" w:color="auto"/>
                      </w:divBdr>
                      <w:divsChild>
                        <w:div w:id="275912298">
                          <w:marLeft w:val="0"/>
                          <w:marRight w:val="0"/>
                          <w:marTop w:val="0"/>
                          <w:marBottom w:val="0"/>
                          <w:divBdr>
                            <w:top w:val="none" w:sz="0" w:space="0" w:color="auto"/>
                            <w:left w:val="none" w:sz="0" w:space="0" w:color="auto"/>
                            <w:bottom w:val="none" w:sz="0" w:space="0" w:color="auto"/>
                            <w:right w:val="none" w:sz="0" w:space="0" w:color="auto"/>
                          </w:divBdr>
                          <w:divsChild>
                            <w:div w:id="9897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080224">
      <w:bodyDiv w:val="1"/>
      <w:marLeft w:val="0"/>
      <w:marRight w:val="0"/>
      <w:marTop w:val="0"/>
      <w:marBottom w:val="150"/>
      <w:divBdr>
        <w:top w:val="none" w:sz="0" w:space="0" w:color="auto"/>
        <w:left w:val="none" w:sz="0" w:space="0" w:color="auto"/>
        <w:bottom w:val="none" w:sz="0" w:space="0" w:color="auto"/>
        <w:right w:val="none" w:sz="0" w:space="0" w:color="auto"/>
      </w:divBdr>
      <w:divsChild>
        <w:div w:id="2046834185">
          <w:marLeft w:val="0"/>
          <w:marRight w:val="0"/>
          <w:marTop w:val="0"/>
          <w:marBottom w:val="0"/>
          <w:divBdr>
            <w:top w:val="none" w:sz="0" w:space="0" w:color="auto"/>
            <w:left w:val="none" w:sz="0" w:space="0" w:color="auto"/>
            <w:bottom w:val="none" w:sz="0" w:space="0" w:color="auto"/>
            <w:right w:val="none" w:sz="0" w:space="0" w:color="auto"/>
          </w:divBdr>
        </w:div>
      </w:divsChild>
    </w:div>
    <w:div w:id="2047095126">
      <w:bodyDiv w:val="1"/>
      <w:marLeft w:val="0"/>
      <w:marRight w:val="0"/>
      <w:marTop w:val="0"/>
      <w:marBottom w:val="0"/>
      <w:divBdr>
        <w:top w:val="none" w:sz="0" w:space="0" w:color="auto"/>
        <w:left w:val="none" w:sz="0" w:space="0" w:color="auto"/>
        <w:bottom w:val="none" w:sz="0" w:space="0" w:color="auto"/>
        <w:right w:val="none" w:sz="0" w:space="0" w:color="auto"/>
      </w:divBdr>
      <w:divsChild>
        <w:div w:id="1461805172">
          <w:marLeft w:val="0"/>
          <w:marRight w:val="0"/>
          <w:marTop w:val="0"/>
          <w:marBottom w:val="0"/>
          <w:divBdr>
            <w:top w:val="none" w:sz="0" w:space="0" w:color="auto"/>
            <w:left w:val="none" w:sz="0" w:space="0" w:color="auto"/>
            <w:bottom w:val="none" w:sz="0" w:space="0" w:color="auto"/>
            <w:right w:val="none" w:sz="0" w:space="0" w:color="auto"/>
          </w:divBdr>
          <w:divsChild>
            <w:div w:id="1673678939">
              <w:marLeft w:val="0"/>
              <w:marRight w:val="0"/>
              <w:marTop w:val="0"/>
              <w:marBottom w:val="0"/>
              <w:divBdr>
                <w:top w:val="none" w:sz="0" w:space="0" w:color="auto"/>
                <w:left w:val="none" w:sz="0" w:space="0" w:color="auto"/>
                <w:bottom w:val="none" w:sz="0" w:space="0" w:color="auto"/>
                <w:right w:val="none" w:sz="0" w:space="0" w:color="auto"/>
              </w:divBdr>
              <w:divsChild>
                <w:div w:id="552665160">
                  <w:marLeft w:val="0"/>
                  <w:marRight w:val="0"/>
                  <w:marTop w:val="0"/>
                  <w:marBottom w:val="0"/>
                  <w:divBdr>
                    <w:top w:val="none" w:sz="0" w:space="0" w:color="auto"/>
                    <w:left w:val="none" w:sz="0" w:space="0" w:color="auto"/>
                    <w:bottom w:val="none" w:sz="0" w:space="0" w:color="auto"/>
                    <w:right w:val="none" w:sz="0" w:space="0" w:color="auto"/>
                  </w:divBdr>
                  <w:divsChild>
                    <w:div w:id="2142575472">
                      <w:marLeft w:val="0"/>
                      <w:marRight w:val="0"/>
                      <w:marTop w:val="0"/>
                      <w:marBottom w:val="0"/>
                      <w:divBdr>
                        <w:top w:val="none" w:sz="0" w:space="0" w:color="auto"/>
                        <w:left w:val="none" w:sz="0" w:space="0" w:color="auto"/>
                        <w:bottom w:val="none" w:sz="0" w:space="0" w:color="auto"/>
                        <w:right w:val="none" w:sz="0" w:space="0" w:color="auto"/>
                      </w:divBdr>
                      <w:divsChild>
                        <w:div w:id="1463890550">
                          <w:marLeft w:val="0"/>
                          <w:marRight w:val="0"/>
                          <w:marTop w:val="0"/>
                          <w:marBottom w:val="0"/>
                          <w:divBdr>
                            <w:top w:val="none" w:sz="0" w:space="0" w:color="auto"/>
                            <w:left w:val="none" w:sz="0" w:space="0" w:color="auto"/>
                            <w:bottom w:val="none" w:sz="0" w:space="0" w:color="auto"/>
                            <w:right w:val="none" w:sz="0" w:space="0" w:color="auto"/>
                          </w:divBdr>
                          <w:divsChild>
                            <w:div w:id="928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26808">
      <w:bodyDiv w:val="1"/>
      <w:marLeft w:val="0"/>
      <w:marRight w:val="0"/>
      <w:marTop w:val="0"/>
      <w:marBottom w:val="0"/>
      <w:divBdr>
        <w:top w:val="none" w:sz="0" w:space="0" w:color="auto"/>
        <w:left w:val="none" w:sz="0" w:space="0" w:color="auto"/>
        <w:bottom w:val="none" w:sz="0" w:space="0" w:color="auto"/>
        <w:right w:val="none" w:sz="0" w:space="0" w:color="auto"/>
      </w:divBdr>
      <w:divsChild>
        <w:div w:id="1456867318">
          <w:marLeft w:val="0"/>
          <w:marRight w:val="0"/>
          <w:marTop w:val="0"/>
          <w:marBottom w:val="0"/>
          <w:divBdr>
            <w:top w:val="none" w:sz="0" w:space="0" w:color="auto"/>
            <w:left w:val="none" w:sz="0" w:space="0" w:color="auto"/>
            <w:bottom w:val="none" w:sz="0" w:space="0" w:color="auto"/>
            <w:right w:val="none" w:sz="0" w:space="0" w:color="auto"/>
          </w:divBdr>
          <w:divsChild>
            <w:div w:id="1937130463">
              <w:marLeft w:val="0"/>
              <w:marRight w:val="0"/>
              <w:marTop w:val="0"/>
              <w:marBottom w:val="0"/>
              <w:divBdr>
                <w:top w:val="none" w:sz="0" w:space="0" w:color="auto"/>
                <w:left w:val="none" w:sz="0" w:space="0" w:color="auto"/>
                <w:bottom w:val="none" w:sz="0" w:space="0" w:color="auto"/>
                <w:right w:val="none" w:sz="0" w:space="0" w:color="auto"/>
              </w:divBdr>
              <w:divsChild>
                <w:div w:id="1361006854">
                  <w:marLeft w:val="0"/>
                  <w:marRight w:val="0"/>
                  <w:marTop w:val="0"/>
                  <w:marBottom w:val="0"/>
                  <w:divBdr>
                    <w:top w:val="none" w:sz="0" w:space="0" w:color="auto"/>
                    <w:left w:val="none" w:sz="0" w:space="0" w:color="auto"/>
                    <w:bottom w:val="none" w:sz="0" w:space="0" w:color="auto"/>
                    <w:right w:val="none" w:sz="0" w:space="0" w:color="auto"/>
                  </w:divBdr>
                  <w:divsChild>
                    <w:div w:id="609582948">
                      <w:marLeft w:val="0"/>
                      <w:marRight w:val="0"/>
                      <w:marTop w:val="0"/>
                      <w:marBottom w:val="0"/>
                      <w:divBdr>
                        <w:top w:val="none" w:sz="0" w:space="0" w:color="auto"/>
                        <w:left w:val="none" w:sz="0" w:space="0" w:color="auto"/>
                        <w:bottom w:val="none" w:sz="0" w:space="0" w:color="auto"/>
                        <w:right w:val="none" w:sz="0" w:space="0" w:color="auto"/>
                      </w:divBdr>
                      <w:divsChild>
                        <w:div w:id="934243376">
                          <w:marLeft w:val="0"/>
                          <w:marRight w:val="0"/>
                          <w:marTop w:val="0"/>
                          <w:marBottom w:val="0"/>
                          <w:divBdr>
                            <w:top w:val="none" w:sz="0" w:space="0" w:color="auto"/>
                            <w:left w:val="none" w:sz="0" w:space="0" w:color="auto"/>
                            <w:bottom w:val="none" w:sz="0" w:space="0" w:color="auto"/>
                            <w:right w:val="none" w:sz="0" w:space="0" w:color="auto"/>
                          </w:divBdr>
                          <w:divsChild>
                            <w:div w:id="908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45494">
      <w:bodyDiv w:val="1"/>
      <w:marLeft w:val="0"/>
      <w:marRight w:val="0"/>
      <w:marTop w:val="0"/>
      <w:marBottom w:val="150"/>
      <w:divBdr>
        <w:top w:val="none" w:sz="0" w:space="0" w:color="auto"/>
        <w:left w:val="none" w:sz="0" w:space="0" w:color="auto"/>
        <w:bottom w:val="none" w:sz="0" w:space="0" w:color="auto"/>
        <w:right w:val="none" w:sz="0" w:space="0" w:color="auto"/>
      </w:divBdr>
      <w:divsChild>
        <w:div w:id="191130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vatal@dnyem.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ztifoorvos@oth.antsz.hu" TargetMode="Externa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A0A8-981D-4FED-8EDF-AB5AAC19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14421</Words>
  <Characters>109174</Characters>
  <Application>Microsoft Office Word</Application>
  <DocSecurity>0</DocSecurity>
  <Lines>909</Lines>
  <Paragraphs>246</Paragraphs>
  <ScaleCrop>false</ScaleCrop>
  <HeadingPairs>
    <vt:vector size="2" baseType="variant">
      <vt:variant>
        <vt:lpstr>Cím</vt:lpstr>
      </vt:variant>
      <vt:variant>
        <vt:i4>1</vt:i4>
      </vt:variant>
    </vt:vector>
  </HeadingPairs>
  <TitlesOfParts>
    <vt:vector size="1" baseType="lpstr">
      <vt:lpstr>Ajánlatkérő neve (címe)</vt:lpstr>
    </vt:vector>
  </TitlesOfParts>
  <Company/>
  <LinksUpToDate>false</LinksUpToDate>
  <CharactersWithSpaces>123349</CharactersWithSpaces>
  <SharedDoc>false</SharedDoc>
  <HLinks>
    <vt:vector size="198" baseType="variant">
      <vt:variant>
        <vt:i4>7012360</vt:i4>
      </vt:variant>
      <vt:variant>
        <vt:i4>177</vt:i4>
      </vt:variant>
      <vt:variant>
        <vt:i4>0</vt:i4>
      </vt:variant>
      <vt:variant>
        <vt:i4>5</vt:i4>
      </vt:variant>
      <vt:variant>
        <vt:lpwstr>mailto:kornyezet.fo.miskolc@borsod.gov.hu</vt:lpwstr>
      </vt:variant>
      <vt:variant>
        <vt:lpwstr/>
      </vt:variant>
      <vt:variant>
        <vt:i4>983072</vt:i4>
      </vt:variant>
      <vt:variant>
        <vt:i4>174</vt:i4>
      </vt:variant>
      <vt:variant>
        <vt:i4>0</vt:i4>
      </vt:variant>
      <vt:variant>
        <vt:i4>5</vt:i4>
      </vt:variant>
      <vt:variant>
        <vt:lpwstr>mailto:orszagos@zoldhatosag.hu</vt:lpwstr>
      </vt:variant>
      <vt:variant>
        <vt:lpwstr/>
      </vt:variant>
      <vt:variant>
        <vt:i4>5898284</vt:i4>
      </vt:variant>
      <vt:variant>
        <vt:i4>171</vt:i4>
      </vt:variant>
      <vt:variant>
        <vt:i4>0</vt:i4>
      </vt:variant>
      <vt:variant>
        <vt:i4>5</vt:i4>
      </vt:variant>
      <vt:variant>
        <vt:lpwstr>mailto:nepegeszsegugy@borsod.gov.hu</vt:lpwstr>
      </vt:variant>
      <vt:variant>
        <vt:lpwstr/>
      </vt:variant>
      <vt:variant>
        <vt:i4>1900651</vt:i4>
      </vt:variant>
      <vt:variant>
        <vt:i4>168</vt:i4>
      </vt:variant>
      <vt:variant>
        <vt:i4>0</vt:i4>
      </vt:variant>
      <vt:variant>
        <vt:i4>5</vt:i4>
      </vt:variant>
      <vt:variant>
        <vt:lpwstr>mailto:tisztifoorvos@oth.antsz.hu</vt:lpwstr>
      </vt:variant>
      <vt:variant>
        <vt:lpwstr/>
      </vt:variant>
      <vt:variant>
        <vt:i4>5373993</vt:i4>
      </vt:variant>
      <vt:variant>
        <vt:i4>165</vt:i4>
      </vt:variant>
      <vt:variant>
        <vt:i4>0</vt:i4>
      </vt:variant>
      <vt:variant>
        <vt:i4>5</vt:i4>
      </vt:variant>
      <vt:variant>
        <vt:lpwstr>mailto:foglalkoztatas@borsod.gov.hu</vt:lpwstr>
      </vt:variant>
      <vt:variant>
        <vt:lpwstr/>
      </vt:variant>
      <vt:variant>
        <vt:i4>5636152</vt:i4>
      </vt:variant>
      <vt:variant>
        <vt:i4>162</vt:i4>
      </vt:variant>
      <vt:variant>
        <vt:i4>0</vt:i4>
      </vt:variant>
      <vt:variant>
        <vt:i4>5</vt:i4>
      </vt:variant>
      <vt:variant>
        <vt:lpwstr>mailto:borsodkh-mk@lab.hu</vt:lpwstr>
      </vt:variant>
      <vt:variant>
        <vt:lpwstr/>
      </vt:variant>
      <vt:variant>
        <vt:i4>917539</vt:i4>
      </vt:variant>
      <vt:variant>
        <vt:i4>159</vt:i4>
      </vt:variant>
      <vt:variant>
        <vt:i4>0</vt:i4>
      </vt:variant>
      <vt:variant>
        <vt:i4>5</vt:i4>
      </vt:variant>
      <vt:variant>
        <vt:lpwstr>mailto:munkafelugyeleti-foo@ngm.gov.hu</vt:lpwstr>
      </vt:variant>
      <vt:variant>
        <vt:lpwstr/>
      </vt:variant>
      <vt:variant>
        <vt:i4>1376309</vt:i4>
      </vt:variant>
      <vt:variant>
        <vt:i4>152</vt:i4>
      </vt:variant>
      <vt:variant>
        <vt:i4>0</vt:i4>
      </vt:variant>
      <vt:variant>
        <vt:i4>5</vt:i4>
      </vt:variant>
      <vt:variant>
        <vt:lpwstr/>
      </vt:variant>
      <vt:variant>
        <vt:lpwstr>_Toc475264235</vt:lpwstr>
      </vt:variant>
      <vt:variant>
        <vt:i4>1376309</vt:i4>
      </vt:variant>
      <vt:variant>
        <vt:i4>146</vt:i4>
      </vt:variant>
      <vt:variant>
        <vt:i4>0</vt:i4>
      </vt:variant>
      <vt:variant>
        <vt:i4>5</vt:i4>
      </vt:variant>
      <vt:variant>
        <vt:lpwstr/>
      </vt:variant>
      <vt:variant>
        <vt:lpwstr>_Toc475264234</vt:lpwstr>
      </vt:variant>
      <vt:variant>
        <vt:i4>1376309</vt:i4>
      </vt:variant>
      <vt:variant>
        <vt:i4>140</vt:i4>
      </vt:variant>
      <vt:variant>
        <vt:i4>0</vt:i4>
      </vt:variant>
      <vt:variant>
        <vt:i4>5</vt:i4>
      </vt:variant>
      <vt:variant>
        <vt:lpwstr/>
      </vt:variant>
      <vt:variant>
        <vt:lpwstr>_Toc475264233</vt:lpwstr>
      </vt:variant>
      <vt:variant>
        <vt:i4>1376309</vt:i4>
      </vt:variant>
      <vt:variant>
        <vt:i4>134</vt:i4>
      </vt:variant>
      <vt:variant>
        <vt:i4>0</vt:i4>
      </vt:variant>
      <vt:variant>
        <vt:i4>5</vt:i4>
      </vt:variant>
      <vt:variant>
        <vt:lpwstr/>
      </vt:variant>
      <vt:variant>
        <vt:lpwstr>_Toc475264232</vt:lpwstr>
      </vt:variant>
      <vt:variant>
        <vt:i4>1376309</vt:i4>
      </vt:variant>
      <vt:variant>
        <vt:i4>128</vt:i4>
      </vt:variant>
      <vt:variant>
        <vt:i4>0</vt:i4>
      </vt:variant>
      <vt:variant>
        <vt:i4>5</vt:i4>
      </vt:variant>
      <vt:variant>
        <vt:lpwstr/>
      </vt:variant>
      <vt:variant>
        <vt:lpwstr>_Toc475264231</vt:lpwstr>
      </vt:variant>
      <vt:variant>
        <vt:i4>1376309</vt:i4>
      </vt:variant>
      <vt:variant>
        <vt:i4>122</vt:i4>
      </vt:variant>
      <vt:variant>
        <vt:i4>0</vt:i4>
      </vt:variant>
      <vt:variant>
        <vt:i4>5</vt:i4>
      </vt:variant>
      <vt:variant>
        <vt:lpwstr/>
      </vt:variant>
      <vt:variant>
        <vt:lpwstr>_Toc475264230</vt:lpwstr>
      </vt:variant>
      <vt:variant>
        <vt:i4>1310773</vt:i4>
      </vt:variant>
      <vt:variant>
        <vt:i4>116</vt:i4>
      </vt:variant>
      <vt:variant>
        <vt:i4>0</vt:i4>
      </vt:variant>
      <vt:variant>
        <vt:i4>5</vt:i4>
      </vt:variant>
      <vt:variant>
        <vt:lpwstr/>
      </vt:variant>
      <vt:variant>
        <vt:lpwstr>_Toc475264229</vt:lpwstr>
      </vt:variant>
      <vt:variant>
        <vt:i4>1310773</vt:i4>
      </vt:variant>
      <vt:variant>
        <vt:i4>110</vt:i4>
      </vt:variant>
      <vt:variant>
        <vt:i4>0</vt:i4>
      </vt:variant>
      <vt:variant>
        <vt:i4>5</vt:i4>
      </vt:variant>
      <vt:variant>
        <vt:lpwstr/>
      </vt:variant>
      <vt:variant>
        <vt:lpwstr>_Toc475264228</vt:lpwstr>
      </vt:variant>
      <vt:variant>
        <vt:i4>1310773</vt:i4>
      </vt:variant>
      <vt:variant>
        <vt:i4>104</vt:i4>
      </vt:variant>
      <vt:variant>
        <vt:i4>0</vt:i4>
      </vt:variant>
      <vt:variant>
        <vt:i4>5</vt:i4>
      </vt:variant>
      <vt:variant>
        <vt:lpwstr/>
      </vt:variant>
      <vt:variant>
        <vt:lpwstr>_Toc475264227</vt:lpwstr>
      </vt:variant>
      <vt:variant>
        <vt:i4>1310773</vt:i4>
      </vt:variant>
      <vt:variant>
        <vt:i4>98</vt:i4>
      </vt:variant>
      <vt:variant>
        <vt:i4>0</vt:i4>
      </vt:variant>
      <vt:variant>
        <vt:i4>5</vt:i4>
      </vt:variant>
      <vt:variant>
        <vt:lpwstr/>
      </vt:variant>
      <vt:variant>
        <vt:lpwstr>_Toc475264226</vt:lpwstr>
      </vt:variant>
      <vt:variant>
        <vt:i4>1310773</vt:i4>
      </vt:variant>
      <vt:variant>
        <vt:i4>92</vt:i4>
      </vt:variant>
      <vt:variant>
        <vt:i4>0</vt:i4>
      </vt:variant>
      <vt:variant>
        <vt:i4>5</vt:i4>
      </vt:variant>
      <vt:variant>
        <vt:lpwstr/>
      </vt:variant>
      <vt:variant>
        <vt:lpwstr>_Toc475264225</vt:lpwstr>
      </vt:variant>
      <vt:variant>
        <vt:i4>1310773</vt:i4>
      </vt:variant>
      <vt:variant>
        <vt:i4>86</vt:i4>
      </vt:variant>
      <vt:variant>
        <vt:i4>0</vt:i4>
      </vt:variant>
      <vt:variant>
        <vt:i4>5</vt:i4>
      </vt:variant>
      <vt:variant>
        <vt:lpwstr/>
      </vt:variant>
      <vt:variant>
        <vt:lpwstr>_Toc475264224</vt:lpwstr>
      </vt:variant>
      <vt:variant>
        <vt:i4>1310773</vt:i4>
      </vt:variant>
      <vt:variant>
        <vt:i4>80</vt:i4>
      </vt:variant>
      <vt:variant>
        <vt:i4>0</vt:i4>
      </vt:variant>
      <vt:variant>
        <vt:i4>5</vt:i4>
      </vt:variant>
      <vt:variant>
        <vt:lpwstr/>
      </vt:variant>
      <vt:variant>
        <vt:lpwstr>_Toc475264223</vt:lpwstr>
      </vt:variant>
      <vt:variant>
        <vt:i4>1310773</vt:i4>
      </vt:variant>
      <vt:variant>
        <vt:i4>74</vt:i4>
      </vt:variant>
      <vt:variant>
        <vt:i4>0</vt:i4>
      </vt:variant>
      <vt:variant>
        <vt:i4>5</vt:i4>
      </vt:variant>
      <vt:variant>
        <vt:lpwstr/>
      </vt:variant>
      <vt:variant>
        <vt:lpwstr>_Toc475264222</vt:lpwstr>
      </vt:variant>
      <vt:variant>
        <vt:i4>1310773</vt:i4>
      </vt:variant>
      <vt:variant>
        <vt:i4>68</vt:i4>
      </vt:variant>
      <vt:variant>
        <vt:i4>0</vt:i4>
      </vt:variant>
      <vt:variant>
        <vt:i4>5</vt:i4>
      </vt:variant>
      <vt:variant>
        <vt:lpwstr/>
      </vt:variant>
      <vt:variant>
        <vt:lpwstr>_Toc475264221</vt:lpwstr>
      </vt:variant>
      <vt:variant>
        <vt:i4>1310773</vt:i4>
      </vt:variant>
      <vt:variant>
        <vt:i4>62</vt:i4>
      </vt:variant>
      <vt:variant>
        <vt:i4>0</vt:i4>
      </vt:variant>
      <vt:variant>
        <vt:i4>5</vt:i4>
      </vt:variant>
      <vt:variant>
        <vt:lpwstr/>
      </vt:variant>
      <vt:variant>
        <vt:lpwstr>_Toc475264220</vt:lpwstr>
      </vt:variant>
      <vt:variant>
        <vt:i4>1507381</vt:i4>
      </vt:variant>
      <vt:variant>
        <vt:i4>56</vt:i4>
      </vt:variant>
      <vt:variant>
        <vt:i4>0</vt:i4>
      </vt:variant>
      <vt:variant>
        <vt:i4>5</vt:i4>
      </vt:variant>
      <vt:variant>
        <vt:lpwstr/>
      </vt:variant>
      <vt:variant>
        <vt:lpwstr>_Toc475264219</vt:lpwstr>
      </vt:variant>
      <vt:variant>
        <vt:i4>1507381</vt:i4>
      </vt:variant>
      <vt:variant>
        <vt:i4>50</vt:i4>
      </vt:variant>
      <vt:variant>
        <vt:i4>0</vt:i4>
      </vt:variant>
      <vt:variant>
        <vt:i4>5</vt:i4>
      </vt:variant>
      <vt:variant>
        <vt:lpwstr/>
      </vt:variant>
      <vt:variant>
        <vt:lpwstr>_Toc475264218</vt:lpwstr>
      </vt:variant>
      <vt:variant>
        <vt:i4>1507381</vt:i4>
      </vt:variant>
      <vt:variant>
        <vt:i4>44</vt:i4>
      </vt:variant>
      <vt:variant>
        <vt:i4>0</vt:i4>
      </vt:variant>
      <vt:variant>
        <vt:i4>5</vt:i4>
      </vt:variant>
      <vt:variant>
        <vt:lpwstr/>
      </vt:variant>
      <vt:variant>
        <vt:lpwstr>_Toc475264217</vt:lpwstr>
      </vt:variant>
      <vt:variant>
        <vt:i4>1507381</vt:i4>
      </vt:variant>
      <vt:variant>
        <vt:i4>38</vt:i4>
      </vt:variant>
      <vt:variant>
        <vt:i4>0</vt:i4>
      </vt:variant>
      <vt:variant>
        <vt:i4>5</vt:i4>
      </vt:variant>
      <vt:variant>
        <vt:lpwstr/>
      </vt:variant>
      <vt:variant>
        <vt:lpwstr>_Toc475264216</vt:lpwstr>
      </vt:variant>
      <vt:variant>
        <vt:i4>1507381</vt:i4>
      </vt:variant>
      <vt:variant>
        <vt:i4>32</vt:i4>
      </vt:variant>
      <vt:variant>
        <vt:i4>0</vt:i4>
      </vt:variant>
      <vt:variant>
        <vt:i4>5</vt:i4>
      </vt:variant>
      <vt:variant>
        <vt:lpwstr/>
      </vt:variant>
      <vt:variant>
        <vt:lpwstr>_Toc475264215</vt:lpwstr>
      </vt:variant>
      <vt:variant>
        <vt:i4>1507381</vt:i4>
      </vt:variant>
      <vt:variant>
        <vt:i4>26</vt:i4>
      </vt:variant>
      <vt:variant>
        <vt:i4>0</vt:i4>
      </vt:variant>
      <vt:variant>
        <vt:i4>5</vt:i4>
      </vt:variant>
      <vt:variant>
        <vt:lpwstr/>
      </vt:variant>
      <vt:variant>
        <vt:lpwstr>_Toc475264214</vt:lpwstr>
      </vt:variant>
      <vt:variant>
        <vt:i4>1507381</vt:i4>
      </vt:variant>
      <vt:variant>
        <vt:i4>20</vt:i4>
      </vt:variant>
      <vt:variant>
        <vt:i4>0</vt:i4>
      </vt:variant>
      <vt:variant>
        <vt:i4>5</vt:i4>
      </vt:variant>
      <vt:variant>
        <vt:lpwstr/>
      </vt:variant>
      <vt:variant>
        <vt:lpwstr>_Toc475264213</vt:lpwstr>
      </vt:variant>
      <vt:variant>
        <vt:i4>1507381</vt:i4>
      </vt:variant>
      <vt:variant>
        <vt:i4>14</vt:i4>
      </vt:variant>
      <vt:variant>
        <vt:i4>0</vt:i4>
      </vt:variant>
      <vt:variant>
        <vt:i4>5</vt:i4>
      </vt:variant>
      <vt:variant>
        <vt:lpwstr/>
      </vt:variant>
      <vt:variant>
        <vt:lpwstr>_Toc475264212</vt:lpwstr>
      </vt:variant>
      <vt:variant>
        <vt:i4>1507381</vt:i4>
      </vt:variant>
      <vt:variant>
        <vt:i4>8</vt:i4>
      </vt:variant>
      <vt:variant>
        <vt:i4>0</vt:i4>
      </vt:variant>
      <vt:variant>
        <vt:i4>5</vt:i4>
      </vt:variant>
      <vt:variant>
        <vt:lpwstr/>
      </vt:variant>
      <vt:variant>
        <vt:lpwstr>_Toc475264211</vt:lpwstr>
      </vt:variant>
      <vt:variant>
        <vt:i4>1507381</vt:i4>
      </vt:variant>
      <vt:variant>
        <vt:i4>2</vt:i4>
      </vt:variant>
      <vt:variant>
        <vt:i4>0</vt:i4>
      </vt:variant>
      <vt:variant>
        <vt:i4>5</vt:i4>
      </vt:variant>
      <vt:variant>
        <vt:lpwstr/>
      </vt:variant>
      <vt:variant>
        <vt:lpwstr>_Toc475264210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Ajánlatkérő neve (címe)</dc:title>
  <dc:creator>Kormos Sándor</dc:creator>
  <cp:lastModifiedBy>Dr. Kormos Sándor</cp:lastModifiedBy>
  <cp:revision>14</cp:revision>
  <cp:lastPrinted>2017-12-21T10:01:00Z</cp:lastPrinted>
  <dcterms:created xsi:type="dcterms:W3CDTF">2017-12-21T09:35:00Z</dcterms:created>
  <dcterms:modified xsi:type="dcterms:W3CDTF">2017-12-21T10:11:00Z</dcterms:modified>
</cp:coreProperties>
</file>